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9CA94" w14:textId="77777777" w:rsidR="004E713D" w:rsidRPr="00D361EC" w:rsidRDefault="004E713D" w:rsidP="004E713D">
      <w:pPr>
        <w:bidi/>
        <w:spacing w:after="0" w:line="240" w:lineRule="auto"/>
        <w:jc w:val="center"/>
        <w:rPr>
          <w:rFonts w:cs="Khalid Art bold"/>
          <w:b/>
          <w:bCs/>
          <w:sz w:val="24"/>
          <w:szCs w:val="28"/>
          <w:u w:val="single"/>
          <w:lang w:bidi="ar-JO"/>
        </w:rPr>
      </w:pPr>
      <w:bookmarkStart w:id="0" w:name="_GoBack"/>
      <w:bookmarkEnd w:id="0"/>
      <w:r w:rsidRPr="00D361EC">
        <w:rPr>
          <w:rFonts w:cs="Khalid Art bold" w:hint="cs"/>
          <w:b/>
          <w:bCs/>
          <w:sz w:val="24"/>
          <w:szCs w:val="28"/>
          <w:u w:val="single"/>
          <w:rtl/>
          <w:lang w:bidi="ar-JO"/>
        </w:rPr>
        <w:t>وصف</w:t>
      </w:r>
      <w:r w:rsidRPr="00D361EC">
        <w:rPr>
          <w:rFonts w:cs="Khalid Art bold"/>
          <w:b/>
          <w:bCs/>
          <w:sz w:val="24"/>
          <w:szCs w:val="28"/>
          <w:u w:val="single"/>
          <w:rtl/>
          <w:lang w:bidi="ar-JO"/>
        </w:rPr>
        <w:t xml:space="preserve"> </w:t>
      </w:r>
      <w:r w:rsidRPr="00D361EC">
        <w:rPr>
          <w:rFonts w:cs="Khalid Art bold" w:hint="cs"/>
          <w:b/>
          <w:bCs/>
          <w:sz w:val="24"/>
          <w:szCs w:val="28"/>
          <w:u w:val="single"/>
          <w:rtl/>
          <w:lang w:bidi="ar-JO"/>
        </w:rPr>
        <w:t xml:space="preserve">المواد </w:t>
      </w:r>
    </w:p>
    <w:p w14:paraId="45FD633C" w14:textId="77777777" w:rsidR="004E713D" w:rsidRPr="00D361EC" w:rsidRDefault="004E713D" w:rsidP="004E713D">
      <w:pPr>
        <w:bidi/>
        <w:spacing w:after="0" w:line="240" w:lineRule="auto"/>
        <w:jc w:val="center"/>
        <w:rPr>
          <w:rFonts w:cs="Khalid Art bold"/>
          <w:b/>
          <w:bCs/>
          <w:sz w:val="24"/>
          <w:szCs w:val="28"/>
          <w:u w:val="single"/>
          <w:lang w:bidi="ar-JO"/>
        </w:rPr>
      </w:pPr>
      <w:r w:rsidRPr="00D361EC">
        <w:rPr>
          <w:rFonts w:cs="Khalid Art bold" w:hint="cs"/>
          <w:b/>
          <w:bCs/>
          <w:sz w:val="24"/>
          <w:szCs w:val="28"/>
          <w:u w:val="single"/>
          <w:rtl/>
          <w:lang w:bidi="ar-JO"/>
        </w:rPr>
        <w:t>درجة</w:t>
      </w:r>
      <w:r w:rsidRPr="00D361EC">
        <w:rPr>
          <w:rFonts w:cs="Khalid Art bold"/>
          <w:b/>
          <w:bCs/>
          <w:sz w:val="24"/>
          <w:szCs w:val="28"/>
          <w:u w:val="single"/>
          <w:rtl/>
          <w:lang w:bidi="ar-JO"/>
        </w:rPr>
        <w:t xml:space="preserve"> </w:t>
      </w:r>
      <w:r w:rsidRPr="00D361EC">
        <w:rPr>
          <w:rFonts w:cs="Khalid Art bold" w:hint="cs"/>
          <w:b/>
          <w:bCs/>
          <w:sz w:val="24"/>
          <w:szCs w:val="28"/>
          <w:u w:val="single"/>
          <w:rtl/>
          <w:lang w:bidi="ar-JO"/>
        </w:rPr>
        <w:t>البكالوريوس</w:t>
      </w:r>
      <w:r w:rsidRPr="00D361EC">
        <w:rPr>
          <w:rFonts w:cs="Khalid Art bold"/>
          <w:b/>
          <w:bCs/>
          <w:sz w:val="24"/>
          <w:szCs w:val="28"/>
          <w:u w:val="single"/>
          <w:lang w:bidi="ar-JO"/>
        </w:rPr>
        <w:t xml:space="preserve"> </w:t>
      </w:r>
      <w:r w:rsidRPr="00D361EC">
        <w:rPr>
          <w:rFonts w:cs="Khalid Art bold" w:hint="cs"/>
          <w:b/>
          <w:bCs/>
          <w:sz w:val="24"/>
          <w:szCs w:val="28"/>
          <w:u w:val="single"/>
          <w:rtl/>
          <w:lang w:bidi="ar-JO"/>
        </w:rPr>
        <w:t>في</w:t>
      </w:r>
      <w:r w:rsidRPr="00D361EC">
        <w:rPr>
          <w:rFonts w:cs="Khalid Art bold"/>
          <w:b/>
          <w:bCs/>
          <w:sz w:val="24"/>
          <w:szCs w:val="28"/>
          <w:u w:val="single"/>
          <w:rtl/>
          <w:lang w:bidi="ar-JO"/>
        </w:rPr>
        <w:t xml:space="preserve"> </w:t>
      </w:r>
      <w:r w:rsidRPr="00D361EC">
        <w:rPr>
          <w:rFonts w:cs="Khalid Art bold" w:hint="cs"/>
          <w:b/>
          <w:bCs/>
          <w:sz w:val="24"/>
          <w:szCs w:val="28"/>
          <w:u w:val="single"/>
          <w:rtl/>
          <w:lang w:bidi="ar-JO"/>
        </w:rPr>
        <w:t>تخصص</w:t>
      </w:r>
    </w:p>
    <w:p w14:paraId="24D4DBFA" w14:textId="76BB516A" w:rsidR="004E713D" w:rsidRPr="00D361EC" w:rsidRDefault="004E713D" w:rsidP="004E713D">
      <w:pPr>
        <w:bidi/>
        <w:spacing w:after="0" w:line="240" w:lineRule="auto"/>
        <w:jc w:val="center"/>
        <w:rPr>
          <w:rFonts w:cs="Khalid Art bold"/>
          <w:b/>
          <w:bCs/>
          <w:sz w:val="24"/>
          <w:szCs w:val="28"/>
          <w:u w:val="single"/>
          <w:rtl/>
          <w:lang w:bidi="ar-JO"/>
        </w:rPr>
      </w:pPr>
      <w:r w:rsidRPr="00D361EC">
        <w:rPr>
          <w:rFonts w:cs="Khalid Art bold" w:hint="cs"/>
          <w:b/>
          <w:bCs/>
          <w:sz w:val="24"/>
          <w:szCs w:val="28"/>
          <w:u w:val="single"/>
          <w:rtl/>
          <w:lang w:bidi="ar-JO"/>
        </w:rPr>
        <w:t>هندسة الاتصالات</w:t>
      </w:r>
      <w:r w:rsidRPr="00D361EC">
        <w:rPr>
          <w:rFonts w:cs="Khalid Art bold"/>
          <w:b/>
          <w:bCs/>
          <w:sz w:val="24"/>
          <w:szCs w:val="28"/>
          <w:u w:val="single"/>
          <w:rtl/>
          <w:lang w:bidi="ar-JO"/>
        </w:rPr>
        <w:t xml:space="preserve"> </w:t>
      </w:r>
      <w:r w:rsidR="003D10CC">
        <w:rPr>
          <w:rFonts w:cs="Khalid Art bold" w:hint="cs"/>
          <w:b/>
          <w:bCs/>
          <w:sz w:val="24"/>
          <w:szCs w:val="28"/>
          <w:u w:val="single"/>
          <w:rtl/>
          <w:lang w:bidi="ar-JO"/>
        </w:rPr>
        <w:t>وإنترنت الأشياء</w:t>
      </w:r>
    </w:p>
    <w:p w14:paraId="1507BDDF" w14:textId="77777777" w:rsidR="004E713D" w:rsidRPr="00D361EC" w:rsidRDefault="004E713D" w:rsidP="004E713D">
      <w:pPr>
        <w:bidi/>
        <w:rPr>
          <w:lang w:bidi="ar-JO"/>
        </w:rPr>
      </w:pP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A0" w:firstRow="1" w:lastRow="0" w:firstColumn="1" w:lastColumn="0" w:noHBand="0" w:noVBand="1"/>
      </w:tblPr>
      <w:tblGrid>
        <w:gridCol w:w="5257"/>
        <w:gridCol w:w="1626"/>
        <w:gridCol w:w="1246"/>
        <w:gridCol w:w="1140"/>
      </w:tblGrid>
      <w:tr w:rsidR="00D361EC" w:rsidRPr="00D361EC" w14:paraId="7F9C41A7" w14:textId="77777777" w:rsidTr="0076390C">
        <w:trPr>
          <w:trHeight w:val="546"/>
          <w:jc w:val="center"/>
        </w:trPr>
        <w:tc>
          <w:tcPr>
            <w:tcW w:w="2836" w:type="pct"/>
            <w:shd w:val="clear" w:color="auto" w:fill="BFBFBF"/>
            <w:vAlign w:val="center"/>
          </w:tcPr>
          <w:p w14:paraId="650BC264" w14:textId="77777777" w:rsidR="004E713D" w:rsidRPr="0075688B" w:rsidRDefault="004E713D" w:rsidP="0075688B">
            <w:pPr>
              <w:bidi/>
              <w:jc w:val="both"/>
              <w:rPr>
                <w:rFonts w:cs="Arial"/>
                <w:rtl/>
                <w:lang w:bidi="ar-JO"/>
              </w:rPr>
            </w:pPr>
            <w:r w:rsidRPr="0075688B">
              <w:rPr>
                <w:rFonts w:cs="Arial" w:hint="cs"/>
                <w:rtl/>
                <w:lang w:bidi="ar-JO"/>
              </w:rPr>
              <w:t>وصف المادة</w:t>
            </w:r>
          </w:p>
        </w:tc>
        <w:tc>
          <w:tcPr>
            <w:tcW w:w="877" w:type="pct"/>
            <w:shd w:val="clear" w:color="auto" w:fill="BFBFBF"/>
            <w:vAlign w:val="center"/>
          </w:tcPr>
          <w:p w14:paraId="0F2D60E1" w14:textId="77777777" w:rsidR="004E713D" w:rsidRPr="0075688B" w:rsidRDefault="004E713D" w:rsidP="0076390C">
            <w:pPr>
              <w:spacing w:after="0" w:line="240" w:lineRule="auto"/>
              <w:jc w:val="center"/>
              <w:rPr>
                <w:rFonts w:ascii="Calibri" w:eastAsia="Calibri" w:hAnsi="Calibri" w:cs="Arial"/>
                <w:b/>
                <w:bCs/>
                <w:sz w:val="28"/>
                <w:szCs w:val="28"/>
                <w:rtl/>
                <w:lang w:bidi="ar-JO"/>
              </w:rPr>
            </w:pPr>
            <w:r w:rsidRPr="0075688B">
              <w:rPr>
                <w:rFonts w:ascii="Calibri" w:eastAsia="Calibri" w:hAnsi="Calibri" w:cs="Arial" w:hint="cs"/>
                <w:b/>
                <w:bCs/>
                <w:sz w:val="28"/>
                <w:szCs w:val="28"/>
                <w:rtl/>
              </w:rPr>
              <w:t>اسم المادة</w:t>
            </w:r>
          </w:p>
        </w:tc>
        <w:tc>
          <w:tcPr>
            <w:tcW w:w="672" w:type="pct"/>
            <w:shd w:val="clear" w:color="auto" w:fill="BFBFBF"/>
            <w:vAlign w:val="center"/>
          </w:tcPr>
          <w:p w14:paraId="5AEA5674" w14:textId="77777777" w:rsidR="004E713D" w:rsidRPr="00D361EC" w:rsidRDefault="004E713D" w:rsidP="00F7220C">
            <w:pPr>
              <w:spacing w:after="0" w:line="240" w:lineRule="auto"/>
              <w:ind w:left="144" w:right="144"/>
              <w:jc w:val="center"/>
              <w:rPr>
                <w:rFonts w:ascii="Calibri" w:eastAsia="Calibri" w:hAnsi="Calibri" w:cs="Arial"/>
                <w:b/>
                <w:bCs/>
                <w:sz w:val="28"/>
                <w:szCs w:val="28"/>
                <w:rtl/>
              </w:rPr>
            </w:pPr>
            <w:r w:rsidRPr="00D361EC">
              <w:rPr>
                <w:rFonts w:ascii="Calibri" w:eastAsia="Calibri" w:hAnsi="Calibri" w:cs="Arial" w:hint="cs"/>
                <w:b/>
                <w:bCs/>
                <w:sz w:val="28"/>
                <w:szCs w:val="28"/>
                <w:rtl/>
              </w:rPr>
              <w:t>رقم المادة</w:t>
            </w:r>
          </w:p>
        </w:tc>
        <w:tc>
          <w:tcPr>
            <w:tcW w:w="615" w:type="pct"/>
            <w:shd w:val="clear" w:color="auto" w:fill="BFBFBF"/>
            <w:vAlign w:val="center"/>
          </w:tcPr>
          <w:p w14:paraId="6B037B40" w14:textId="77777777" w:rsidR="004E713D" w:rsidRPr="006A39BA" w:rsidRDefault="004E713D" w:rsidP="0076390C">
            <w:pPr>
              <w:spacing w:after="0" w:line="240" w:lineRule="auto"/>
              <w:jc w:val="center"/>
              <w:rPr>
                <w:rFonts w:ascii="Calibri" w:eastAsia="Calibri" w:hAnsi="Calibri" w:cs="Arial"/>
                <w:b/>
                <w:bCs/>
                <w:sz w:val="28"/>
                <w:szCs w:val="28"/>
              </w:rPr>
            </w:pPr>
            <w:r w:rsidRPr="006A39BA">
              <w:rPr>
                <w:rFonts w:ascii="Calibri" w:eastAsia="Calibri" w:hAnsi="Calibri" w:cs="Arial" w:hint="cs"/>
                <w:b/>
                <w:bCs/>
                <w:sz w:val="28"/>
                <w:szCs w:val="28"/>
                <w:rtl/>
              </w:rPr>
              <w:t>التسلسل</w:t>
            </w:r>
          </w:p>
        </w:tc>
      </w:tr>
      <w:tr w:rsidR="00D361EC" w:rsidRPr="00D361EC" w14:paraId="1306D752" w14:textId="77777777" w:rsidTr="0076390C">
        <w:trPr>
          <w:trHeight w:val="384"/>
          <w:jc w:val="center"/>
        </w:trPr>
        <w:tc>
          <w:tcPr>
            <w:tcW w:w="2836" w:type="pct"/>
          </w:tcPr>
          <w:p w14:paraId="29809BF3" w14:textId="38D67E7F" w:rsidR="00105943" w:rsidRPr="0075688B" w:rsidRDefault="00105943" w:rsidP="0075688B">
            <w:pPr>
              <w:bidi/>
              <w:jc w:val="both"/>
              <w:rPr>
                <w:rFonts w:cs="Arial"/>
                <w:rtl/>
                <w:lang w:bidi="ar-JO"/>
              </w:rPr>
            </w:pPr>
            <w:r w:rsidRPr="0075688B">
              <w:rPr>
                <w:rFonts w:cs="Arial"/>
                <w:rtl/>
                <w:lang w:bidi="ar-JO"/>
              </w:rPr>
              <w:t>الامان والسلامة العامة، خصائص المواد وتصنيعها، وأدوات القياس ودقتها وتناسبها، وماكنات التشغيل: المقص، الشاكوش، المنشار، والمثقاب، والمخرطة، والفريزة، والمقشط، والمجلخ، وكذلك وصف وطرق استخدام السباكة والنجارة واللحام والبرادة والحدادة والفرز والقشط والقص والخراطة والجلخ.</w:t>
            </w:r>
          </w:p>
        </w:tc>
        <w:tc>
          <w:tcPr>
            <w:tcW w:w="877" w:type="pct"/>
            <w:vAlign w:val="center"/>
          </w:tcPr>
          <w:p w14:paraId="45EB7419" w14:textId="17BF9E9D" w:rsidR="00105943" w:rsidRPr="0075688B" w:rsidRDefault="00105943" w:rsidP="0076390C">
            <w:pPr>
              <w:bidi/>
              <w:jc w:val="center"/>
              <w:rPr>
                <w:rFonts w:cs="Arabic Transparent"/>
                <w:rtl/>
              </w:rPr>
            </w:pPr>
            <w:r w:rsidRPr="0075688B">
              <w:rPr>
                <w:rtl/>
              </w:rPr>
              <w:t>المشاغل الهندسية</w:t>
            </w:r>
          </w:p>
        </w:tc>
        <w:tc>
          <w:tcPr>
            <w:tcW w:w="672" w:type="pct"/>
            <w:vAlign w:val="center"/>
          </w:tcPr>
          <w:p w14:paraId="74D1AD1C" w14:textId="7FC55073" w:rsidR="00105943" w:rsidRPr="00D361EC" w:rsidRDefault="00A11953" w:rsidP="00F7220C">
            <w:pPr>
              <w:bidi/>
              <w:jc w:val="center"/>
              <w:rPr>
                <w:rFonts w:cs="Arabic Transparent"/>
                <w:rtl/>
              </w:rPr>
            </w:pPr>
            <w:r w:rsidRPr="00D361EC">
              <w:rPr>
                <w:rFonts w:cs="Arabic Transparent" w:hint="cs"/>
                <w:rtl/>
              </w:rPr>
              <w:t>04131120</w:t>
            </w:r>
          </w:p>
        </w:tc>
        <w:tc>
          <w:tcPr>
            <w:tcW w:w="615" w:type="pct"/>
            <w:vAlign w:val="center"/>
          </w:tcPr>
          <w:p w14:paraId="2AEAF6B2" w14:textId="77777777" w:rsidR="00105943" w:rsidRPr="006A39BA" w:rsidRDefault="00105943" w:rsidP="00B41FDB">
            <w:pPr>
              <w:pStyle w:val="ListParagraph"/>
              <w:numPr>
                <w:ilvl w:val="0"/>
                <w:numId w:val="33"/>
              </w:numPr>
              <w:bidi/>
              <w:spacing w:after="0"/>
              <w:ind w:left="0" w:firstLine="0"/>
              <w:jc w:val="center"/>
              <w:rPr>
                <w:rFonts w:cs="Arabic Transparent"/>
                <w:rtl/>
              </w:rPr>
            </w:pPr>
          </w:p>
        </w:tc>
      </w:tr>
      <w:tr w:rsidR="00D361EC" w:rsidRPr="00D361EC" w14:paraId="2F6F39F7" w14:textId="77777777" w:rsidTr="0076390C">
        <w:trPr>
          <w:trHeight w:val="384"/>
          <w:jc w:val="center"/>
        </w:trPr>
        <w:tc>
          <w:tcPr>
            <w:tcW w:w="2836" w:type="pct"/>
            <w:vAlign w:val="center"/>
          </w:tcPr>
          <w:p w14:paraId="2A7FE8E6" w14:textId="0FBD5031" w:rsidR="004E713D" w:rsidRPr="0075688B" w:rsidRDefault="004E713D" w:rsidP="0075688B">
            <w:pPr>
              <w:bidi/>
              <w:jc w:val="both"/>
              <w:rPr>
                <w:rFonts w:cs="Arial"/>
                <w:rtl/>
                <w:lang w:bidi="ar-JO"/>
              </w:rPr>
            </w:pPr>
            <w:r w:rsidRPr="0075688B">
              <w:rPr>
                <w:rFonts w:cs="Arial"/>
                <w:rtl/>
                <w:lang w:bidi="ar-JO"/>
              </w:rPr>
              <w:t>مفاهيم الجبر الخطي: تعريف المتجهات؛ المتجهات المتعامدة والمتعامدة المعايرة. تعريف المصفوف</w:t>
            </w:r>
            <w:r w:rsidRPr="0075688B">
              <w:rPr>
                <w:rFonts w:cs="Arial" w:hint="cs"/>
                <w:rtl/>
                <w:lang w:bidi="ar-JO"/>
              </w:rPr>
              <w:t>ات</w:t>
            </w:r>
            <w:r w:rsidRPr="0075688B">
              <w:rPr>
                <w:rFonts w:cs="Arial"/>
                <w:rtl/>
                <w:lang w:bidi="ar-JO"/>
              </w:rPr>
              <w:t xml:space="preserve">: </w:t>
            </w:r>
            <w:r w:rsidRPr="0075688B">
              <w:rPr>
                <w:rFonts w:cs="Arial" w:hint="cs"/>
                <w:rtl/>
                <w:lang w:bidi="ar-JO"/>
              </w:rPr>
              <w:t>الأبعاد؛ المصفوفة</w:t>
            </w:r>
            <w:r w:rsidRPr="0075688B">
              <w:rPr>
                <w:rFonts w:cs="Arial"/>
                <w:rtl/>
                <w:lang w:bidi="ar-JO"/>
              </w:rPr>
              <w:t xml:space="preserve"> المربعة؛ المصفوفة القطرية؛ المصفوفة العلوية والسفلية الثلاثية. الانحراف. Hermision. المصفوفات الصفرية. </w:t>
            </w:r>
            <w:r w:rsidRPr="0075688B">
              <w:rPr>
                <w:rFonts w:cs="Arial" w:hint="cs"/>
                <w:rtl/>
                <w:lang w:bidi="ar-JO"/>
              </w:rPr>
              <w:t>العمليات</w:t>
            </w:r>
            <w:r w:rsidRPr="0075688B">
              <w:rPr>
                <w:rFonts w:cs="Arial"/>
                <w:rtl/>
                <w:lang w:bidi="ar-JO"/>
              </w:rPr>
              <w:t xml:space="preserve"> الرياضية على </w:t>
            </w:r>
            <w:r w:rsidRPr="0075688B">
              <w:rPr>
                <w:rFonts w:cs="Arial" w:hint="cs"/>
                <w:rtl/>
                <w:lang w:bidi="ar-JO"/>
              </w:rPr>
              <w:t>المصفوفات؛</w:t>
            </w:r>
            <w:r w:rsidRPr="0075688B">
              <w:rPr>
                <w:rFonts w:cs="Arial"/>
                <w:rtl/>
                <w:lang w:bidi="ar-JO"/>
              </w:rPr>
              <w:t xml:space="preserve"> الخواص العددية والمتجهية للمصفوفات: </w:t>
            </w:r>
            <w:r w:rsidRPr="0075688B">
              <w:rPr>
                <w:rFonts w:cs="Arial" w:hint="cs"/>
                <w:rtl/>
                <w:lang w:bidi="ar-JO"/>
              </w:rPr>
              <w:t>المحدد؛</w:t>
            </w:r>
            <w:r w:rsidRPr="0075688B">
              <w:rPr>
                <w:rFonts w:cs="Arial"/>
                <w:rtl/>
                <w:lang w:bidi="ar-JO"/>
              </w:rPr>
              <w:t xml:space="preserve"> المجاور؛ </w:t>
            </w:r>
            <w:r w:rsidRPr="0075688B">
              <w:rPr>
                <w:rFonts w:cs="Arial" w:hint="cs"/>
                <w:rtl/>
                <w:lang w:bidi="ar-JO"/>
              </w:rPr>
              <w:t>معكوس؛ نظرية</w:t>
            </w:r>
            <w:r w:rsidRPr="0075688B">
              <w:rPr>
                <w:rFonts w:cs="Arial"/>
                <w:rtl/>
                <w:lang w:bidi="ar-JO"/>
              </w:rPr>
              <w:t xml:space="preserve"> eigenvalue وتطبيقات eigenvector في الهندسة. مقدمة في المعادلات التفاضلية وتصنيفاتها: معادلة تفاضلية من الدرجة الأولى وطريقة الحل: متغير قابل </w:t>
            </w:r>
            <w:r w:rsidRPr="0075688B">
              <w:rPr>
                <w:rFonts w:cs="Arial" w:hint="cs"/>
                <w:rtl/>
                <w:lang w:bidi="ar-JO"/>
              </w:rPr>
              <w:t>للفصل؛</w:t>
            </w:r>
            <w:r w:rsidRPr="0075688B">
              <w:rPr>
                <w:rFonts w:cs="Arial"/>
                <w:rtl/>
                <w:lang w:bidi="ar-JO"/>
              </w:rPr>
              <w:t xml:space="preserve"> تطبيقات في الدوائر الكهربائية</w:t>
            </w:r>
          </w:p>
        </w:tc>
        <w:tc>
          <w:tcPr>
            <w:tcW w:w="877" w:type="pct"/>
            <w:vAlign w:val="center"/>
          </w:tcPr>
          <w:p w14:paraId="081678A7" w14:textId="77777777" w:rsidR="004E713D" w:rsidRPr="0075688B" w:rsidRDefault="004E713D" w:rsidP="0076390C">
            <w:pPr>
              <w:bidi/>
              <w:jc w:val="center"/>
              <w:rPr>
                <w:rtl/>
              </w:rPr>
            </w:pPr>
            <w:r w:rsidRPr="0075688B">
              <w:rPr>
                <w:rFonts w:cs="Arabic Transparent"/>
                <w:rtl/>
              </w:rPr>
              <w:t>تحليلات هندسية 1</w:t>
            </w:r>
          </w:p>
        </w:tc>
        <w:tc>
          <w:tcPr>
            <w:tcW w:w="672" w:type="pct"/>
            <w:vAlign w:val="center"/>
          </w:tcPr>
          <w:p w14:paraId="611F61E1" w14:textId="7C71DFE5" w:rsidR="004E713D" w:rsidRPr="00D361EC" w:rsidRDefault="00A11953" w:rsidP="00F7220C">
            <w:pPr>
              <w:bidi/>
              <w:jc w:val="center"/>
              <w:rPr>
                <w:rFonts w:cs="Arabic Transparent"/>
                <w:rtl/>
              </w:rPr>
            </w:pPr>
            <w:r w:rsidRPr="00D361EC">
              <w:rPr>
                <w:rFonts w:cs="Arabic Transparent"/>
                <w:rtl/>
              </w:rPr>
              <w:t>04132110</w:t>
            </w:r>
          </w:p>
        </w:tc>
        <w:tc>
          <w:tcPr>
            <w:tcW w:w="615" w:type="pct"/>
            <w:vAlign w:val="center"/>
          </w:tcPr>
          <w:p w14:paraId="0BFACBF5" w14:textId="77777777" w:rsidR="004E713D" w:rsidRPr="006A39BA" w:rsidRDefault="004E713D" w:rsidP="00B41FDB">
            <w:pPr>
              <w:pStyle w:val="ListParagraph"/>
              <w:numPr>
                <w:ilvl w:val="0"/>
                <w:numId w:val="33"/>
              </w:numPr>
              <w:bidi/>
              <w:spacing w:after="0"/>
              <w:ind w:left="0" w:firstLine="0"/>
              <w:jc w:val="center"/>
              <w:rPr>
                <w:rFonts w:cs="Arabic Transparent"/>
                <w:rtl/>
              </w:rPr>
            </w:pPr>
          </w:p>
        </w:tc>
      </w:tr>
      <w:tr w:rsidR="00D361EC" w:rsidRPr="00D361EC" w14:paraId="0E372F4C" w14:textId="77777777" w:rsidTr="0076390C">
        <w:trPr>
          <w:jc w:val="center"/>
        </w:trPr>
        <w:tc>
          <w:tcPr>
            <w:tcW w:w="2836" w:type="pct"/>
            <w:vAlign w:val="center"/>
          </w:tcPr>
          <w:p w14:paraId="590F88E7" w14:textId="77777777" w:rsidR="004E713D" w:rsidRPr="0075688B" w:rsidRDefault="004E713D" w:rsidP="0075688B">
            <w:pPr>
              <w:bidi/>
              <w:jc w:val="both"/>
              <w:rPr>
                <w:rFonts w:cs="Arial"/>
                <w:rtl/>
                <w:lang w:bidi="ar-JO"/>
              </w:rPr>
            </w:pPr>
            <w:r w:rsidRPr="0075688B">
              <w:rPr>
                <w:rFonts w:cs="Arial"/>
                <w:rtl/>
                <w:lang w:bidi="ar-JO"/>
              </w:rPr>
              <w:t>مقدمة في المعادلات التفاضلية وتصنيفها. مراجعة</w:t>
            </w:r>
            <w:r w:rsidRPr="0075688B">
              <w:rPr>
                <w:rFonts w:cs="Arial" w:hint="cs"/>
                <w:rtl/>
                <w:lang w:bidi="ar-JO"/>
              </w:rPr>
              <w:t xml:space="preserve"> </w:t>
            </w:r>
            <w:r w:rsidRPr="0075688B">
              <w:rPr>
                <w:rFonts w:cs="Arial"/>
                <w:rtl/>
                <w:lang w:bidi="ar-JO"/>
              </w:rPr>
              <w:t>المعادلات التفاضلية</w:t>
            </w:r>
            <w:r w:rsidRPr="0075688B">
              <w:rPr>
                <w:rFonts w:cs="Arial" w:hint="cs"/>
                <w:rtl/>
                <w:lang w:bidi="ar-JO"/>
              </w:rPr>
              <w:t xml:space="preserve"> من الدرجة الاولى</w:t>
            </w:r>
            <w:r w:rsidRPr="0075688B">
              <w:rPr>
                <w:rFonts w:cs="Arial"/>
                <w:rtl/>
                <w:lang w:bidi="ar-JO"/>
              </w:rPr>
              <w:t xml:space="preserve"> العادية</w:t>
            </w:r>
            <w:r w:rsidRPr="0075688B">
              <w:rPr>
                <w:rFonts w:cs="Arial" w:hint="cs"/>
                <w:rtl/>
                <w:lang w:bidi="ar-JO"/>
              </w:rPr>
              <w:t>.</w:t>
            </w:r>
            <w:r w:rsidRPr="0075688B">
              <w:rPr>
                <w:rFonts w:cs="Arial"/>
                <w:rtl/>
                <w:lang w:bidi="ar-JO"/>
              </w:rPr>
              <w:t xml:space="preserve"> نمذجة بعض النظم الفيزيائية بواسطة</w:t>
            </w:r>
            <w:r w:rsidRPr="0075688B">
              <w:rPr>
                <w:rFonts w:cs="Arial" w:hint="cs"/>
                <w:rtl/>
                <w:lang w:bidi="ar-JO"/>
              </w:rPr>
              <w:t xml:space="preserve"> </w:t>
            </w:r>
            <w:r w:rsidRPr="0075688B">
              <w:rPr>
                <w:rFonts w:cs="Arial"/>
                <w:rtl/>
                <w:lang w:bidi="ar-JO"/>
              </w:rPr>
              <w:t>المعادلات التفاضلية</w:t>
            </w:r>
            <w:r w:rsidRPr="0075688B">
              <w:rPr>
                <w:rFonts w:cs="Arial" w:hint="cs"/>
                <w:rtl/>
                <w:lang w:bidi="ar-JO"/>
              </w:rPr>
              <w:t xml:space="preserve"> العادية</w:t>
            </w:r>
            <w:r w:rsidRPr="0075688B">
              <w:rPr>
                <w:rFonts w:cs="Arial"/>
                <w:rtl/>
                <w:lang w:bidi="ar-JO"/>
              </w:rPr>
              <w:t>. حل</w:t>
            </w:r>
            <w:r w:rsidRPr="0075688B">
              <w:rPr>
                <w:rFonts w:cs="Arial" w:hint="cs"/>
                <w:rtl/>
                <w:lang w:bidi="ar-JO"/>
              </w:rPr>
              <w:t xml:space="preserve"> </w:t>
            </w:r>
            <w:r w:rsidRPr="0075688B">
              <w:rPr>
                <w:rFonts w:cs="Arial"/>
                <w:rtl/>
                <w:lang w:bidi="ar-JO"/>
              </w:rPr>
              <w:t xml:space="preserve">المعادلات التفاضلية </w:t>
            </w:r>
            <w:r w:rsidRPr="0075688B">
              <w:rPr>
                <w:rFonts w:cs="Arial" w:hint="cs"/>
                <w:rtl/>
                <w:lang w:bidi="ar-JO"/>
              </w:rPr>
              <w:t>ال</w:t>
            </w:r>
            <w:r w:rsidRPr="0075688B">
              <w:rPr>
                <w:rFonts w:cs="Arial"/>
                <w:rtl/>
                <w:lang w:bidi="ar-JO"/>
              </w:rPr>
              <w:t>متجانسة الخطية</w:t>
            </w:r>
            <w:r w:rsidRPr="0075688B">
              <w:rPr>
                <w:rFonts w:cs="Arial" w:hint="cs"/>
                <w:rtl/>
                <w:lang w:bidi="ar-JO"/>
              </w:rPr>
              <w:t xml:space="preserve"> من الدرجة</w:t>
            </w:r>
            <w:r w:rsidRPr="0075688B">
              <w:rPr>
                <w:rFonts w:cs="Arial"/>
                <w:rtl/>
                <w:lang w:bidi="ar-JO"/>
              </w:rPr>
              <w:t xml:space="preserve"> الثانية. حل خطي غير متجانسة </w:t>
            </w:r>
            <w:r w:rsidRPr="0075688B">
              <w:rPr>
                <w:rFonts w:cs="Arial" w:hint="cs"/>
                <w:rtl/>
                <w:lang w:bidi="ar-JO"/>
              </w:rPr>
              <w:t>ل</w:t>
            </w:r>
            <w:r w:rsidRPr="0075688B">
              <w:rPr>
                <w:rFonts w:cs="Arial"/>
                <w:rtl/>
                <w:lang w:bidi="ar-JO"/>
              </w:rPr>
              <w:t>لمعادلات التفاضلية</w:t>
            </w:r>
            <w:r w:rsidRPr="0075688B">
              <w:rPr>
                <w:rFonts w:cs="Arial" w:hint="cs"/>
                <w:rtl/>
                <w:lang w:bidi="ar-JO"/>
              </w:rPr>
              <w:t xml:space="preserve"> من الدرجة الثانية</w:t>
            </w:r>
            <w:r w:rsidRPr="0075688B">
              <w:rPr>
                <w:rFonts w:cs="Arial"/>
                <w:rtl/>
                <w:lang w:bidi="ar-JO"/>
              </w:rPr>
              <w:t>. حل</w:t>
            </w:r>
            <w:r w:rsidRPr="0075688B">
              <w:rPr>
                <w:rFonts w:cs="Arial" w:hint="cs"/>
                <w:rtl/>
                <w:lang w:bidi="ar-JO"/>
              </w:rPr>
              <w:t xml:space="preserve"> </w:t>
            </w:r>
            <w:r w:rsidRPr="0075688B">
              <w:rPr>
                <w:rFonts w:cs="Arial"/>
                <w:rtl/>
                <w:lang w:bidi="ar-JO"/>
              </w:rPr>
              <w:t>المعادلات التفاضلية الخطية العليا. تعريف تحويل لابلاس. نظريات تحديد تحويل لابلاس لوظائف المجال الزمني وتحويل لابلاس العكسي. تحويل لابلاس لحل مشاكل القيمة الأولية. تقديم بعض المعادلات التفاضلية غير الخطية وطرق حلها باستخدام MATLAB</w:t>
            </w:r>
            <w:r w:rsidRPr="0075688B">
              <w:rPr>
                <w:rFonts w:cs="Arial" w:hint="cs"/>
                <w:rtl/>
                <w:lang w:bidi="ar-JO"/>
              </w:rPr>
              <w:t>.</w:t>
            </w:r>
          </w:p>
        </w:tc>
        <w:tc>
          <w:tcPr>
            <w:tcW w:w="877" w:type="pct"/>
            <w:vAlign w:val="center"/>
          </w:tcPr>
          <w:p w14:paraId="4403ED65" w14:textId="77777777" w:rsidR="004E713D" w:rsidRPr="0075688B" w:rsidRDefault="004E713D" w:rsidP="0076390C">
            <w:pPr>
              <w:bidi/>
              <w:jc w:val="center"/>
              <w:rPr>
                <w:rFonts w:cs="Arabic Transparent"/>
                <w:rtl/>
              </w:rPr>
            </w:pPr>
            <w:r w:rsidRPr="0075688B">
              <w:rPr>
                <w:rFonts w:cs="Arabic Transparent"/>
                <w:rtl/>
              </w:rPr>
              <w:t>تحليلات هندسية</w:t>
            </w:r>
            <w:r w:rsidRPr="0075688B">
              <w:rPr>
                <w:rFonts w:cs="Arabic Transparent" w:hint="cs"/>
                <w:rtl/>
              </w:rPr>
              <w:t xml:space="preserve"> 2</w:t>
            </w:r>
          </w:p>
        </w:tc>
        <w:tc>
          <w:tcPr>
            <w:tcW w:w="672" w:type="pct"/>
            <w:vAlign w:val="center"/>
          </w:tcPr>
          <w:p w14:paraId="65B70F9C" w14:textId="36420EB7" w:rsidR="004E713D" w:rsidRPr="00D361EC" w:rsidRDefault="004E6275" w:rsidP="00F7220C">
            <w:pPr>
              <w:bidi/>
              <w:jc w:val="center"/>
              <w:rPr>
                <w:rFonts w:cs="Arabic Transparent"/>
                <w:rtl/>
              </w:rPr>
            </w:pPr>
            <w:r w:rsidRPr="00D361EC">
              <w:rPr>
                <w:rFonts w:cs="Arabic Transparent"/>
                <w:rtl/>
              </w:rPr>
              <w:t>04132210</w:t>
            </w:r>
          </w:p>
        </w:tc>
        <w:tc>
          <w:tcPr>
            <w:tcW w:w="615" w:type="pct"/>
            <w:vAlign w:val="center"/>
          </w:tcPr>
          <w:p w14:paraId="3ADEBE4C" w14:textId="77777777" w:rsidR="004E713D" w:rsidRPr="006A39BA" w:rsidRDefault="004E713D" w:rsidP="0076390C">
            <w:pPr>
              <w:pStyle w:val="ListParagraph"/>
              <w:numPr>
                <w:ilvl w:val="0"/>
                <w:numId w:val="33"/>
              </w:numPr>
              <w:bidi/>
              <w:spacing w:after="0"/>
              <w:ind w:left="0" w:firstLine="0"/>
              <w:jc w:val="center"/>
              <w:rPr>
                <w:rFonts w:cs="Arabic Transparent"/>
                <w:rtl/>
              </w:rPr>
            </w:pPr>
          </w:p>
        </w:tc>
      </w:tr>
      <w:tr w:rsidR="00D361EC" w:rsidRPr="00D361EC" w14:paraId="3E3D8EF8" w14:textId="77777777" w:rsidTr="0076390C">
        <w:trPr>
          <w:jc w:val="center"/>
        </w:trPr>
        <w:tc>
          <w:tcPr>
            <w:tcW w:w="2836" w:type="pct"/>
            <w:vAlign w:val="center"/>
          </w:tcPr>
          <w:p w14:paraId="7DD42493" w14:textId="6CBA1E1F" w:rsidR="004E713D" w:rsidRPr="0075688B" w:rsidRDefault="004E713D" w:rsidP="0075688B">
            <w:pPr>
              <w:bidi/>
              <w:jc w:val="both"/>
              <w:rPr>
                <w:rFonts w:cs="Arial"/>
                <w:rtl/>
                <w:lang w:bidi="ar-JO"/>
              </w:rPr>
            </w:pPr>
            <w:r w:rsidRPr="0075688B">
              <w:rPr>
                <w:rFonts w:cs="Arial"/>
                <w:rtl/>
                <w:lang w:bidi="ar-JO"/>
              </w:rPr>
              <w:t xml:space="preserve">سلسلة فورييه للوظائف الزمنية </w:t>
            </w:r>
            <w:r w:rsidRPr="0075688B">
              <w:rPr>
                <w:rFonts w:cs="Arial" w:hint="cs"/>
                <w:rtl/>
                <w:lang w:bidi="ar-JO"/>
              </w:rPr>
              <w:t>الدورية،</w:t>
            </w:r>
            <w:r w:rsidRPr="0075688B">
              <w:rPr>
                <w:rFonts w:cs="Arial"/>
                <w:rtl/>
                <w:lang w:bidi="ar-JO"/>
              </w:rPr>
              <w:t xml:space="preserve"> تعريف تحويل </w:t>
            </w:r>
            <w:r w:rsidRPr="0075688B">
              <w:rPr>
                <w:rFonts w:cs="Arial" w:hint="cs"/>
                <w:rtl/>
                <w:lang w:bidi="ar-JO"/>
              </w:rPr>
              <w:t>فورييه،</w:t>
            </w:r>
            <w:r w:rsidRPr="0075688B">
              <w:rPr>
                <w:rFonts w:cs="Arial"/>
                <w:rtl/>
                <w:lang w:bidi="ar-JO"/>
              </w:rPr>
              <w:t xml:space="preserve"> حساب التفاضل والتكامل المتجه: مراجعة جبر </w:t>
            </w:r>
            <w:r w:rsidRPr="0075688B">
              <w:rPr>
                <w:rFonts w:cs="Arial" w:hint="cs"/>
                <w:rtl/>
                <w:lang w:bidi="ar-JO"/>
              </w:rPr>
              <w:t>المتجهات،</w:t>
            </w:r>
            <w:r w:rsidRPr="0075688B">
              <w:rPr>
                <w:rFonts w:cs="Arial"/>
                <w:rtl/>
                <w:lang w:bidi="ar-JO"/>
              </w:rPr>
              <w:t xml:space="preserve"> </w:t>
            </w:r>
            <w:r w:rsidRPr="0075688B">
              <w:rPr>
                <w:rFonts w:cs="Arial" w:hint="cs"/>
                <w:rtl/>
                <w:lang w:bidi="ar-JO"/>
              </w:rPr>
              <w:t>المضروب</w:t>
            </w:r>
            <w:r w:rsidRPr="0075688B">
              <w:rPr>
                <w:rFonts w:cs="Arial"/>
                <w:rtl/>
                <w:lang w:bidi="ar-JO"/>
              </w:rPr>
              <w:t xml:space="preserve"> الثلاثي </w:t>
            </w:r>
            <w:r w:rsidRPr="0075688B">
              <w:rPr>
                <w:rFonts w:cs="Arial" w:hint="cs"/>
                <w:rtl/>
                <w:lang w:bidi="ar-JO"/>
              </w:rPr>
              <w:t>للقيم المتجهة وغير المتجهة،</w:t>
            </w:r>
            <w:r w:rsidRPr="0075688B">
              <w:rPr>
                <w:rFonts w:cs="Arial"/>
                <w:rtl/>
                <w:lang w:bidi="ar-JO"/>
              </w:rPr>
              <w:t xml:space="preserve"> مشتق جزئي من </w:t>
            </w:r>
            <w:r w:rsidRPr="0075688B">
              <w:rPr>
                <w:rFonts w:cs="Arial" w:hint="cs"/>
                <w:rtl/>
                <w:lang w:bidi="ar-JO"/>
              </w:rPr>
              <w:t>المتجهات،</w:t>
            </w:r>
            <w:r w:rsidRPr="0075688B">
              <w:rPr>
                <w:rFonts w:cs="Arial"/>
                <w:rtl/>
                <w:lang w:bidi="ar-JO"/>
              </w:rPr>
              <w:t xml:space="preserve"> دالة </w:t>
            </w:r>
            <w:r w:rsidRPr="0075688B">
              <w:rPr>
                <w:rFonts w:cs="Arial" w:hint="cs"/>
                <w:rtl/>
                <w:lang w:bidi="ar-JO"/>
              </w:rPr>
              <w:t>دلتا،</w:t>
            </w:r>
            <w:r w:rsidRPr="0075688B">
              <w:rPr>
                <w:rFonts w:cs="Arial"/>
                <w:rtl/>
                <w:lang w:bidi="ar-JO"/>
              </w:rPr>
              <w:t xml:space="preserve"> </w:t>
            </w:r>
            <w:r w:rsidRPr="0075688B">
              <w:rPr>
                <w:rFonts w:cs="Arial" w:hint="cs"/>
                <w:rtl/>
                <w:lang w:bidi="ar-JO"/>
              </w:rPr>
              <w:t>درجة،</w:t>
            </w:r>
            <w:r w:rsidRPr="0075688B">
              <w:rPr>
                <w:rFonts w:cs="Arial"/>
                <w:rtl/>
                <w:lang w:bidi="ar-JO"/>
              </w:rPr>
              <w:t xml:space="preserve"> </w:t>
            </w:r>
            <w:r w:rsidRPr="0075688B">
              <w:rPr>
                <w:rFonts w:cs="Arial" w:hint="cs"/>
                <w:rtl/>
                <w:lang w:bidi="ar-JO"/>
              </w:rPr>
              <w:t>قسم</w:t>
            </w:r>
            <w:r w:rsidRPr="0075688B">
              <w:rPr>
                <w:rFonts w:cs="Arial"/>
                <w:rtl/>
                <w:lang w:bidi="ar-JO"/>
              </w:rPr>
              <w:t>. ناقلات حساب التفاضل والتكامل المتكامل:</w:t>
            </w:r>
            <w:r w:rsidRPr="0075688B">
              <w:rPr>
                <w:rFonts w:cs="Arial" w:hint="cs"/>
                <w:rtl/>
                <w:lang w:bidi="ar-JO"/>
              </w:rPr>
              <w:t xml:space="preserve"> التكامل</w:t>
            </w:r>
            <w:r w:rsidRPr="0075688B">
              <w:rPr>
                <w:rFonts w:cs="Arial"/>
                <w:rtl/>
                <w:lang w:bidi="ar-JO"/>
              </w:rPr>
              <w:t xml:space="preserve"> الخط</w:t>
            </w:r>
            <w:r w:rsidRPr="0075688B">
              <w:rPr>
                <w:rFonts w:cs="Arial" w:hint="cs"/>
                <w:rtl/>
                <w:lang w:bidi="ar-JO"/>
              </w:rPr>
              <w:t>ي</w:t>
            </w:r>
            <w:r w:rsidRPr="0075688B">
              <w:rPr>
                <w:rFonts w:cs="Arial"/>
                <w:rtl/>
                <w:lang w:bidi="ar-JO"/>
              </w:rPr>
              <w:t xml:space="preserve"> والسطح</w:t>
            </w:r>
            <w:r w:rsidRPr="0075688B">
              <w:rPr>
                <w:rFonts w:cs="Arial" w:hint="cs"/>
                <w:rtl/>
                <w:lang w:bidi="ar-JO"/>
              </w:rPr>
              <w:t>ي</w:t>
            </w:r>
            <w:r w:rsidRPr="0075688B">
              <w:rPr>
                <w:rFonts w:cs="Arial"/>
                <w:rtl/>
                <w:lang w:bidi="ar-JO"/>
              </w:rPr>
              <w:t xml:space="preserve"> </w:t>
            </w:r>
            <w:r w:rsidRPr="0075688B">
              <w:rPr>
                <w:rFonts w:cs="Arial" w:hint="cs"/>
                <w:rtl/>
                <w:lang w:bidi="ar-JO"/>
              </w:rPr>
              <w:t>و</w:t>
            </w:r>
            <w:r w:rsidRPr="0075688B">
              <w:rPr>
                <w:rFonts w:cs="Arial"/>
                <w:rtl/>
                <w:lang w:bidi="ar-JO"/>
              </w:rPr>
              <w:t xml:space="preserve">الثلاثي </w:t>
            </w:r>
            <w:r w:rsidRPr="0075688B">
              <w:rPr>
                <w:rFonts w:cs="Arial" w:hint="cs"/>
                <w:rtl/>
                <w:lang w:bidi="ar-JO"/>
              </w:rPr>
              <w:t>للأقترانات</w:t>
            </w:r>
            <w:r w:rsidRPr="0075688B">
              <w:rPr>
                <w:rFonts w:cs="Arial"/>
                <w:rtl/>
                <w:lang w:bidi="ar-JO"/>
              </w:rPr>
              <w:t xml:space="preserve"> المتجه</w:t>
            </w:r>
            <w:r w:rsidRPr="0075688B">
              <w:rPr>
                <w:rFonts w:cs="Arial" w:hint="cs"/>
                <w:rtl/>
                <w:lang w:bidi="ar-JO"/>
              </w:rPr>
              <w:t>ة</w:t>
            </w:r>
            <w:r w:rsidRPr="0075688B">
              <w:rPr>
                <w:rFonts w:cs="Arial"/>
                <w:rtl/>
                <w:lang w:bidi="ar-JO"/>
              </w:rPr>
              <w:t xml:space="preserve">. التحليل المركب: مراجعة الأعداد </w:t>
            </w:r>
            <w:r w:rsidRPr="0075688B">
              <w:rPr>
                <w:rFonts w:cs="Arial" w:hint="cs"/>
                <w:rtl/>
                <w:lang w:bidi="ar-JO"/>
              </w:rPr>
              <w:t>المركبة،</w:t>
            </w:r>
            <w:r w:rsidRPr="0075688B">
              <w:rPr>
                <w:rFonts w:cs="Arial"/>
                <w:rtl/>
                <w:lang w:bidi="ar-JO"/>
              </w:rPr>
              <w:t xml:space="preserve"> الدوال المتغيرة </w:t>
            </w:r>
            <w:r w:rsidRPr="0075688B">
              <w:rPr>
                <w:rFonts w:cs="Arial" w:hint="cs"/>
                <w:rtl/>
                <w:lang w:bidi="ar-JO"/>
              </w:rPr>
              <w:t>المركبة،</w:t>
            </w:r>
            <w:r w:rsidRPr="0075688B">
              <w:rPr>
                <w:rFonts w:cs="Arial"/>
                <w:rtl/>
                <w:lang w:bidi="ar-JO"/>
              </w:rPr>
              <w:t xml:space="preserve"> الدوال التحليلية </w:t>
            </w:r>
            <w:r w:rsidRPr="0075688B">
              <w:rPr>
                <w:rFonts w:cs="Arial" w:hint="cs"/>
                <w:rtl/>
                <w:lang w:bidi="ar-JO"/>
              </w:rPr>
              <w:t>المركبة،</w:t>
            </w:r>
            <w:r w:rsidRPr="0075688B">
              <w:rPr>
                <w:rFonts w:cs="Arial"/>
                <w:rtl/>
                <w:lang w:bidi="ar-JO"/>
              </w:rPr>
              <w:t xml:space="preserve"> طرق التكامل </w:t>
            </w:r>
            <w:r w:rsidRPr="0075688B">
              <w:rPr>
                <w:rFonts w:cs="Arial" w:hint="cs"/>
                <w:rtl/>
                <w:lang w:bidi="ar-JO"/>
              </w:rPr>
              <w:t>المركب</w:t>
            </w:r>
            <w:r w:rsidRPr="0075688B">
              <w:rPr>
                <w:rFonts w:cs="Arial"/>
                <w:rtl/>
                <w:lang w:bidi="ar-JO"/>
              </w:rPr>
              <w:t>. مقدمة في المعادلات التفاضلية الجزئية: التصنيف؛ الشكل العام؛ الطريقة الأساسية للحل.</w:t>
            </w:r>
          </w:p>
        </w:tc>
        <w:tc>
          <w:tcPr>
            <w:tcW w:w="877" w:type="pct"/>
            <w:vAlign w:val="center"/>
          </w:tcPr>
          <w:p w14:paraId="4E8C1E4D" w14:textId="77777777" w:rsidR="004E713D" w:rsidRPr="0075688B" w:rsidRDefault="004E713D" w:rsidP="0076390C">
            <w:pPr>
              <w:bidi/>
              <w:jc w:val="center"/>
              <w:rPr>
                <w:rFonts w:cs="Arabic Transparent"/>
              </w:rPr>
            </w:pPr>
            <w:r w:rsidRPr="0075688B">
              <w:rPr>
                <w:rFonts w:cs="Arabic Transparent"/>
                <w:rtl/>
              </w:rPr>
              <w:t xml:space="preserve">تحليلات هندسية </w:t>
            </w:r>
            <w:r w:rsidRPr="0075688B">
              <w:rPr>
                <w:rFonts w:cs="Arabic Transparent" w:hint="cs"/>
                <w:rtl/>
              </w:rPr>
              <w:t>3</w:t>
            </w:r>
          </w:p>
        </w:tc>
        <w:tc>
          <w:tcPr>
            <w:tcW w:w="672" w:type="pct"/>
            <w:vAlign w:val="center"/>
          </w:tcPr>
          <w:p w14:paraId="70735666" w14:textId="78E40D7B" w:rsidR="004E713D" w:rsidRPr="00D361EC" w:rsidRDefault="004E6275" w:rsidP="00F7220C">
            <w:pPr>
              <w:bidi/>
              <w:jc w:val="center"/>
              <w:rPr>
                <w:rFonts w:cs="Arabic Transparent"/>
                <w:rtl/>
              </w:rPr>
            </w:pPr>
            <w:r w:rsidRPr="00D361EC">
              <w:rPr>
                <w:rFonts w:cs="Arabic Transparent"/>
                <w:rtl/>
              </w:rPr>
              <w:t>04133110</w:t>
            </w:r>
          </w:p>
        </w:tc>
        <w:tc>
          <w:tcPr>
            <w:tcW w:w="615" w:type="pct"/>
            <w:vAlign w:val="center"/>
          </w:tcPr>
          <w:p w14:paraId="13C66C83" w14:textId="77777777" w:rsidR="004E713D" w:rsidRPr="006A39BA" w:rsidRDefault="004E713D" w:rsidP="0076390C">
            <w:pPr>
              <w:pStyle w:val="ListParagraph"/>
              <w:numPr>
                <w:ilvl w:val="0"/>
                <w:numId w:val="33"/>
              </w:numPr>
              <w:bidi/>
              <w:spacing w:after="0"/>
              <w:ind w:left="0" w:firstLine="0"/>
              <w:jc w:val="center"/>
              <w:rPr>
                <w:rFonts w:cs="Arabic Transparent"/>
                <w:rtl/>
              </w:rPr>
            </w:pPr>
          </w:p>
        </w:tc>
      </w:tr>
      <w:tr w:rsidR="004E6275" w:rsidRPr="00D361EC" w14:paraId="53C959C8" w14:textId="77777777" w:rsidTr="0076390C">
        <w:trPr>
          <w:jc w:val="center"/>
        </w:trPr>
        <w:tc>
          <w:tcPr>
            <w:tcW w:w="2836" w:type="pct"/>
          </w:tcPr>
          <w:p w14:paraId="5BF84C53" w14:textId="7AF0A902" w:rsidR="004E6275" w:rsidRPr="0075688B" w:rsidRDefault="004E6275" w:rsidP="0075688B">
            <w:pPr>
              <w:bidi/>
              <w:jc w:val="both"/>
              <w:rPr>
                <w:rFonts w:cs="Arial"/>
                <w:rtl/>
                <w:lang w:bidi="ar-JO"/>
              </w:rPr>
            </w:pPr>
            <w:r w:rsidRPr="0075688B">
              <w:rPr>
                <w:rFonts w:cs="Arial" w:hint="cs"/>
                <w:rtl/>
                <w:lang w:bidi="ar-JO"/>
              </w:rPr>
              <w:t>ﻣﻘﺪﻣﺔ</w:t>
            </w:r>
            <w:r w:rsidRPr="0075688B">
              <w:rPr>
                <w:rFonts w:cs="Arial"/>
                <w:rtl/>
                <w:lang w:bidi="ar-JO"/>
              </w:rPr>
              <w:t xml:space="preserve"> </w:t>
            </w:r>
            <w:r w:rsidRPr="0075688B">
              <w:rPr>
                <w:rFonts w:cs="Arial" w:hint="cs"/>
                <w:rtl/>
                <w:lang w:bidi="ar-JO"/>
              </w:rPr>
              <w:t>ﺍﻟﻰ</w:t>
            </w:r>
            <w:r w:rsidRPr="0075688B">
              <w:rPr>
                <w:rFonts w:cs="Arial"/>
                <w:rtl/>
                <w:lang w:bidi="ar-JO"/>
              </w:rPr>
              <w:t xml:space="preserve"> </w:t>
            </w:r>
            <w:r w:rsidRPr="0075688B">
              <w:rPr>
                <w:rFonts w:cs="Arial" w:hint="cs"/>
                <w:rtl/>
                <w:lang w:bidi="ar-JO"/>
              </w:rPr>
              <w:t>ﻣﻔﺎﻫﻴﻢ</w:t>
            </w:r>
            <w:r w:rsidRPr="0075688B">
              <w:rPr>
                <w:rFonts w:cs="Arial"/>
                <w:rtl/>
                <w:lang w:bidi="ar-JO"/>
              </w:rPr>
              <w:t xml:space="preserve"> </w:t>
            </w:r>
            <w:r w:rsidRPr="0075688B">
              <w:rPr>
                <w:rFonts w:cs="Arial" w:hint="cs"/>
                <w:rtl/>
                <w:lang w:bidi="ar-JO"/>
              </w:rPr>
              <w:t>ﺍﻟﺒﺮﻣﺠﺔ</w:t>
            </w:r>
            <w:r w:rsidRPr="0075688B">
              <w:rPr>
                <w:rFonts w:cs="Arial"/>
                <w:rtl/>
                <w:lang w:bidi="ar-JO"/>
              </w:rPr>
              <w:t xml:space="preserve">, </w:t>
            </w:r>
            <w:r w:rsidRPr="0075688B">
              <w:rPr>
                <w:rFonts w:cs="Arial" w:hint="cs"/>
                <w:rtl/>
                <w:lang w:bidi="ar-JO"/>
              </w:rPr>
              <w:t>ﺣ</w:t>
            </w:r>
            <w:r w:rsidRPr="0075688B">
              <w:rPr>
                <w:rFonts w:cs="Arial" w:hint="eastAsia"/>
                <w:rtl/>
                <w:lang w:bidi="ar-JO"/>
              </w:rPr>
              <w:t>ـ</w:t>
            </w:r>
            <w:r w:rsidRPr="0075688B">
              <w:rPr>
                <w:rFonts w:cs="Arial" w:hint="cs"/>
                <w:rtl/>
                <w:lang w:bidi="ar-JO"/>
              </w:rPr>
              <w:t>ﻞ</w:t>
            </w:r>
            <w:r w:rsidRPr="0075688B">
              <w:rPr>
                <w:rFonts w:cs="Arial"/>
                <w:rtl/>
                <w:lang w:bidi="ar-JO"/>
              </w:rPr>
              <w:t xml:space="preserve"> </w:t>
            </w:r>
            <w:r w:rsidRPr="0075688B">
              <w:rPr>
                <w:rFonts w:cs="Arial" w:hint="cs"/>
                <w:rtl/>
                <w:lang w:bidi="ar-JO"/>
              </w:rPr>
              <w:t>ﺍﻟﻤﺸ</w:t>
            </w:r>
            <w:r w:rsidRPr="0075688B">
              <w:rPr>
                <w:rFonts w:cs="Arial" w:hint="eastAsia"/>
                <w:rtl/>
                <w:lang w:bidi="ar-JO"/>
              </w:rPr>
              <w:t>ـ</w:t>
            </w:r>
            <w:r w:rsidRPr="0075688B">
              <w:rPr>
                <w:rFonts w:cs="Arial" w:hint="cs"/>
                <w:rtl/>
                <w:lang w:bidi="ar-JO"/>
              </w:rPr>
              <w:t>ﻜﻼﺕ</w:t>
            </w:r>
            <w:r w:rsidRPr="0075688B">
              <w:rPr>
                <w:rFonts w:cs="Arial"/>
                <w:rtl/>
                <w:lang w:bidi="ar-JO"/>
              </w:rPr>
              <w:t xml:space="preserve"> </w:t>
            </w:r>
            <w:r w:rsidRPr="0075688B">
              <w:rPr>
                <w:rFonts w:cs="Arial" w:hint="cs"/>
                <w:rtl/>
                <w:lang w:bidi="ar-JO"/>
              </w:rPr>
              <w:t>ﺍﻟﺒﺮﻣﺠﻴ</w:t>
            </w:r>
            <w:r w:rsidRPr="0075688B">
              <w:rPr>
                <w:rFonts w:cs="Arial" w:hint="eastAsia"/>
                <w:rtl/>
                <w:lang w:bidi="ar-JO"/>
              </w:rPr>
              <w:t>ـ</w:t>
            </w:r>
            <w:r w:rsidRPr="0075688B">
              <w:rPr>
                <w:rFonts w:cs="Arial" w:hint="cs"/>
                <w:rtl/>
                <w:lang w:bidi="ar-JO"/>
              </w:rPr>
              <w:t>ﺔ</w:t>
            </w:r>
            <w:r w:rsidRPr="0075688B">
              <w:rPr>
                <w:rFonts w:cs="Arial"/>
                <w:rtl/>
                <w:lang w:bidi="ar-JO"/>
              </w:rPr>
              <w:t xml:space="preserve"> ,</w:t>
            </w:r>
            <w:r w:rsidRPr="0075688B">
              <w:rPr>
                <w:rFonts w:cs="Arial" w:hint="cs"/>
                <w:rtl/>
                <w:lang w:bidi="ar-JO"/>
              </w:rPr>
              <w:t>ﻓﻬ</w:t>
            </w:r>
            <w:r w:rsidRPr="0075688B">
              <w:rPr>
                <w:rFonts w:cs="Arial" w:hint="eastAsia"/>
                <w:rtl/>
                <w:lang w:bidi="ar-JO"/>
              </w:rPr>
              <w:t>ـ</w:t>
            </w:r>
            <w:r w:rsidRPr="0075688B">
              <w:rPr>
                <w:rFonts w:cs="Arial" w:hint="cs"/>
                <w:rtl/>
                <w:lang w:bidi="ar-JO"/>
              </w:rPr>
              <w:t>ﻢ</w:t>
            </w:r>
            <w:r w:rsidRPr="0075688B">
              <w:rPr>
                <w:rFonts w:cs="Arial"/>
                <w:rtl/>
                <w:lang w:bidi="ar-JO"/>
              </w:rPr>
              <w:t xml:space="preserve"> </w:t>
            </w:r>
            <w:r w:rsidRPr="0075688B">
              <w:rPr>
                <w:rFonts w:cs="Arial" w:hint="cs"/>
                <w:rtl/>
                <w:lang w:bidi="ar-JO"/>
              </w:rPr>
              <w:t>ﺃﺳﺎﺳ</w:t>
            </w:r>
            <w:r w:rsidRPr="0075688B">
              <w:rPr>
                <w:rFonts w:cs="Arial" w:hint="eastAsia"/>
                <w:rtl/>
                <w:lang w:bidi="ar-JO"/>
              </w:rPr>
              <w:t>ـ</w:t>
            </w:r>
            <w:r w:rsidRPr="0075688B">
              <w:rPr>
                <w:rFonts w:cs="Arial" w:hint="cs"/>
                <w:rtl/>
                <w:lang w:bidi="ar-JO"/>
              </w:rPr>
              <w:t>ﻴﺎﺕ</w:t>
            </w:r>
            <w:r w:rsidRPr="0075688B">
              <w:rPr>
                <w:rFonts w:cs="Arial"/>
                <w:rtl/>
                <w:lang w:bidi="ar-JO"/>
              </w:rPr>
              <w:t xml:space="preserve"> </w:t>
            </w:r>
            <w:r w:rsidRPr="0075688B">
              <w:rPr>
                <w:rFonts w:cs="Arial" w:hint="cs"/>
                <w:rtl/>
                <w:lang w:bidi="ar-JO"/>
              </w:rPr>
              <w:t>ﺍﻟﺒﺮﻣﺠ</w:t>
            </w:r>
            <w:r w:rsidRPr="0075688B">
              <w:rPr>
                <w:rFonts w:cs="Arial" w:hint="eastAsia"/>
                <w:rtl/>
                <w:lang w:bidi="ar-JO"/>
              </w:rPr>
              <w:t>ـ</w:t>
            </w:r>
            <w:r w:rsidRPr="0075688B">
              <w:rPr>
                <w:rFonts w:cs="Arial" w:hint="cs"/>
                <w:rtl/>
                <w:lang w:bidi="ar-JO"/>
              </w:rPr>
              <w:t>ﺔ</w:t>
            </w:r>
            <w:r w:rsidRPr="0075688B">
              <w:rPr>
                <w:rFonts w:cs="Arial"/>
                <w:rtl/>
                <w:lang w:bidi="ar-JO"/>
              </w:rPr>
              <w:t>:</w:t>
            </w:r>
            <w:r w:rsidRPr="0075688B">
              <w:rPr>
                <w:rFonts w:cs="Arial" w:hint="cs"/>
                <w:rtl/>
                <w:lang w:bidi="ar-JO"/>
              </w:rPr>
              <w:t>ﺃﻧ</w:t>
            </w:r>
            <w:r w:rsidRPr="0075688B">
              <w:rPr>
                <w:rFonts w:cs="Arial" w:hint="eastAsia"/>
                <w:rtl/>
                <w:lang w:bidi="ar-JO"/>
              </w:rPr>
              <w:t>ـ</w:t>
            </w:r>
            <w:r w:rsidRPr="0075688B">
              <w:rPr>
                <w:rFonts w:cs="Arial" w:hint="cs"/>
                <w:rtl/>
                <w:lang w:bidi="ar-JO"/>
              </w:rPr>
              <w:t>ﻮﺍﻉ</w:t>
            </w:r>
            <w:r w:rsidRPr="0075688B">
              <w:rPr>
                <w:rFonts w:cs="Arial"/>
                <w:rtl/>
                <w:lang w:bidi="ar-JO"/>
              </w:rPr>
              <w:t xml:space="preserve"> </w:t>
            </w:r>
            <w:r w:rsidRPr="0075688B">
              <w:rPr>
                <w:rFonts w:cs="Arial" w:hint="cs"/>
                <w:rtl/>
                <w:lang w:bidi="ar-JO"/>
              </w:rPr>
              <w:t>ﺍﻟﺒﻴﺎﻧ</w:t>
            </w:r>
            <w:r w:rsidRPr="0075688B">
              <w:rPr>
                <w:rFonts w:cs="Arial" w:hint="eastAsia"/>
                <w:rtl/>
                <w:lang w:bidi="ar-JO"/>
              </w:rPr>
              <w:t>ـ</w:t>
            </w:r>
            <w:r w:rsidRPr="0075688B">
              <w:rPr>
                <w:rFonts w:cs="Arial" w:hint="cs"/>
                <w:rtl/>
                <w:lang w:bidi="ar-JO"/>
              </w:rPr>
              <w:t>ﺎﺕ</w:t>
            </w:r>
            <w:r w:rsidRPr="0075688B">
              <w:rPr>
                <w:rFonts w:cs="Arial"/>
                <w:rtl/>
                <w:lang w:bidi="ar-JO"/>
              </w:rPr>
              <w:t xml:space="preserve"> </w:t>
            </w:r>
            <w:r w:rsidRPr="0075688B">
              <w:rPr>
                <w:rFonts w:cs="Arial" w:hint="cs"/>
                <w:rtl/>
                <w:lang w:bidi="ar-JO"/>
              </w:rPr>
              <w:t>ﺍﻻﺳﺎﺳﻴﺔ</w:t>
            </w:r>
            <w:r w:rsidRPr="0075688B">
              <w:rPr>
                <w:rFonts w:cs="Arial"/>
                <w:rtl/>
                <w:lang w:bidi="ar-JO"/>
              </w:rPr>
              <w:t>,</w:t>
            </w:r>
            <w:r w:rsidRPr="0075688B">
              <w:rPr>
                <w:rFonts w:cs="Arial" w:hint="cs"/>
                <w:rtl/>
                <w:lang w:bidi="ar-JO"/>
              </w:rPr>
              <w:t>ﺍﻟﻤﺘﻐﻴ</w:t>
            </w:r>
            <w:r w:rsidRPr="0075688B">
              <w:rPr>
                <w:rFonts w:cs="Arial" w:hint="eastAsia"/>
                <w:rtl/>
                <w:lang w:bidi="ar-JO"/>
              </w:rPr>
              <w:t>ــــ</w:t>
            </w:r>
            <w:r w:rsidRPr="0075688B">
              <w:rPr>
                <w:rFonts w:cs="Arial" w:hint="cs"/>
                <w:rtl/>
                <w:lang w:bidi="ar-JO"/>
              </w:rPr>
              <w:t>ﺮﺍﺕ</w:t>
            </w:r>
            <w:r w:rsidRPr="0075688B">
              <w:rPr>
                <w:rFonts w:cs="Arial"/>
                <w:rtl/>
                <w:lang w:bidi="ar-JO"/>
              </w:rPr>
              <w:t>,</w:t>
            </w:r>
            <w:r w:rsidRPr="0075688B">
              <w:rPr>
                <w:rFonts w:cs="Arial" w:hint="cs"/>
                <w:rtl/>
                <w:lang w:bidi="ar-JO"/>
              </w:rPr>
              <w:t>ﺍﻧ</w:t>
            </w:r>
            <w:r w:rsidRPr="0075688B">
              <w:rPr>
                <w:rFonts w:cs="Arial" w:hint="eastAsia"/>
                <w:rtl/>
                <w:lang w:bidi="ar-JO"/>
              </w:rPr>
              <w:t>ــــ</w:t>
            </w:r>
            <w:r w:rsidRPr="0075688B">
              <w:rPr>
                <w:rFonts w:cs="Arial" w:hint="cs"/>
                <w:rtl/>
                <w:lang w:bidi="ar-JO"/>
              </w:rPr>
              <w:t>ﻮﺍﻉ</w:t>
            </w:r>
            <w:r w:rsidRPr="0075688B">
              <w:rPr>
                <w:rFonts w:cs="Arial"/>
                <w:rtl/>
                <w:lang w:bidi="ar-JO"/>
              </w:rPr>
              <w:t xml:space="preserve"> </w:t>
            </w:r>
            <w:r w:rsidRPr="0075688B">
              <w:rPr>
                <w:rFonts w:cs="Arial" w:hint="cs"/>
                <w:rtl/>
                <w:lang w:bidi="ar-JO"/>
              </w:rPr>
              <w:t>ﺍﻟﻌﻤﻠﻴ</w:t>
            </w:r>
            <w:r w:rsidRPr="0075688B">
              <w:rPr>
                <w:rFonts w:cs="Arial" w:hint="eastAsia"/>
                <w:rtl/>
                <w:lang w:bidi="ar-JO"/>
              </w:rPr>
              <w:t>ــــ</w:t>
            </w:r>
            <w:r w:rsidRPr="0075688B">
              <w:rPr>
                <w:rFonts w:cs="Arial" w:hint="cs"/>
                <w:rtl/>
                <w:lang w:bidi="ar-JO"/>
              </w:rPr>
              <w:t>ﺎﺕ</w:t>
            </w:r>
            <w:r w:rsidRPr="0075688B">
              <w:rPr>
                <w:rFonts w:cs="Arial"/>
                <w:rtl/>
                <w:lang w:bidi="ar-JO"/>
              </w:rPr>
              <w:t xml:space="preserve"> </w:t>
            </w:r>
            <w:r w:rsidRPr="0075688B">
              <w:rPr>
                <w:rFonts w:cs="Arial" w:hint="cs"/>
                <w:rtl/>
                <w:lang w:bidi="ar-JO"/>
              </w:rPr>
              <w:t>ﺍﻟﺤﺴ</w:t>
            </w:r>
            <w:r w:rsidRPr="0075688B">
              <w:rPr>
                <w:rFonts w:cs="Arial" w:hint="eastAsia"/>
                <w:rtl/>
                <w:lang w:bidi="ar-JO"/>
              </w:rPr>
              <w:t>ــــ</w:t>
            </w:r>
            <w:r w:rsidRPr="0075688B">
              <w:rPr>
                <w:rFonts w:cs="Arial" w:hint="cs"/>
                <w:rtl/>
                <w:lang w:bidi="ar-JO"/>
              </w:rPr>
              <w:t>ﺎﺑﻴﺔ</w:t>
            </w:r>
            <w:r w:rsidRPr="0075688B">
              <w:rPr>
                <w:rFonts w:cs="Arial"/>
                <w:rtl/>
                <w:lang w:bidi="ar-JO"/>
              </w:rPr>
              <w:t xml:space="preserve"> </w:t>
            </w:r>
            <w:r w:rsidRPr="0075688B">
              <w:rPr>
                <w:rFonts w:cs="Arial" w:hint="cs"/>
                <w:rtl/>
                <w:lang w:bidi="ar-JO"/>
              </w:rPr>
              <w:t>ﻭ</w:t>
            </w:r>
            <w:r w:rsidRPr="0075688B">
              <w:rPr>
                <w:rFonts w:cs="Arial"/>
                <w:rtl/>
                <w:lang w:bidi="ar-JO"/>
              </w:rPr>
              <w:t xml:space="preserve"> </w:t>
            </w:r>
            <w:r w:rsidRPr="0075688B">
              <w:rPr>
                <w:rFonts w:cs="Arial" w:hint="cs"/>
                <w:rtl/>
                <w:lang w:bidi="ar-JO"/>
              </w:rPr>
              <w:t>ﺍﻟﻤﻨﻄﻘﻴ</w:t>
            </w:r>
            <w:r w:rsidRPr="0075688B">
              <w:rPr>
                <w:rFonts w:cs="Arial" w:hint="eastAsia"/>
                <w:rtl/>
                <w:lang w:bidi="ar-JO"/>
              </w:rPr>
              <w:t>ــــ</w:t>
            </w:r>
            <w:r w:rsidRPr="0075688B">
              <w:rPr>
                <w:rFonts w:cs="Arial" w:hint="cs"/>
                <w:rtl/>
                <w:lang w:bidi="ar-JO"/>
              </w:rPr>
              <w:t>ﺔ</w:t>
            </w:r>
            <w:r w:rsidRPr="0075688B">
              <w:rPr>
                <w:rFonts w:cs="Arial"/>
                <w:rtl/>
                <w:lang w:bidi="ar-JO"/>
              </w:rPr>
              <w:t xml:space="preserve"> </w:t>
            </w:r>
            <w:r w:rsidRPr="0075688B">
              <w:rPr>
                <w:rFonts w:cs="Arial" w:hint="cs"/>
                <w:rtl/>
                <w:lang w:bidi="ar-JO"/>
              </w:rPr>
              <w:t>ﻭ</w:t>
            </w:r>
            <w:r w:rsidRPr="0075688B">
              <w:rPr>
                <w:rFonts w:cs="Arial"/>
                <w:rtl/>
                <w:lang w:bidi="ar-JO"/>
              </w:rPr>
              <w:t xml:space="preserve"> </w:t>
            </w:r>
            <w:r w:rsidRPr="0075688B">
              <w:rPr>
                <w:rFonts w:cs="Arial" w:hint="cs"/>
                <w:rtl/>
                <w:lang w:bidi="ar-JO"/>
              </w:rPr>
              <w:t>ﺗﻌﺎﺑﻴﺮﻫ</w:t>
            </w:r>
            <w:r w:rsidRPr="0075688B">
              <w:rPr>
                <w:rFonts w:cs="Arial" w:hint="eastAsia"/>
                <w:rtl/>
                <w:lang w:bidi="ar-JO"/>
              </w:rPr>
              <w:t>ــــ</w:t>
            </w:r>
            <w:r w:rsidRPr="0075688B">
              <w:rPr>
                <w:rFonts w:cs="Arial" w:hint="cs"/>
                <w:rtl/>
                <w:lang w:bidi="ar-JO"/>
              </w:rPr>
              <w:t>ﺎ</w:t>
            </w:r>
            <w:r w:rsidRPr="0075688B">
              <w:rPr>
                <w:rFonts w:cs="Arial"/>
                <w:rtl/>
                <w:lang w:bidi="ar-JO"/>
              </w:rPr>
              <w:t xml:space="preserve"> ,</w:t>
            </w:r>
            <w:r w:rsidRPr="0075688B">
              <w:rPr>
                <w:rFonts w:cs="Arial" w:hint="cs"/>
                <w:rtl/>
                <w:lang w:bidi="ar-JO"/>
              </w:rPr>
              <w:t>ﺍﻻﺩﺧ</w:t>
            </w:r>
            <w:r w:rsidRPr="0075688B">
              <w:rPr>
                <w:rFonts w:cs="Arial" w:hint="eastAsia"/>
                <w:rtl/>
                <w:lang w:bidi="ar-JO"/>
              </w:rPr>
              <w:t>ــــ</w:t>
            </w:r>
            <w:r w:rsidRPr="0075688B">
              <w:rPr>
                <w:rFonts w:cs="Arial" w:hint="cs"/>
                <w:rtl/>
                <w:lang w:bidi="ar-JO"/>
              </w:rPr>
              <w:t>ﺎﻝ</w:t>
            </w:r>
            <w:r w:rsidRPr="0075688B">
              <w:rPr>
                <w:rFonts w:cs="Arial"/>
                <w:rtl/>
                <w:lang w:bidi="ar-JO"/>
              </w:rPr>
              <w:t xml:space="preserve"> </w:t>
            </w:r>
            <w:r w:rsidRPr="0075688B">
              <w:rPr>
                <w:rFonts w:cs="Arial" w:hint="cs"/>
                <w:rtl/>
                <w:lang w:bidi="ar-JO"/>
              </w:rPr>
              <w:t>ﻭ</w:t>
            </w:r>
            <w:r w:rsidRPr="0075688B">
              <w:rPr>
                <w:rFonts w:cs="Arial"/>
                <w:rtl/>
                <w:lang w:bidi="ar-JO"/>
              </w:rPr>
              <w:t xml:space="preserve"> </w:t>
            </w:r>
            <w:r w:rsidRPr="0075688B">
              <w:rPr>
                <w:rFonts w:cs="Arial" w:hint="cs"/>
                <w:rtl/>
                <w:lang w:bidi="ar-JO"/>
              </w:rPr>
              <w:t>ﺍﻻﺧﺮﺍﺝ</w:t>
            </w:r>
            <w:r w:rsidRPr="0075688B">
              <w:rPr>
                <w:rFonts w:cs="Arial"/>
                <w:rtl/>
                <w:lang w:bidi="ar-JO"/>
              </w:rPr>
              <w:t>,</w:t>
            </w:r>
            <w:r w:rsidRPr="0075688B">
              <w:rPr>
                <w:rFonts w:cs="Arial" w:hint="cs"/>
                <w:rtl/>
                <w:lang w:bidi="ar-JO"/>
              </w:rPr>
              <w:t>ﺍﻟﻤﺘﺠﻬﺎﺕ</w:t>
            </w:r>
            <w:r w:rsidRPr="0075688B">
              <w:rPr>
                <w:rFonts w:cs="Arial"/>
                <w:rtl/>
                <w:lang w:bidi="ar-JO"/>
              </w:rPr>
              <w:t>,</w:t>
            </w:r>
            <w:r w:rsidRPr="0075688B">
              <w:rPr>
                <w:rFonts w:cs="Arial" w:hint="cs"/>
                <w:rtl/>
                <w:lang w:bidi="ar-JO"/>
              </w:rPr>
              <w:t>ﻫﻴﺎﻛﻞ</w:t>
            </w:r>
            <w:r w:rsidRPr="0075688B">
              <w:rPr>
                <w:rFonts w:cs="Arial"/>
                <w:rtl/>
                <w:lang w:bidi="ar-JO"/>
              </w:rPr>
              <w:t xml:space="preserve"> </w:t>
            </w:r>
            <w:r w:rsidRPr="0075688B">
              <w:rPr>
                <w:rFonts w:cs="Arial" w:hint="cs"/>
                <w:rtl/>
                <w:lang w:bidi="ar-JO"/>
              </w:rPr>
              <w:t>ﺍﻟﺘﺤﻜﻢ</w:t>
            </w:r>
            <w:r w:rsidRPr="0075688B">
              <w:rPr>
                <w:rFonts w:cs="Arial"/>
                <w:rtl/>
                <w:lang w:bidi="ar-JO"/>
              </w:rPr>
              <w:t>.</w:t>
            </w:r>
            <w:r w:rsidRPr="0075688B">
              <w:rPr>
                <w:rFonts w:cs="Arial" w:hint="cs"/>
                <w:rtl/>
                <w:lang w:bidi="ar-JO"/>
              </w:rPr>
              <w:t>ﻣﻘﺪﻣﺔ</w:t>
            </w:r>
            <w:r w:rsidRPr="0075688B">
              <w:rPr>
                <w:rFonts w:cs="Arial"/>
                <w:rtl/>
                <w:lang w:bidi="ar-JO"/>
              </w:rPr>
              <w:t xml:space="preserve"> </w:t>
            </w:r>
            <w:r w:rsidRPr="0075688B">
              <w:rPr>
                <w:rFonts w:cs="Arial" w:hint="cs"/>
                <w:rtl/>
                <w:lang w:bidi="ar-JO"/>
              </w:rPr>
              <w:t>ﺍﻟﻰ</w:t>
            </w:r>
            <w:r w:rsidRPr="0075688B">
              <w:rPr>
                <w:rFonts w:cs="Arial"/>
                <w:rtl/>
                <w:lang w:bidi="ar-JO"/>
              </w:rPr>
              <w:t xml:space="preserve"> </w:t>
            </w:r>
            <w:r w:rsidRPr="0075688B">
              <w:rPr>
                <w:rFonts w:cs="Arial" w:hint="cs"/>
                <w:rtl/>
                <w:lang w:bidi="ar-JO"/>
              </w:rPr>
              <w:t>ﺍﻟﺒﺮﻣﺠﺔ</w:t>
            </w:r>
            <w:r w:rsidRPr="0075688B">
              <w:rPr>
                <w:rFonts w:cs="Arial"/>
                <w:rtl/>
                <w:lang w:bidi="ar-JO"/>
              </w:rPr>
              <w:t xml:space="preserve"> </w:t>
            </w:r>
            <w:r w:rsidRPr="0075688B">
              <w:rPr>
                <w:rFonts w:cs="Arial" w:hint="cs"/>
                <w:rtl/>
                <w:lang w:bidi="ar-JO"/>
              </w:rPr>
              <w:t>ﺍﻟﻤﻮﺟﻬﺔ</w:t>
            </w:r>
            <w:r w:rsidRPr="0075688B">
              <w:rPr>
                <w:rFonts w:cs="Arial"/>
                <w:rtl/>
                <w:lang w:bidi="ar-JO"/>
              </w:rPr>
              <w:t>.</w:t>
            </w:r>
          </w:p>
        </w:tc>
        <w:tc>
          <w:tcPr>
            <w:tcW w:w="877" w:type="pct"/>
            <w:vAlign w:val="center"/>
          </w:tcPr>
          <w:p w14:paraId="5F94E29F" w14:textId="7D90B572" w:rsidR="004E6275" w:rsidRPr="0075688B" w:rsidRDefault="004E6275" w:rsidP="004E6275">
            <w:pPr>
              <w:bidi/>
              <w:jc w:val="center"/>
              <w:rPr>
                <w:rFonts w:cs="Arabic Transparent"/>
                <w:rtl/>
              </w:rPr>
            </w:pPr>
            <w:r w:rsidRPr="0075688B">
              <w:rPr>
                <w:rtl/>
              </w:rPr>
              <w:t>أساسيات</w:t>
            </w:r>
            <w:r w:rsidRPr="0075688B">
              <w:t xml:space="preserve"> </w:t>
            </w:r>
            <w:r w:rsidRPr="0075688B">
              <w:rPr>
                <w:rFonts w:hint="eastAsia"/>
                <w:rtl/>
              </w:rPr>
              <w:t>البرمجة</w:t>
            </w:r>
            <w:r w:rsidRPr="0075688B">
              <w:rPr>
                <w:rtl/>
              </w:rPr>
              <w:t xml:space="preserve"> للمهندسين</w:t>
            </w:r>
          </w:p>
        </w:tc>
        <w:tc>
          <w:tcPr>
            <w:tcW w:w="672" w:type="pct"/>
            <w:vAlign w:val="center"/>
          </w:tcPr>
          <w:p w14:paraId="6DC6C43A" w14:textId="0AF0839F" w:rsidR="004E6275" w:rsidRPr="00D361EC" w:rsidRDefault="004E6275" w:rsidP="004E6275">
            <w:pPr>
              <w:bidi/>
              <w:jc w:val="center"/>
              <w:rPr>
                <w:rFonts w:cs="Arabic Transparent"/>
                <w:rtl/>
              </w:rPr>
            </w:pPr>
            <w:r w:rsidRPr="00D361EC">
              <w:rPr>
                <w:rFonts w:cs="Arabic Transparent"/>
                <w:rtl/>
              </w:rPr>
              <w:t>04131220</w:t>
            </w:r>
          </w:p>
        </w:tc>
        <w:tc>
          <w:tcPr>
            <w:tcW w:w="615" w:type="pct"/>
            <w:vAlign w:val="center"/>
          </w:tcPr>
          <w:p w14:paraId="7D62D66F"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32426C5D" w14:textId="77777777" w:rsidTr="0076390C">
        <w:trPr>
          <w:jc w:val="center"/>
        </w:trPr>
        <w:tc>
          <w:tcPr>
            <w:tcW w:w="2836" w:type="pct"/>
          </w:tcPr>
          <w:p w14:paraId="5AA28E78" w14:textId="77777777" w:rsidR="004E6275" w:rsidRPr="0075688B" w:rsidRDefault="004E6275" w:rsidP="0075688B">
            <w:pPr>
              <w:bidi/>
              <w:jc w:val="both"/>
              <w:rPr>
                <w:rFonts w:cs="Arial"/>
                <w:rtl/>
                <w:lang w:bidi="ar-JO"/>
              </w:rPr>
            </w:pPr>
            <w:r w:rsidRPr="0075688B">
              <w:rPr>
                <w:rFonts w:cs="Arial"/>
                <w:rtl/>
                <w:lang w:bidi="ar-JO"/>
              </w:rPr>
              <w:t xml:space="preserve">ﻣﻔـﺎﻫﻴﻢ ﺃﺳﺎﺳـﻴﺔ </w:t>
            </w:r>
            <w:r w:rsidRPr="0075688B">
              <w:rPr>
                <w:rFonts w:cs="Arial" w:hint="cs"/>
                <w:rtl/>
                <w:lang w:bidi="ar-JO"/>
              </w:rPr>
              <w:t>(</w:t>
            </w:r>
            <w:r w:rsidRPr="0075688B">
              <w:rPr>
                <w:rFonts w:cs="Arial"/>
                <w:rtl/>
                <w:lang w:bidi="ar-JO"/>
              </w:rPr>
              <w:t xml:space="preserve"> ﺍﻟﺸـﺤﻨﺔ ، ﺍﻟﺘﻴـﺎﺭ، ﺍﻟﻔﻮﻟﻄﻴـﺔ، ﺍﻟﻘـﺪﺭﺓ ، ﺍﻟﻄﺎﻗـﺔ</w:t>
            </w:r>
            <w:r w:rsidRPr="0075688B">
              <w:rPr>
                <w:rFonts w:cs="Arial" w:hint="cs"/>
                <w:rtl/>
                <w:lang w:bidi="ar-JO"/>
              </w:rPr>
              <w:t>).</w:t>
            </w:r>
            <w:r w:rsidRPr="0075688B">
              <w:rPr>
                <w:rFonts w:cs="Arial"/>
                <w:rtl/>
                <w:lang w:bidi="ar-JO"/>
              </w:rPr>
              <w:t xml:space="preserve">  ﻋﻨﺎﺻـﺮ ﺍﻟـﺪﺍﺋﺮﺓ </w:t>
            </w:r>
            <w:r w:rsidRPr="0075688B">
              <w:rPr>
                <w:rFonts w:cs="Arial" w:hint="cs"/>
                <w:rtl/>
                <w:lang w:bidi="ar-JO"/>
              </w:rPr>
              <w:t>(</w:t>
            </w:r>
            <w:r w:rsidRPr="0075688B">
              <w:rPr>
                <w:rFonts w:cs="Arial"/>
                <w:rtl/>
                <w:lang w:bidi="ar-JO"/>
              </w:rPr>
              <w:t>ﻣﺼـﺎﺩﺭ ﺍﻟﻔﻮﻟﻄﻴﺔ، ﻣﺼﺎﺩﺭ ﺍﻟﺘﻴﺎﺭ، ﺍﻟﻤﻘﺎﻭﻣﺎﺕ، ﺍﻟﻤﻜﺜﻔﺎﺕ، ﺍﻟﻤﺤﺎﺛـﺎﺕ</w:t>
            </w:r>
            <w:r w:rsidRPr="0075688B">
              <w:rPr>
                <w:rFonts w:cs="Arial" w:hint="cs"/>
                <w:rtl/>
                <w:lang w:bidi="ar-JO"/>
              </w:rPr>
              <w:t>).</w:t>
            </w:r>
            <w:r w:rsidRPr="0075688B">
              <w:rPr>
                <w:rFonts w:cs="Arial"/>
                <w:rtl/>
                <w:lang w:bidi="ar-JO"/>
              </w:rPr>
              <w:t xml:space="preserve">  ﻗـﻮﺍﻧﻴﻦ ﺃﻭﻡ ﻭﻗـﻮﺍﻧﻴﻦ ﻛﻴﺮﺷـﻮﻑ ﻁﺮﻕ ﺗﺤﻠﻴﻞ ﺍﻟﺪﻭﺍﺋﺮ.  ﻧﻈﺮﻳﺎﺕ ﺍﻟﺸـﺒﻜﺎﺕ. ﺍﻟﺘﺤﻠﻴـﻞ ﺍﻟﻌـﺎﺑﺮ ﻟﺪﻭﺍﺋﺮ  RL , RC RLC, ﻣﻘﺪﻣـﺔ</w:t>
            </w:r>
            <w:r w:rsidRPr="0075688B">
              <w:rPr>
                <w:rFonts w:cs="Arial" w:hint="cs"/>
                <w:rtl/>
                <w:lang w:bidi="ar-JO"/>
              </w:rPr>
              <w:t xml:space="preserve"> </w:t>
            </w:r>
            <w:r w:rsidRPr="0075688B">
              <w:rPr>
                <w:rFonts w:cs="Arial"/>
                <w:rtl/>
                <w:lang w:bidi="ar-JO"/>
              </w:rPr>
              <w:t>ﺇﻟﻰ ﺩﻭﺍﺋﺮ ﺍﻟﺘﻴﺎﺭﺍﻟﻤﺘﺮﺩﺩ.</w:t>
            </w:r>
          </w:p>
        </w:tc>
        <w:tc>
          <w:tcPr>
            <w:tcW w:w="877" w:type="pct"/>
            <w:vAlign w:val="center"/>
          </w:tcPr>
          <w:p w14:paraId="29406B49" w14:textId="77777777" w:rsidR="004E6275" w:rsidRPr="0075688B" w:rsidRDefault="004E6275" w:rsidP="004E6275">
            <w:pPr>
              <w:bidi/>
              <w:jc w:val="center"/>
              <w:rPr>
                <w:rFonts w:cs="Arabic Transparent"/>
                <w:rtl/>
              </w:rPr>
            </w:pPr>
            <w:r w:rsidRPr="0075688B">
              <w:rPr>
                <w:rFonts w:cs="Arabic Transparent"/>
                <w:rtl/>
              </w:rPr>
              <w:t>دوائر كهربائية (1)</w:t>
            </w:r>
          </w:p>
        </w:tc>
        <w:tc>
          <w:tcPr>
            <w:tcW w:w="672" w:type="pct"/>
            <w:vAlign w:val="center"/>
          </w:tcPr>
          <w:p w14:paraId="27609342" w14:textId="47F62B0D" w:rsidR="004E6275" w:rsidRPr="00D361EC" w:rsidRDefault="004E6275" w:rsidP="004E6275">
            <w:pPr>
              <w:bidi/>
              <w:jc w:val="center"/>
              <w:rPr>
                <w:rFonts w:cs="Arabic Transparent"/>
                <w:rtl/>
              </w:rPr>
            </w:pPr>
            <w:r w:rsidRPr="00D361EC">
              <w:rPr>
                <w:rFonts w:cs="Arabic Transparent"/>
                <w:rtl/>
              </w:rPr>
              <w:t>041321</w:t>
            </w:r>
            <w:r w:rsidRPr="00D361EC">
              <w:rPr>
                <w:rFonts w:cs="Arabic Transparent" w:hint="cs"/>
                <w:rtl/>
              </w:rPr>
              <w:t>21</w:t>
            </w:r>
          </w:p>
        </w:tc>
        <w:tc>
          <w:tcPr>
            <w:tcW w:w="615" w:type="pct"/>
            <w:vAlign w:val="center"/>
          </w:tcPr>
          <w:p w14:paraId="3EFE063F"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6A39BA" w:rsidRPr="006A39BA" w14:paraId="550F089B" w14:textId="77777777" w:rsidTr="0076390C">
        <w:trPr>
          <w:jc w:val="center"/>
        </w:trPr>
        <w:tc>
          <w:tcPr>
            <w:tcW w:w="2836" w:type="pct"/>
          </w:tcPr>
          <w:p w14:paraId="19C5BC5B" w14:textId="5693986B" w:rsidR="00105943" w:rsidRPr="006A39BA" w:rsidRDefault="00105943" w:rsidP="0075688B">
            <w:pPr>
              <w:bidi/>
              <w:jc w:val="both"/>
              <w:rPr>
                <w:rFonts w:cs="Arial"/>
                <w:rtl/>
                <w:lang w:bidi="ar-JO"/>
              </w:rPr>
            </w:pPr>
            <w:r w:rsidRPr="006A39BA">
              <w:rPr>
                <w:rFonts w:cs="Arial"/>
                <w:rtl/>
                <w:lang w:bidi="ar-JO"/>
              </w:rPr>
              <w:lastRenderedPageBreak/>
              <w:t>مقدمة في إنترنت الأشياء. مراجعة أساسيات البرمجة. تطوير البرمجيات لأنظمة إنترنت الأشياء المدمجة. هيكلة ومكونات إنترنت الأشياء. المتحكمات الدقيقة لإنترنت الأشياء، وأجهزة الاستشعار للحصول على البيانات، والمشغلات. تقنيات اتصال إنترنت الأشياء. بروتوكولات اتصال إنترنت الأشياء. تخزين البيانات والأنظمة السحابية. تحليل البيانات وتطبيقاتها. أمن إنترنت الأشياء ومعاييره. أخلاقيات شبكات إنترنت الأشياء وتطبيقاتها. تقنيات التمكين الرئيسية في إنترنت الأشياء وتطبيقاتها.</w:t>
            </w:r>
          </w:p>
        </w:tc>
        <w:tc>
          <w:tcPr>
            <w:tcW w:w="877" w:type="pct"/>
            <w:vAlign w:val="center"/>
          </w:tcPr>
          <w:p w14:paraId="51D7AB86" w14:textId="3FA1CBE7" w:rsidR="00105943" w:rsidRPr="006A39BA" w:rsidRDefault="00FA5D20" w:rsidP="0076390C">
            <w:pPr>
              <w:bidi/>
              <w:jc w:val="center"/>
              <w:rPr>
                <w:rFonts w:cs="Arabic Transparent"/>
                <w:rtl/>
              </w:rPr>
            </w:pPr>
            <w:r w:rsidRPr="006A39BA">
              <w:rPr>
                <w:rFonts w:hint="cs"/>
                <w:rtl/>
              </w:rPr>
              <w:t>مقدمة</w:t>
            </w:r>
            <w:r w:rsidR="00105943" w:rsidRPr="006A39BA">
              <w:rPr>
                <w:rtl/>
              </w:rPr>
              <w:t xml:space="preserve"> </w:t>
            </w:r>
            <w:r w:rsidRPr="006A39BA">
              <w:rPr>
                <w:rFonts w:hint="cs"/>
                <w:rtl/>
              </w:rPr>
              <w:t>في</w:t>
            </w:r>
            <w:r w:rsidR="00105943" w:rsidRPr="006A39BA">
              <w:rPr>
                <w:rtl/>
              </w:rPr>
              <w:t xml:space="preserve"> إنترنت الأشياء</w:t>
            </w:r>
          </w:p>
        </w:tc>
        <w:tc>
          <w:tcPr>
            <w:tcW w:w="672" w:type="pct"/>
            <w:vAlign w:val="center"/>
          </w:tcPr>
          <w:p w14:paraId="59DC23EC" w14:textId="22416796" w:rsidR="00105943" w:rsidRPr="006A39BA" w:rsidRDefault="004E6275" w:rsidP="00F7220C">
            <w:pPr>
              <w:bidi/>
              <w:jc w:val="center"/>
              <w:rPr>
                <w:rFonts w:cs="Arabic Transparent"/>
                <w:rtl/>
              </w:rPr>
            </w:pPr>
            <w:r w:rsidRPr="006A39BA">
              <w:rPr>
                <w:rFonts w:cs="Arabic Transparent" w:hint="cs"/>
                <w:rtl/>
              </w:rPr>
              <w:t>04132151</w:t>
            </w:r>
          </w:p>
        </w:tc>
        <w:tc>
          <w:tcPr>
            <w:tcW w:w="615" w:type="pct"/>
            <w:vAlign w:val="center"/>
          </w:tcPr>
          <w:p w14:paraId="6D5AF251" w14:textId="77777777" w:rsidR="00105943" w:rsidRPr="006A39BA" w:rsidRDefault="00105943" w:rsidP="0076390C">
            <w:pPr>
              <w:pStyle w:val="ListParagraph"/>
              <w:numPr>
                <w:ilvl w:val="0"/>
                <w:numId w:val="33"/>
              </w:numPr>
              <w:bidi/>
              <w:spacing w:after="0"/>
              <w:ind w:left="0" w:firstLine="0"/>
              <w:jc w:val="center"/>
              <w:rPr>
                <w:rFonts w:cs="Arabic Transparent"/>
                <w:rtl/>
              </w:rPr>
            </w:pPr>
          </w:p>
        </w:tc>
      </w:tr>
      <w:tr w:rsidR="004E6275" w:rsidRPr="00D361EC" w14:paraId="54113D1A" w14:textId="77777777" w:rsidTr="0076390C">
        <w:trPr>
          <w:jc w:val="center"/>
        </w:trPr>
        <w:tc>
          <w:tcPr>
            <w:tcW w:w="2836" w:type="pct"/>
          </w:tcPr>
          <w:p w14:paraId="3943FE95" w14:textId="5FB52847" w:rsidR="004E6275" w:rsidRPr="0075688B" w:rsidRDefault="003F1070" w:rsidP="0075688B">
            <w:pPr>
              <w:bidi/>
              <w:jc w:val="both"/>
              <w:rPr>
                <w:rFonts w:cs="Arial"/>
                <w:rtl/>
                <w:lang w:bidi="ar-JO"/>
              </w:rPr>
            </w:pPr>
            <w:r>
              <w:rPr>
                <w:rtl/>
              </w:rPr>
              <w:t>مقدمة في البرنامج الوسيط ومعمارية البُنية الخدماتية لإنترنت الأشياء. تشمل مواضيع طبقة الوسيط</w:t>
            </w:r>
            <w:r>
              <w:rPr>
                <w:rFonts w:hint="cs"/>
                <w:rtl/>
              </w:rPr>
              <w:t xml:space="preserve"> </w:t>
            </w:r>
            <w:r>
              <w:rPr>
                <w:rtl/>
              </w:rPr>
              <w:t>ودورها في هندسة انترنت الأشياء. مقدمة في معمارية البُنية الخدماتية ومبادئها الأساسية. خصائص</w:t>
            </w:r>
            <w:r>
              <w:rPr>
                <w:rFonts w:hint="cs"/>
                <w:rtl/>
              </w:rPr>
              <w:t xml:space="preserve"> </w:t>
            </w:r>
            <w:r>
              <w:rPr>
                <w:rtl/>
              </w:rPr>
              <w:t xml:space="preserve">البرنامج الوسيط. المتطلبات الوظيفية وغير الوظيفية. نظام انترنت الأشياء المتكامل. خدمات الويب </w:t>
            </w:r>
            <w:r>
              <w:rPr>
                <w:rFonts w:hint="cs"/>
                <w:rtl/>
              </w:rPr>
              <w:t>ونمط معمارية</w:t>
            </w:r>
            <w:r>
              <w:rPr>
                <w:rtl/>
              </w:rPr>
              <w:t xml:space="preserve"> الرست. معايير وسيط انترنت الأشياء الحالية. حلول</w:t>
            </w:r>
            <w:r>
              <w:rPr>
                <w:rFonts w:hint="cs"/>
                <w:rtl/>
              </w:rPr>
              <w:t xml:space="preserve"> </w:t>
            </w:r>
            <w:r>
              <w:rPr>
                <w:rtl/>
              </w:rPr>
              <w:t xml:space="preserve">الوسيط التجارية </w:t>
            </w:r>
            <w:r>
              <w:rPr>
                <w:rFonts w:hint="cs"/>
                <w:rtl/>
              </w:rPr>
              <w:t>ومفتوحة المصدر</w:t>
            </w:r>
            <w:r>
              <w:rPr>
                <w:rtl/>
              </w:rPr>
              <w:t>. أمان الوسيط. انطولوجيات الويب ودلالاته.</w:t>
            </w:r>
          </w:p>
        </w:tc>
        <w:tc>
          <w:tcPr>
            <w:tcW w:w="877" w:type="pct"/>
            <w:vAlign w:val="center"/>
          </w:tcPr>
          <w:p w14:paraId="008A68F5" w14:textId="52522621" w:rsidR="004E6275" w:rsidRPr="0075688B" w:rsidRDefault="004E6275" w:rsidP="004E6275">
            <w:pPr>
              <w:bidi/>
              <w:jc w:val="center"/>
              <w:rPr>
                <w:rFonts w:cs="Arabic Transparent"/>
                <w:rtl/>
              </w:rPr>
            </w:pPr>
            <w:r w:rsidRPr="0075688B">
              <w:rPr>
                <w:rFonts w:cs="Arabic Transparent" w:hint="cs"/>
                <w:rtl/>
              </w:rPr>
              <w:t>منصات انترنت الأشياء الوسيطة</w:t>
            </w:r>
          </w:p>
        </w:tc>
        <w:tc>
          <w:tcPr>
            <w:tcW w:w="672" w:type="pct"/>
            <w:vAlign w:val="center"/>
          </w:tcPr>
          <w:p w14:paraId="58E935C6" w14:textId="266058C4" w:rsidR="004E6275" w:rsidRPr="00D361EC" w:rsidRDefault="004E6275" w:rsidP="004E6275">
            <w:pPr>
              <w:bidi/>
              <w:jc w:val="center"/>
              <w:rPr>
                <w:rFonts w:cs="Arabic Transparent"/>
                <w:rtl/>
              </w:rPr>
            </w:pPr>
            <w:r w:rsidRPr="0006183B">
              <w:rPr>
                <w:rFonts w:cs="Arabic Transparent"/>
                <w:color w:val="000000" w:themeColor="text1"/>
                <w:rtl/>
              </w:rPr>
              <w:t>0413</w:t>
            </w:r>
            <w:r w:rsidRPr="0006183B">
              <w:rPr>
                <w:rFonts w:cs="Arabic Transparent" w:hint="cs"/>
                <w:color w:val="000000" w:themeColor="text1"/>
                <w:rtl/>
              </w:rPr>
              <w:t>2251</w:t>
            </w:r>
          </w:p>
        </w:tc>
        <w:tc>
          <w:tcPr>
            <w:tcW w:w="615" w:type="pct"/>
            <w:vAlign w:val="center"/>
          </w:tcPr>
          <w:p w14:paraId="05C0E4AC"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37F4FBCC" w14:textId="77777777" w:rsidTr="0076390C">
        <w:trPr>
          <w:jc w:val="center"/>
        </w:trPr>
        <w:tc>
          <w:tcPr>
            <w:tcW w:w="2836" w:type="pct"/>
          </w:tcPr>
          <w:p w14:paraId="3461E523" w14:textId="77777777" w:rsidR="004E6275" w:rsidRPr="0075688B" w:rsidRDefault="004E6275" w:rsidP="0075688B">
            <w:pPr>
              <w:bidi/>
              <w:jc w:val="both"/>
              <w:rPr>
                <w:rFonts w:cs="Arial"/>
                <w:rtl/>
                <w:lang w:bidi="ar-JO"/>
              </w:rPr>
            </w:pPr>
            <w:r w:rsidRPr="0075688B">
              <w:rPr>
                <w:rFonts w:cs="Arial"/>
                <w:rtl/>
                <w:lang w:bidi="ar-JO"/>
              </w:rPr>
              <w:t>ﺩﻭﺍﺋﺮ ﺍﻟﺘﻴﺎﺭ ﺍﻟﻤﺴﺘﻤﺮ. ﻗﺎﻧﻮﻥ ﻛﻴﺮﺷـﻮﻑ ﻟﻠﺠﻬـﺪ ﻭﻗـﺎﻧﻮﻥ ﻛﻴﺮﺷـﻮﻑ ﻟﻠﺘﻴـﺎﺭ. ﻧﻈﺮﻳـﺎﺕ ﺍﻟﺸـﺒﻜﺎﺕ.</w:t>
            </w:r>
            <w:r w:rsidRPr="0075688B">
              <w:rPr>
                <w:rFonts w:cs="Arial" w:hint="cs"/>
                <w:rtl/>
                <w:lang w:bidi="ar-JO"/>
              </w:rPr>
              <w:t xml:space="preserve"> </w:t>
            </w:r>
            <w:r w:rsidRPr="0075688B">
              <w:rPr>
                <w:rFonts w:cs="Arial"/>
                <w:rtl/>
                <w:lang w:bidi="ar-JO"/>
              </w:rPr>
              <w:t>ﻣﻔﻬﻮﻡ ﺍﻟﻤﻘﺎﻭﻣﺔ ﻭﺍﻟﻤﻤﺎﻧﻌﺔ. ﺍﻟﻘﺪﺭﺓ ﻭﺍﻟﺮﻧﻴﻦ. ﻣﺪﺧﻞ ﺇﻟﻰ ﺍﻟﺪﻭﺍﺋﺮ ﺛﻼﺛﻴﺔ ﺍﻟﻄﻮﺭ.</w:t>
            </w:r>
          </w:p>
        </w:tc>
        <w:tc>
          <w:tcPr>
            <w:tcW w:w="877" w:type="pct"/>
            <w:vAlign w:val="center"/>
          </w:tcPr>
          <w:p w14:paraId="2AA04FA0" w14:textId="77777777" w:rsidR="004E6275" w:rsidRPr="0075688B" w:rsidRDefault="004E6275" w:rsidP="004E6275">
            <w:pPr>
              <w:bidi/>
              <w:jc w:val="center"/>
              <w:rPr>
                <w:rFonts w:cs="Arabic Transparent"/>
                <w:rtl/>
              </w:rPr>
            </w:pPr>
            <w:r w:rsidRPr="0075688B">
              <w:rPr>
                <w:rFonts w:cs="Arabic Transparent"/>
                <w:rtl/>
              </w:rPr>
              <w:t>مختبر الدوائر الكهربائية</w:t>
            </w:r>
          </w:p>
        </w:tc>
        <w:tc>
          <w:tcPr>
            <w:tcW w:w="672" w:type="pct"/>
            <w:vAlign w:val="center"/>
          </w:tcPr>
          <w:p w14:paraId="631B73C8" w14:textId="593A299F" w:rsidR="004E6275" w:rsidRPr="00D361EC" w:rsidRDefault="004E6275" w:rsidP="004E6275">
            <w:pPr>
              <w:bidi/>
              <w:jc w:val="center"/>
              <w:rPr>
                <w:rFonts w:cs="Arabic Transparent"/>
                <w:rtl/>
              </w:rPr>
            </w:pPr>
            <w:r w:rsidRPr="0006183B">
              <w:rPr>
                <w:rFonts w:cs="Arabic Transparent"/>
                <w:color w:val="000000" w:themeColor="text1"/>
                <w:rtl/>
              </w:rPr>
              <w:t>04132</w:t>
            </w:r>
            <w:r w:rsidRPr="0006183B">
              <w:rPr>
                <w:rFonts w:cs="Arabic Transparent" w:hint="cs"/>
                <w:color w:val="000000" w:themeColor="text1"/>
                <w:rtl/>
              </w:rPr>
              <w:t>122</w:t>
            </w:r>
          </w:p>
        </w:tc>
        <w:tc>
          <w:tcPr>
            <w:tcW w:w="615" w:type="pct"/>
            <w:vAlign w:val="center"/>
          </w:tcPr>
          <w:p w14:paraId="2F35A483"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0A6B1EDC" w14:textId="77777777" w:rsidTr="0076390C">
        <w:trPr>
          <w:trHeight w:val="522"/>
          <w:jc w:val="center"/>
        </w:trPr>
        <w:tc>
          <w:tcPr>
            <w:tcW w:w="2836" w:type="pct"/>
          </w:tcPr>
          <w:p w14:paraId="22D63DE4" w14:textId="7135A24C" w:rsidR="004E6275" w:rsidRPr="0075688B" w:rsidRDefault="004E6275" w:rsidP="0075688B">
            <w:pPr>
              <w:bidi/>
              <w:jc w:val="both"/>
              <w:rPr>
                <w:rFonts w:cs="Arial"/>
                <w:rtl/>
                <w:lang w:bidi="ar-JO"/>
              </w:rPr>
            </w:pPr>
            <w:r w:rsidRPr="0075688B">
              <w:rPr>
                <w:rFonts w:cs="Arial"/>
                <w:rtl/>
                <w:lang w:bidi="ar-JO"/>
              </w:rPr>
              <w:t>الأنظمة العددية. بوابات المنطق. جبر بوول. طرق تمثيل وتبسيط اقترانات المنطق. دوائر المنطق. أجهزة الترميز ومزيل الترميز. تحويل الشيفرة. المقارنات.Multiplexer ،Multiplexer  متعدد التوافقيات العددات. المسجلات. الذاكرة والنبائط المنطقية القابلة للبرمجة.</w:t>
            </w:r>
          </w:p>
        </w:tc>
        <w:tc>
          <w:tcPr>
            <w:tcW w:w="877" w:type="pct"/>
            <w:vAlign w:val="center"/>
          </w:tcPr>
          <w:p w14:paraId="101106C8" w14:textId="31A04169" w:rsidR="004E6275" w:rsidRPr="0075688B" w:rsidRDefault="004E6275" w:rsidP="004E6275">
            <w:pPr>
              <w:bidi/>
              <w:jc w:val="center"/>
              <w:rPr>
                <w:rFonts w:cs="Arabic Transparent"/>
                <w:rtl/>
              </w:rPr>
            </w:pPr>
            <w:r w:rsidRPr="0075688B">
              <w:rPr>
                <w:rtl/>
              </w:rPr>
              <w:t>دوائر المنطق الرقمي</w:t>
            </w:r>
          </w:p>
        </w:tc>
        <w:tc>
          <w:tcPr>
            <w:tcW w:w="672" w:type="pct"/>
            <w:vAlign w:val="center"/>
          </w:tcPr>
          <w:p w14:paraId="783DEDE9" w14:textId="275BB179" w:rsidR="004E6275" w:rsidRPr="00D361EC" w:rsidRDefault="004E6275" w:rsidP="004E6275">
            <w:pPr>
              <w:bidi/>
              <w:jc w:val="center"/>
              <w:rPr>
                <w:rFonts w:cs="Arabic Transparent"/>
                <w:rtl/>
              </w:rPr>
            </w:pPr>
            <w:r w:rsidRPr="0006183B">
              <w:rPr>
                <w:rFonts w:cs="Arabic Transparent"/>
                <w:color w:val="000000" w:themeColor="text1"/>
                <w:rtl/>
              </w:rPr>
              <w:t>041321</w:t>
            </w:r>
            <w:r w:rsidRPr="0006183B">
              <w:rPr>
                <w:rFonts w:cs="Arabic Transparent" w:hint="cs"/>
                <w:color w:val="000000" w:themeColor="text1"/>
                <w:rtl/>
              </w:rPr>
              <w:t>2</w:t>
            </w:r>
            <w:r w:rsidRPr="0006183B">
              <w:rPr>
                <w:rFonts w:cs="Arabic Transparent"/>
                <w:color w:val="000000" w:themeColor="text1"/>
                <w:rtl/>
              </w:rPr>
              <w:t>0</w:t>
            </w:r>
          </w:p>
        </w:tc>
        <w:tc>
          <w:tcPr>
            <w:tcW w:w="615" w:type="pct"/>
            <w:vAlign w:val="center"/>
          </w:tcPr>
          <w:p w14:paraId="7ADCF9E1"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52EA6D7C" w14:textId="77777777" w:rsidTr="0076390C">
        <w:trPr>
          <w:trHeight w:val="522"/>
          <w:jc w:val="center"/>
        </w:trPr>
        <w:tc>
          <w:tcPr>
            <w:tcW w:w="2836" w:type="pct"/>
          </w:tcPr>
          <w:p w14:paraId="5251391A" w14:textId="40A92EE5" w:rsidR="004E6275" w:rsidRPr="0075688B" w:rsidRDefault="004E6275" w:rsidP="0075688B">
            <w:pPr>
              <w:bidi/>
              <w:jc w:val="both"/>
              <w:rPr>
                <w:rFonts w:cs="Arial"/>
                <w:rtl/>
                <w:lang w:bidi="ar-JO"/>
              </w:rPr>
            </w:pPr>
            <w:r w:rsidRPr="0075688B">
              <w:rPr>
                <w:rFonts w:cs="Arial"/>
                <w:rtl/>
                <w:lang w:bidi="ar-JO"/>
              </w:rPr>
              <w:t xml:space="preserve">فحص معمق لقواعد البيانات العلائقية والتقنيات الحديثة لقواعد البيانات والتصميم الافتراضي ونمذجة العلاقة الكينونة والتفاضل والجبر العلائقي ولغات تعريف ومعالجة البيانات باستخدام لغة الاستعلام الهيكلة وادارة النموذج والشكل ومعالجة وامثلية الاستعلام وادارة الإجراءات والامنية والخصوصية وادارة التكامل يقوم الطلبة بإجراء مشروع تطبيقي.    </w:t>
            </w:r>
          </w:p>
        </w:tc>
        <w:tc>
          <w:tcPr>
            <w:tcW w:w="877" w:type="pct"/>
            <w:vAlign w:val="center"/>
          </w:tcPr>
          <w:p w14:paraId="110875F0" w14:textId="7A047A13" w:rsidR="004E6275" w:rsidRPr="0075688B" w:rsidRDefault="004E6275" w:rsidP="004E6275">
            <w:pPr>
              <w:bidi/>
              <w:jc w:val="center"/>
              <w:rPr>
                <w:rFonts w:cs="Arabic Transparent"/>
                <w:rtl/>
              </w:rPr>
            </w:pPr>
            <w:r w:rsidRPr="0075688B">
              <w:rPr>
                <w:rFonts w:cs="Arabic Transparent" w:hint="cs"/>
                <w:rtl/>
              </w:rPr>
              <w:t>قواعد البيانات</w:t>
            </w:r>
          </w:p>
        </w:tc>
        <w:tc>
          <w:tcPr>
            <w:tcW w:w="672" w:type="pct"/>
            <w:vAlign w:val="center"/>
          </w:tcPr>
          <w:p w14:paraId="0CA1235A" w14:textId="0E25010D" w:rsidR="004E6275" w:rsidRPr="00AB5E17" w:rsidRDefault="00AB5E17" w:rsidP="00AB5E17">
            <w:pPr>
              <w:bidi/>
              <w:jc w:val="center"/>
              <w:rPr>
                <w:rFonts w:cs="Arabic Transparent"/>
                <w:color w:val="000000" w:themeColor="text1"/>
                <w:rtl/>
              </w:rPr>
            </w:pPr>
            <w:r w:rsidRPr="0006183B">
              <w:rPr>
                <w:rFonts w:cs="Arabic Transparent" w:hint="cs"/>
                <w:color w:val="000000" w:themeColor="text1"/>
                <w:rtl/>
              </w:rPr>
              <w:t>041331</w:t>
            </w:r>
            <w:r>
              <w:rPr>
                <w:rFonts w:cs="Arabic Transparent" w:hint="cs"/>
                <w:color w:val="000000" w:themeColor="text1"/>
                <w:rtl/>
              </w:rPr>
              <w:t>5</w:t>
            </w:r>
            <w:r w:rsidRPr="0006183B">
              <w:rPr>
                <w:rFonts w:cs="Arabic Transparent" w:hint="cs"/>
                <w:color w:val="000000" w:themeColor="text1"/>
                <w:rtl/>
              </w:rPr>
              <w:t>0</w:t>
            </w:r>
          </w:p>
        </w:tc>
        <w:tc>
          <w:tcPr>
            <w:tcW w:w="615" w:type="pct"/>
            <w:vAlign w:val="center"/>
          </w:tcPr>
          <w:p w14:paraId="1CD5D8CA"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74B14C17" w14:textId="77777777" w:rsidTr="0076390C">
        <w:trPr>
          <w:trHeight w:val="522"/>
          <w:jc w:val="center"/>
        </w:trPr>
        <w:tc>
          <w:tcPr>
            <w:tcW w:w="2836" w:type="pct"/>
          </w:tcPr>
          <w:p w14:paraId="4C6CA284" w14:textId="77777777" w:rsidR="004E6275" w:rsidRPr="0075688B" w:rsidRDefault="004E6275" w:rsidP="0075688B">
            <w:pPr>
              <w:bidi/>
              <w:jc w:val="both"/>
              <w:rPr>
                <w:rFonts w:cs="Arial"/>
                <w:rtl/>
                <w:lang w:bidi="ar-JO"/>
              </w:rPr>
            </w:pPr>
            <w:r w:rsidRPr="0075688B">
              <w:rPr>
                <w:rFonts w:cs="Arial"/>
                <w:rtl/>
                <w:lang w:bidi="ar-JO"/>
              </w:rPr>
              <w:t xml:space="preserve">ﻭﺻــﻠﺔ pـn </w:t>
            </w:r>
            <w:r w:rsidRPr="0075688B">
              <w:rPr>
                <w:rFonts w:cs="Arial" w:hint="cs"/>
                <w:rtl/>
                <w:lang w:bidi="ar-JO"/>
              </w:rPr>
              <w:t>(</w:t>
            </w:r>
            <w:r w:rsidRPr="0075688B">
              <w:rPr>
                <w:rFonts w:cs="Arial"/>
                <w:rtl/>
                <w:lang w:bidi="ar-JO"/>
              </w:rPr>
              <w:t>ﺍﻟﻮﺻــﻠﺔ ﺍﻟﺜﻨﺎﺋﻴــﺔ</w:t>
            </w:r>
            <w:r w:rsidRPr="0075688B">
              <w:rPr>
                <w:rFonts w:cs="Arial" w:hint="cs"/>
                <w:rtl/>
                <w:lang w:bidi="ar-JO"/>
              </w:rPr>
              <w:t>)</w:t>
            </w:r>
            <w:r w:rsidRPr="0075688B">
              <w:rPr>
                <w:rFonts w:cs="Arial"/>
                <w:rtl/>
                <w:lang w:bidi="ar-JO"/>
              </w:rPr>
              <w:t xml:space="preserve">، ﺗﻄﺒﻴﻘــﺎﺕ ﺍﻟﻮﺻــﻠﺔ ﺍﻟﺜﻨﺎﺋﻴــﺔ، ﺍﻟﻮﺻــﻼﺕ ﺍﻟﺜﻨﺎﺋﻴــﺔ ﺍﻟﺨﺎﺻــﺔ، ﺍﻟﺘﺮﺍﻧﺰﺳـﺘﻮﺭﺍﺕ ﺍﻟﺜﻨﺎﺋﻴــﺔ ﺍﻟﻘﻄﺒﻴــﺔ </w:t>
            </w:r>
            <w:r w:rsidRPr="0075688B">
              <w:rPr>
                <w:rFonts w:cs="Arial" w:hint="cs"/>
                <w:rtl/>
                <w:lang w:bidi="ar-JO"/>
              </w:rPr>
              <w:t>(</w:t>
            </w:r>
            <w:r w:rsidRPr="0075688B">
              <w:rPr>
                <w:rFonts w:cs="Arial"/>
                <w:rtl/>
                <w:lang w:bidi="ar-JO"/>
              </w:rPr>
              <w:t>ﺍﻟﺨــﻮﺍﺹ، ﺍﻻﻧﺤﻴــﺎﺯ، ﺍﻟــﺪﻭﺍﺋﺮ</w:t>
            </w:r>
            <w:r w:rsidRPr="0075688B">
              <w:rPr>
                <w:rFonts w:cs="Arial" w:hint="cs"/>
                <w:rtl/>
                <w:lang w:bidi="ar-JO"/>
              </w:rPr>
              <w:t>)،</w:t>
            </w:r>
            <w:r w:rsidRPr="0075688B">
              <w:rPr>
                <w:rFonts w:cs="Arial"/>
                <w:rtl/>
                <w:lang w:bidi="ar-JO"/>
              </w:rPr>
              <w:t xml:space="preserve"> ﺗﺮﺍﻧﺰﺳــﺘﻮﺭﺍﺕ ﺍﻟﺘــﺄﺛﻴﺮﺍﻟﻤﺠﺎﻟﻲ ﺑﺄﻧﻮﺍﻋﻬﺎ </w:t>
            </w:r>
            <w:r w:rsidRPr="0075688B">
              <w:rPr>
                <w:rFonts w:cs="Arial" w:hint="cs"/>
                <w:rtl/>
                <w:lang w:bidi="ar-JO"/>
              </w:rPr>
              <w:t>(</w:t>
            </w:r>
            <w:r w:rsidRPr="0075688B">
              <w:rPr>
                <w:rFonts w:cs="Arial"/>
                <w:rtl/>
                <w:lang w:bidi="ar-JO"/>
              </w:rPr>
              <w:t>ﺍﻟﺨﻮﺍﺹ، ﺍﻻﻧﺤﻴﺎﺯ، ﺍﻟﺪﻭﺍﺋﺮ</w:t>
            </w:r>
            <w:r w:rsidRPr="0075688B">
              <w:rPr>
                <w:rFonts w:cs="Arial" w:hint="cs"/>
                <w:rtl/>
                <w:lang w:bidi="ar-JO"/>
              </w:rPr>
              <w:t>)</w:t>
            </w:r>
            <w:r w:rsidRPr="0075688B">
              <w:rPr>
                <w:rFonts w:cs="Arial"/>
                <w:rtl/>
                <w:lang w:bidi="ar-JO"/>
              </w:rPr>
              <w:t>، ﻣﻘﺪﻣﺔ ﺇﻟﻰ ﺍﻟﻤﻀﺨﻤﺎﺕ ﺍﻟﻌﻤﻠﻴﺎﺗﻴﺔ.</w:t>
            </w:r>
          </w:p>
        </w:tc>
        <w:tc>
          <w:tcPr>
            <w:tcW w:w="877" w:type="pct"/>
            <w:vAlign w:val="center"/>
          </w:tcPr>
          <w:p w14:paraId="7EA380E2" w14:textId="77777777" w:rsidR="004E6275" w:rsidRPr="0075688B" w:rsidRDefault="004E6275" w:rsidP="004E6275">
            <w:pPr>
              <w:bidi/>
              <w:jc w:val="center"/>
              <w:rPr>
                <w:rFonts w:cs="Arabic Transparent"/>
                <w:rtl/>
              </w:rPr>
            </w:pPr>
            <w:r w:rsidRPr="0075688B">
              <w:rPr>
                <w:rFonts w:cs="Arabic Transparent"/>
                <w:rtl/>
              </w:rPr>
              <w:t>إلكترونيات (1)</w:t>
            </w:r>
          </w:p>
        </w:tc>
        <w:tc>
          <w:tcPr>
            <w:tcW w:w="672" w:type="pct"/>
            <w:vAlign w:val="center"/>
          </w:tcPr>
          <w:p w14:paraId="6194639F" w14:textId="608CAB99" w:rsidR="004E6275" w:rsidRPr="00D361EC" w:rsidRDefault="004E6275" w:rsidP="004E6275">
            <w:pPr>
              <w:bidi/>
              <w:jc w:val="center"/>
              <w:rPr>
                <w:rFonts w:cs="Arabic Transparent"/>
                <w:rtl/>
              </w:rPr>
            </w:pPr>
            <w:r w:rsidRPr="0006183B">
              <w:rPr>
                <w:rFonts w:cs="Arabic Transparent"/>
                <w:color w:val="000000" w:themeColor="text1"/>
                <w:rtl/>
              </w:rPr>
              <w:t>041322</w:t>
            </w:r>
            <w:r w:rsidRPr="0006183B">
              <w:rPr>
                <w:rFonts w:cs="Arabic Transparent" w:hint="cs"/>
                <w:color w:val="000000" w:themeColor="text1"/>
                <w:rtl/>
              </w:rPr>
              <w:t>2</w:t>
            </w:r>
            <w:r w:rsidRPr="0006183B">
              <w:rPr>
                <w:rFonts w:cs="Arabic Transparent"/>
                <w:color w:val="000000" w:themeColor="text1"/>
                <w:rtl/>
              </w:rPr>
              <w:t>0</w:t>
            </w:r>
          </w:p>
        </w:tc>
        <w:tc>
          <w:tcPr>
            <w:tcW w:w="615" w:type="pct"/>
            <w:vAlign w:val="center"/>
          </w:tcPr>
          <w:p w14:paraId="14BEBEFA"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1404C1DC" w14:textId="77777777" w:rsidTr="0076390C">
        <w:trPr>
          <w:trHeight w:val="402"/>
          <w:jc w:val="center"/>
        </w:trPr>
        <w:tc>
          <w:tcPr>
            <w:tcW w:w="2836" w:type="pct"/>
          </w:tcPr>
          <w:p w14:paraId="50C1154D" w14:textId="77777777" w:rsidR="004E6275" w:rsidRPr="0075688B" w:rsidRDefault="004E6275" w:rsidP="0075688B">
            <w:pPr>
              <w:bidi/>
              <w:jc w:val="both"/>
              <w:rPr>
                <w:rFonts w:cs="Arial"/>
                <w:rtl/>
                <w:lang w:bidi="ar-JO"/>
              </w:rPr>
            </w:pPr>
            <w:r w:rsidRPr="0075688B">
              <w:rPr>
                <w:rFonts w:cs="Arial"/>
                <w:rtl/>
                <w:lang w:bidi="ar-JO"/>
              </w:rPr>
              <w:t>ﺗﻤﻬﻴﺪ،</w:t>
            </w:r>
            <w:r w:rsidRPr="0075688B">
              <w:rPr>
                <w:rFonts w:cs="Arial" w:hint="cs"/>
                <w:rtl/>
                <w:lang w:bidi="ar-JO"/>
              </w:rPr>
              <w:t xml:space="preserve"> </w:t>
            </w:r>
            <w:r w:rsidRPr="0075688B">
              <w:rPr>
                <w:rFonts w:cs="Arial"/>
                <w:rtl/>
                <w:lang w:bidi="ar-JO"/>
              </w:rPr>
              <w:t>ﺣﻞ ﺍﻟﻤﻌﺎﺩﻻﺕ ﺍﻟﻐﻴﺮ ﺧﻄﻴﺔ ، ﺣﻞ ﺍﻟﻨﻈﻢ ﺍﻟﺨﻄﻴﺔ ، ﺍﻻﻧﺪﺭﺍﺝ ﻭﺗﻘﺮﻳﺐ ﻣﺘﻌـﺪﺩﺍﺕ ﺍﻟﺤـﺪﻭﺩ ، ﺗﻮﻓﻴــﻖ ﺍﻟﻤﻨﺤﻨﻴــﺎﺕ .ﻁﺮﻳﻘــﺔ ﺃﺩﻧــﻰ ﺍﻟﻤﺮﺑﻌــﺎﺕ ،ﺍﻟﺘﻔﺎﺿــﻞ ﻭﺍﻟﺘﻜﺎﻣــﻞ ﺍﻟﻌــﺪﺩﻱ ،ﺣــﻞ ﺍﻟﻤﻌــﺎﺩﻻﺕ</w:t>
            </w:r>
            <w:r w:rsidRPr="0075688B">
              <w:rPr>
                <w:rFonts w:cs="Arial" w:hint="cs"/>
                <w:rtl/>
                <w:lang w:bidi="ar-JO"/>
              </w:rPr>
              <w:t xml:space="preserve"> </w:t>
            </w:r>
            <w:r w:rsidRPr="0075688B">
              <w:rPr>
                <w:rFonts w:cs="Arial"/>
                <w:rtl/>
                <w:lang w:bidi="ar-JO"/>
              </w:rPr>
              <w:t>ﺍﻟﺘﻔﺎﺿﻠﻴﺔ ﺍﻻﻋﺘﻴﺎﺩﻳﺔ ﻭﺍﻟﺠﺰﺋﻴﺔ ﻋﺪﺩﻳﺎ."</w:t>
            </w:r>
          </w:p>
        </w:tc>
        <w:tc>
          <w:tcPr>
            <w:tcW w:w="877" w:type="pct"/>
            <w:vAlign w:val="center"/>
          </w:tcPr>
          <w:p w14:paraId="1A5B0A0F" w14:textId="77777777" w:rsidR="004E6275" w:rsidRPr="0075688B" w:rsidRDefault="004E6275" w:rsidP="004E6275">
            <w:pPr>
              <w:bidi/>
              <w:jc w:val="center"/>
              <w:rPr>
                <w:rFonts w:cs="Arabic Transparent"/>
                <w:rtl/>
              </w:rPr>
            </w:pPr>
            <w:r w:rsidRPr="0075688B">
              <w:rPr>
                <w:rFonts w:cs="Arabic Transparent"/>
                <w:rtl/>
              </w:rPr>
              <w:t>طرائق الحل العددية</w:t>
            </w:r>
          </w:p>
        </w:tc>
        <w:tc>
          <w:tcPr>
            <w:tcW w:w="672" w:type="pct"/>
            <w:vAlign w:val="center"/>
          </w:tcPr>
          <w:p w14:paraId="319DA82F" w14:textId="0F9FE4DA" w:rsidR="004E6275" w:rsidRPr="00D361EC" w:rsidRDefault="004E6275" w:rsidP="004E6275">
            <w:pPr>
              <w:bidi/>
              <w:jc w:val="center"/>
              <w:rPr>
                <w:rFonts w:cs="Arabic Transparent"/>
                <w:rtl/>
              </w:rPr>
            </w:pPr>
            <w:r w:rsidRPr="0006183B">
              <w:rPr>
                <w:rFonts w:cs="Arabic Transparent"/>
                <w:color w:val="000000" w:themeColor="text1"/>
                <w:rtl/>
              </w:rPr>
              <w:t>04133</w:t>
            </w:r>
            <w:r w:rsidRPr="0006183B">
              <w:rPr>
                <w:rFonts w:cs="Arabic Transparent" w:hint="cs"/>
                <w:color w:val="000000" w:themeColor="text1"/>
                <w:rtl/>
              </w:rPr>
              <w:t>2</w:t>
            </w:r>
            <w:r w:rsidRPr="0006183B">
              <w:rPr>
                <w:rFonts w:cs="Arabic Transparent"/>
                <w:color w:val="000000" w:themeColor="text1"/>
                <w:rtl/>
              </w:rPr>
              <w:t>11</w:t>
            </w:r>
          </w:p>
        </w:tc>
        <w:tc>
          <w:tcPr>
            <w:tcW w:w="615" w:type="pct"/>
            <w:vAlign w:val="center"/>
          </w:tcPr>
          <w:p w14:paraId="0849D889"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564F2907" w14:textId="77777777" w:rsidTr="0076390C">
        <w:trPr>
          <w:trHeight w:val="315"/>
          <w:jc w:val="center"/>
        </w:trPr>
        <w:tc>
          <w:tcPr>
            <w:tcW w:w="2836" w:type="pct"/>
          </w:tcPr>
          <w:p w14:paraId="74BB8168" w14:textId="77777777" w:rsidR="004E6275" w:rsidRPr="0075688B" w:rsidRDefault="004E6275" w:rsidP="0075688B">
            <w:pPr>
              <w:bidi/>
              <w:jc w:val="both"/>
              <w:rPr>
                <w:rFonts w:cs="Arial"/>
                <w:rtl/>
                <w:lang w:bidi="ar-JO"/>
              </w:rPr>
            </w:pPr>
            <w:r w:rsidRPr="0075688B">
              <w:rPr>
                <w:rFonts w:cs="Arial"/>
                <w:rtl/>
                <w:lang w:bidi="ar-JO"/>
              </w:rPr>
              <w:t>ﺗﻤﺜﻴﻞ ﺍﻟﻌﻴﻨﺎﺕ ، ﺍﻟﻤﺘﻮﺳﻂ ﺍﻟﺤﺴﺎﺑﻲ ﻭﺍﻟﺘﺒﺎﻳﻦ ، ﺗﻮﺯﻳﻊ ﺍﻟﻤﺘﻐﻴﺮ ﺍﻟﻌﺸﻮﺍﺋﻲ ﺑﻨﻮﻋﻴﻪ ﺍﻟﻤﺘﺼﻞ ﻭﻏﻴﺮ ﺍﻟﻤﺘﺼﻞ، ﺍﻧﻮﺍﻉ ﺍﻟﺘﻮﺯﻳﻌﺎﺕ ﺍﻟﻤﺨﺘﻠﻔـﺔ، ﻣﻘﺪﻣـﺔ ﻓـﻲ ﺍﻻﺣﺘﻤـﺎﻻﺕ ﻭﺗﻄﺒﻴﻘﺎﺗﻬـﺎ ،  ﻣﺮﺍﺟﻌـﺔ ﻟﻨﻈﺮﻳـﺔ ﺍﻟﻤﺠﻤﻮﻋـﺎﺕ، ﺍﻻﺣﺘﻤـﺎﻻﺕ ﺍﻟﻤﺸﺮﻭﻁﺔ،ﺍﻻﺳـﺘﻘﻼﻟﻴﺔ،  ﺗﺠـﺎﺭﺏ ﺑﺮﻧـﻮﻟﻲ، ﺍﻟﻤﺘﺤـﻮﻻﺕ ﺍﻟﻌﺸـﻮﺍﺋﻴﺔ</w:t>
            </w:r>
            <w:r w:rsidRPr="0075688B">
              <w:rPr>
                <w:rFonts w:cs="Arial" w:hint="cs"/>
                <w:rtl/>
                <w:lang w:bidi="ar-JO"/>
              </w:rPr>
              <w:t xml:space="preserve"> </w:t>
            </w:r>
            <w:r w:rsidRPr="0075688B">
              <w:rPr>
                <w:rFonts w:cs="Arial"/>
                <w:rtl/>
                <w:lang w:bidi="ar-JO"/>
              </w:rPr>
              <w:t>ﻭﺗﻮﺍﺑـﻊ ﺍﻟﺘﻮﺯﻳـﻊ ﻭﺍﻟﺘﻮﺯﻳﻌـﺎﺕ ﺍﻟﻤﺸـﺘﺮﻛﺔ،  ﺗﻮﺍﺑـﻊ ﺍﻟﻜﺜﺎﻓـﺔ ﺍﻻﺣﺘﻤﺎﻟﻴـﺔ ﻭﺍﻟﻤﺸـﺮﻭﻁﺔ ﻭﺗﻄﺒﻴﻘﺎﺗﻬـﺎ. ﺍﻟﻮﺳــﻴﻂ ﻭﺍﻟﻌــﺰﻭﻡ، ﺍﻟﻤﺘﺤــﻮﻻﺕ ﺍﻟﻌﺸــﻮﺍﺋﻴﺔ ﺍﻟﺠﺎﻭﺳــﻴﺔ ﺍﻗﺘــﺮﺍﻥ ﺍﻟﻜﺜﺎﻓــﺔ. ﺍﻟﻌﻤﻠﻴــﺎﺕ ﺍﻟﻌﺸــﻮﺍﺋﻴﺔ ﻭﻗﻴﺎﺳﻬﺎ،  ﺍﻗﺘﺮﺍﻥ ﺍﻟﺘﺮﺍﺑﻂ ﻭﺧﺼﺎﺋﺼﻬﺎ ﻭﻗﻴﺎﺳﻬﺎ ﻭﺗﻄﺒﻴﻘﺎﺗﻬﺎ. ﺍﻟﻜﺜﺎﻓﺔ ﺍﻟﻄﻴﻔﻴﺔ،  ﺗﺤﻠﻴﻞ ﺍﻟﻨﻈﻢ ﻓـﻲ</w:t>
            </w:r>
            <w:r w:rsidRPr="0075688B">
              <w:rPr>
                <w:rFonts w:cs="Arial" w:hint="cs"/>
                <w:rtl/>
                <w:lang w:bidi="ar-JO"/>
              </w:rPr>
              <w:t xml:space="preserve"> </w:t>
            </w:r>
            <w:r w:rsidRPr="0075688B">
              <w:rPr>
                <w:rFonts w:cs="Arial"/>
                <w:rtl/>
                <w:lang w:bidi="ar-JO"/>
              </w:rPr>
              <w:t>ﺍﻟﻤﺠﺎﻝ ﺍﻟﺰﻣﻨﻲ ﺍﻋﺘﻤﺎﺩﺍ ﻋﻠﻰ ﺗﻮﺍﺑﻊ ﺍﻟﺘﺮﺍﺑﻂ،  ﻣﻘﺪﻣﺔ ﺇﻟﻰ ﺗﺤﻠﻴـﻞ ﺍﻷﻧﻈﻤـﺔ ﻓـﻲ ﺍﻟﻤﺠـﺎﻝ ﺍﻟﻄﻴﻔـﻲ،</w:t>
            </w:r>
            <w:r w:rsidRPr="0075688B">
              <w:rPr>
                <w:rFonts w:cs="Arial" w:hint="cs"/>
                <w:rtl/>
                <w:lang w:bidi="ar-JO"/>
              </w:rPr>
              <w:t xml:space="preserve"> </w:t>
            </w:r>
            <w:r w:rsidRPr="0075688B">
              <w:rPr>
                <w:rFonts w:cs="Arial"/>
                <w:rtl/>
                <w:lang w:bidi="ar-JO"/>
              </w:rPr>
              <w:t>ﻋﺮﺽ ﺣﺰﻣﺔ ﺍﻟﻀﺠﻴﺞ ﺍﻟﻤﻜﺎﻓﺊ  ﻭﺍﻟﻤﺮﺷﺤﺎﺕ ﺍﻟﻤﺘﻼﺋﻤﺔ.</w:t>
            </w:r>
          </w:p>
        </w:tc>
        <w:tc>
          <w:tcPr>
            <w:tcW w:w="877" w:type="pct"/>
            <w:vAlign w:val="center"/>
          </w:tcPr>
          <w:p w14:paraId="58605AC8" w14:textId="77777777" w:rsidR="004E6275" w:rsidRPr="0075688B" w:rsidRDefault="004E6275" w:rsidP="004E6275">
            <w:pPr>
              <w:bidi/>
              <w:jc w:val="center"/>
              <w:rPr>
                <w:rFonts w:cs="Arabic Transparent"/>
                <w:rtl/>
              </w:rPr>
            </w:pPr>
            <w:r w:rsidRPr="0075688B">
              <w:rPr>
                <w:rFonts w:cs="Arabic Transparent"/>
                <w:rtl/>
              </w:rPr>
              <w:t>الاحتمالات والإشارات العشوائية</w:t>
            </w:r>
          </w:p>
        </w:tc>
        <w:tc>
          <w:tcPr>
            <w:tcW w:w="672" w:type="pct"/>
            <w:vAlign w:val="center"/>
          </w:tcPr>
          <w:p w14:paraId="038788FF" w14:textId="041B31A0" w:rsidR="004E6275" w:rsidRPr="00D361EC" w:rsidRDefault="004E6275" w:rsidP="004E6275">
            <w:pPr>
              <w:bidi/>
              <w:jc w:val="center"/>
              <w:rPr>
                <w:rFonts w:cs="Arabic Transparent"/>
                <w:rtl/>
              </w:rPr>
            </w:pPr>
            <w:r w:rsidRPr="0006183B">
              <w:rPr>
                <w:rFonts w:cs="Arabic Transparent"/>
                <w:color w:val="000000" w:themeColor="text1"/>
                <w:rtl/>
              </w:rPr>
              <w:t>04133210</w:t>
            </w:r>
          </w:p>
        </w:tc>
        <w:tc>
          <w:tcPr>
            <w:tcW w:w="615" w:type="pct"/>
            <w:vAlign w:val="center"/>
          </w:tcPr>
          <w:p w14:paraId="019F460E"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6A39BA" w:rsidRPr="006A39BA" w14:paraId="72931371" w14:textId="77777777" w:rsidTr="0076390C">
        <w:trPr>
          <w:trHeight w:val="315"/>
          <w:jc w:val="center"/>
        </w:trPr>
        <w:tc>
          <w:tcPr>
            <w:tcW w:w="2836" w:type="pct"/>
          </w:tcPr>
          <w:p w14:paraId="5A384C57" w14:textId="1BF13CB0" w:rsidR="004E6275" w:rsidRPr="006A39BA" w:rsidRDefault="004E6275" w:rsidP="0075688B">
            <w:pPr>
              <w:bidi/>
              <w:jc w:val="both"/>
              <w:rPr>
                <w:rFonts w:cs="Arial"/>
                <w:rtl/>
                <w:lang w:bidi="ar-JO"/>
              </w:rPr>
            </w:pPr>
            <w:r w:rsidRPr="006A39BA">
              <w:rPr>
                <w:rFonts w:cs="Arial"/>
                <w:rtl/>
                <w:lang w:bidi="ar-JO"/>
              </w:rPr>
              <w:lastRenderedPageBreak/>
              <w:t>تقنيات إنترنت الأشياء</w:t>
            </w:r>
            <w:r w:rsidRPr="006A39BA">
              <w:rPr>
                <w:rFonts w:cs="Arial" w:hint="cs"/>
                <w:rtl/>
                <w:lang w:bidi="ar-JO"/>
              </w:rPr>
              <w:t>،</w:t>
            </w:r>
            <w:r w:rsidRPr="006A39BA">
              <w:rPr>
                <w:rFonts w:cs="Arial"/>
                <w:rtl/>
                <w:lang w:bidi="ar-JO"/>
              </w:rPr>
              <w:t xml:space="preserve"> أجهزة </w:t>
            </w:r>
            <w:r w:rsidRPr="006A39BA">
              <w:rPr>
                <w:rFonts w:cs="Arial" w:hint="cs"/>
                <w:rtl/>
                <w:lang w:bidi="ar-JO"/>
              </w:rPr>
              <w:t>ال</w:t>
            </w:r>
            <w:r w:rsidRPr="006A39BA">
              <w:rPr>
                <w:rFonts w:cs="Arial"/>
                <w:rtl/>
                <w:lang w:bidi="ar-JO"/>
              </w:rPr>
              <w:t>استشعار و</w:t>
            </w:r>
            <w:r w:rsidRPr="006A39BA">
              <w:rPr>
                <w:rFonts w:cs="Arial" w:hint="cs"/>
                <w:rtl/>
                <w:lang w:bidi="ar-JO"/>
              </w:rPr>
              <w:t>ال</w:t>
            </w:r>
            <w:r w:rsidRPr="006A39BA">
              <w:rPr>
                <w:rFonts w:cs="Arial"/>
                <w:rtl/>
                <w:lang w:bidi="ar-JO"/>
              </w:rPr>
              <w:t xml:space="preserve">متحكمات </w:t>
            </w:r>
            <w:r w:rsidRPr="006A39BA">
              <w:rPr>
                <w:rFonts w:cs="Arial" w:hint="cs"/>
                <w:rtl/>
                <w:lang w:bidi="ar-JO"/>
              </w:rPr>
              <w:t>ال</w:t>
            </w:r>
            <w:r w:rsidRPr="006A39BA">
              <w:rPr>
                <w:rFonts w:cs="Arial"/>
                <w:rtl/>
                <w:lang w:bidi="ar-JO"/>
              </w:rPr>
              <w:t xml:space="preserve">دقيقة، </w:t>
            </w:r>
            <w:r w:rsidRPr="006A39BA">
              <w:rPr>
                <w:rFonts w:cs="Arial" w:hint="cs"/>
                <w:rtl/>
                <w:lang w:bidi="ar-JO"/>
              </w:rPr>
              <w:t>انشاء ال</w:t>
            </w:r>
            <w:r w:rsidRPr="006A39BA">
              <w:rPr>
                <w:rFonts w:cs="Arial"/>
                <w:rtl/>
                <w:lang w:bidi="ar-JO"/>
              </w:rPr>
              <w:t xml:space="preserve">نماذج </w:t>
            </w:r>
            <w:r w:rsidRPr="006A39BA">
              <w:rPr>
                <w:rFonts w:cs="Arial" w:hint="cs"/>
                <w:rtl/>
                <w:lang w:bidi="ar-JO"/>
              </w:rPr>
              <w:t>ال</w:t>
            </w:r>
            <w:r w:rsidRPr="006A39BA">
              <w:rPr>
                <w:rFonts w:cs="Arial"/>
                <w:rtl/>
                <w:lang w:bidi="ar-JO"/>
              </w:rPr>
              <w:t>أولية</w:t>
            </w:r>
            <w:r w:rsidRPr="006A39BA">
              <w:rPr>
                <w:rFonts w:cs="Arial" w:hint="cs"/>
                <w:rtl/>
                <w:lang w:bidi="ar-JO"/>
              </w:rPr>
              <w:t>، نظام الإضاءة</w:t>
            </w:r>
            <w:r w:rsidRPr="006A39BA">
              <w:rPr>
                <w:rFonts w:cs="Arial"/>
                <w:rtl/>
                <w:lang w:bidi="ar-JO"/>
              </w:rPr>
              <w:t xml:space="preserve"> </w:t>
            </w:r>
            <w:r w:rsidRPr="006A39BA">
              <w:rPr>
                <w:rFonts w:cs="Arial" w:hint="cs"/>
                <w:rtl/>
                <w:lang w:bidi="ar-JO"/>
              </w:rPr>
              <w:t>الذكي،</w:t>
            </w:r>
            <w:r w:rsidRPr="006A39BA">
              <w:rPr>
                <w:rFonts w:cs="Arial"/>
                <w:rtl/>
                <w:lang w:bidi="ar-JO"/>
              </w:rPr>
              <w:t xml:space="preserve"> </w:t>
            </w:r>
            <w:r w:rsidRPr="006A39BA">
              <w:rPr>
                <w:rFonts w:cs="Arial" w:hint="cs"/>
                <w:rtl/>
                <w:lang w:bidi="ar-JO"/>
              </w:rPr>
              <w:t>النظام</w:t>
            </w:r>
            <w:r w:rsidRPr="006A39BA">
              <w:rPr>
                <w:rFonts w:cs="Arial"/>
                <w:rtl/>
                <w:lang w:bidi="ar-JO"/>
              </w:rPr>
              <w:t xml:space="preserve"> الري التلقائي، </w:t>
            </w:r>
            <w:r w:rsidRPr="006A39BA">
              <w:rPr>
                <w:rFonts w:cs="Arial" w:hint="cs"/>
                <w:rtl/>
                <w:lang w:bidi="ar-JO"/>
              </w:rPr>
              <w:t>نظام ك</w:t>
            </w:r>
            <w:r w:rsidRPr="006A39BA">
              <w:rPr>
                <w:rFonts w:cs="Arial"/>
                <w:rtl/>
                <w:lang w:bidi="ar-JO"/>
              </w:rPr>
              <w:t>شف التسربات الغازية،</w:t>
            </w:r>
            <w:r w:rsidRPr="006A39BA">
              <w:rPr>
                <w:rFonts w:cs="Arial" w:hint="cs"/>
                <w:rtl/>
                <w:lang w:bidi="ar-JO"/>
              </w:rPr>
              <w:t xml:space="preserve"> نظام مراقبة المريض عن بعد.</w:t>
            </w:r>
          </w:p>
        </w:tc>
        <w:tc>
          <w:tcPr>
            <w:tcW w:w="877" w:type="pct"/>
            <w:vAlign w:val="center"/>
          </w:tcPr>
          <w:p w14:paraId="3CD59B05" w14:textId="108B9815" w:rsidR="004E6275" w:rsidRPr="006A39BA" w:rsidRDefault="004E6275" w:rsidP="004E6275">
            <w:pPr>
              <w:bidi/>
              <w:jc w:val="center"/>
              <w:rPr>
                <w:rFonts w:cs="Arabic Transparent"/>
                <w:rtl/>
              </w:rPr>
            </w:pPr>
            <w:r w:rsidRPr="006A39BA">
              <w:rPr>
                <w:rtl/>
              </w:rPr>
              <w:t xml:space="preserve">مختبر تطبيقات </w:t>
            </w:r>
            <w:r w:rsidRPr="006A39BA">
              <w:rPr>
                <w:rFonts w:hint="cs"/>
                <w:rtl/>
              </w:rPr>
              <w:t>انترنت الاشياء</w:t>
            </w:r>
          </w:p>
        </w:tc>
        <w:tc>
          <w:tcPr>
            <w:tcW w:w="672" w:type="pct"/>
            <w:vAlign w:val="center"/>
          </w:tcPr>
          <w:p w14:paraId="69A8DA7E" w14:textId="021F6DB1" w:rsidR="004E6275" w:rsidRPr="006A39BA" w:rsidRDefault="004E6275" w:rsidP="004E6275">
            <w:pPr>
              <w:bidi/>
              <w:jc w:val="center"/>
              <w:rPr>
                <w:rFonts w:cs="Arabic Transparent"/>
                <w:rtl/>
              </w:rPr>
            </w:pPr>
            <w:r w:rsidRPr="006A39BA">
              <w:rPr>
                <w:rFonts w:cs="Arabic Transparent" w:hint="cs"/>
                <w:rtl/>
              </w:rPr>
              <w:t>04134151</w:t>
            </w:r>
          </w:p>
        </w:tc>
        <w:tc>
          <w:tcPr>
            <w:tcW w:w="615" w:type="pct"/>
            <w:vAlign w:val="center"/>
          </w:tcPr>
          <w:p w14:paraId="0DD2FF26"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1CB9B363" w14:textId="77777777" w:rsidTr="0076390C">
        <w:trPr>
          <w:trHeight w:val="315"/>
          <w:jc w:val="center"/>
        </w:trPr>
        <w:tc>
          <w:tcPr>
            <w:tcW w:w="2836" w:type="pct"/>
          </w:tcPr>
          <w:p w14:paraId="35E5D640" w14:textId="77777777" w:rsidR="004E6275" w:rsidRPr="0075688B" w:rsidRDefault="004E6275" w:rsidP="0075688B">
            <w:pPr>
              <w:bidi/>
              <w:jc w:val="both"/>
              <w:rPr>
                <w:rFonts w:cs="Arial"/>
                <w:rtl/>
                <w:lang w:bidi="ar-JO"/>
              </w:rPr>
            </w:pPr>
            <w:r w:rsidRPr="0075688B">
              <w:rPr>
                <w:rFonts w:cs="Arial"/>
                <w:rtl/>
                <w:lang w:bidi="ar-JO"/>
              </w:rPr>
              <w:t>ﺃﻧــﻮﺍﻉ ﺍﻻﺷــﺎﺭﺕ ﻭﺍﻻﻧﻈﻤــﺔ. ﻣﺘﺴﻠﺴــﻠﺔ ﻭﺗﺤﻮﻳــﻞ ﻓﻮﺭﺑﻴــﺔ.  ﻋﻼﻗــﺔ ﺍﻟــﺰﻣﻦ ﻭﻋــﺮﺽ ﺍﻟﻨﻄــﺎﻕ ﺍﻟﺘﺮﺩﺩﻱ. ﺍﻻﺷﺎﺭﺍﺕ ﻓﻲ ﺍﻷﻧﻈﻤـﺔ ﺍﻟﺨﻄﻴـﺔ.  ﺍﻟﻠﻔـﺎﺕ ﻭﺍﺳـﺘﺠﺎﺑﺔ ﺍﻟﻨﺒﻀـﺔ.  ﻋﻼﻗـﺔ ﺍﻟـﺰﻣﻦ ﻭﻛﺜﺎﻓـﺔ</w:t>
            </w:r>
            <w:r w:rsidRPr="0075688B">
              <w:rPr>
                <w:rFonts w:cs="Arial" w:hint="cs"/>
                <w:rtl/>
                <w:lang w:bidi="ar-JO"/>
              </w:rPr>
              <w:t xml:space="preserve"> </w:t>
            </w:r>
            <w:r w:rsidRPr="0075688B">
              <w:rPr>
                <w:rFonts w:cs="Arial"/>
                <w:rtl/>
                <w:lang w:bidi="ar-JO"/>
              </w:rPr>
              <w:t>ﺍﻟﻄﻴﻒ. ﺗﺤﻮﻳﻞ ﻓﻮﺭﺑﻴﺔ ﺍﻟﺴﺮﻳﻊ.  ﺃﻧﻈﻤﺔ ﺧﻄﻴﺔ ﻣﻨﻔﺼﻠﺔ.  ﺗﺤﻮﻳﻞ Z .</w:t>
            </w:r>
          </w:p>
        </w:tc>
        <w:tc>
          <w:tcPr>
            <w:tcW w:w="877" w:type="pct"/>
            <w:vAlign w:val="center"/>
          </w:tcPr>
          <w:p w14:paraId="4D5918FC" w14:textId="77777777" w:rsidR="004E6275" w:rsidRPr="0075688B" w:rsidRDefault="004E6275" w:rsidP="004E6275">
            <w:pPr>
              <w:bidi/>
              <w:jc w:val="center"/>
              <w:rPr>
                <w:rFonts w:cs="Arabic Transparent"/>
                <w:rtl/>
              </w:rPr>
            </w:pPr>
            <w:r w:rsidRPr="0075688B">
              <w:rPr>
                <w:rFonts w:cs="Arabic Transparent"/>
                <w:rtl/>
              </w:rPr>
              <w:t>تحليل الإشارات والنظم</w:t>
            </w:r>
          </w:p>
        </w:tc>
        <w:tc>
          <w:tcPr>
            <w:tcW w:w="672" w:type="pct"/>
            <w:vAlign w:val="center"/>
          </w:tcPr>
          <w:p w14:paraId="6E205D2D" w14:textId="7B5695DA" w:rsidR="004E6275" w:rsidRPr="00D361EC" w:rsidRDefault="004E6275" w:rsidP="004E6275">
            <w:pPr>
              <w:bidi/>
              <w:jc w:val="center"/>
              <w:rPr>
                <w:rFonts w:cs="Arabic Transparent"/>
                <w:rtl/>
              </w:rPr>
            </w:pPr>
            <w:r w:rsidRPr="0006183B">
              <w:rPr>
                <w:rFonts w:cs="Arabic Transparent"/>
                <w:color w:val="000000" w:themeColor="text1"/>
                <w:rtl/>
              </w:rPr>
              <w:t>04133</w:t>
            </w:r>
            <w:r w:rsidRPr="0006183B">
              <w:rPr>
                <w:rFonts w:cs="Arabic Transparent" w:hint="cs"/>
                <w:color w:val="000000" w:themeColor="text1"/>
                <w:rtl/>
              </w:rPr>
              <w:t>121</w:t>
            </w:r>
          </w:p>
        </w:tc>
        <w:tc>
          <w:tcPr>
            <w:tcW w:w="615" w:type="pct"/>
            <w:vAlign w:val="center"/>
          </w:tcPr>
          <w:p w14:paraId="6AA37B2F"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A1294F" w14:paraId="7B7164E5" w14:textId="77777777" w:rsidTr="0076390C">
        <w:trPr>
          <w:trHeight w:val="315"/>
          <w:jc w:val="center"/>
        </w:trPr>
        <w:tc>
          <w:tcPr>
            <w:tcW w:w="2836" w:type="pct"/>
          </w:tcPr>
          <w:p w14:paraId="66296F29" w14:textId="0CE6A518" w:rsidR="004E6275" w:rsidRPr="0075688B" w:rsidRDefault="004E6275" w:rsidP="0075688B">
            <w:pPr>
              <w:bidi/>
              <w:jc w:val="both"/>
              <w:rPr>
                <w:rFonts w:cs="Arial"/>
                <w:rtl/>
                <w:lang w:bidi="ar-JO"/>
              </w:rPr>
            </w:pPr>
            <w:r w:rsidRPr="0075688B">
              <w:rPr>
                <w:rFonts w:cs="Arial" w:hint="cs"/>
                <w:rtl/>
                <w:lang w:bidi="ar-JO"/>
              </w:rPr>
              <w:t>توصيل المستشعرات والمتحكمات الدقيقة</w:t>
            </w:r>
            <w:r w:rsidRPr="0075688B">
              <w:rPr>
                <w:rFonts w:cs="Arial"/>
                <w:rtl/>
                <w:lang w:bidi="ar-JO"/>
              </w:rPr>
              <w:t xml:space="preserve">، برمجة المتحكمات الدقيقة، إنشاء شبكات </w:t>
            </w:r>
            <w:r w:rsidRPr="0075688B">
              <w:rPr>
                <w:rFonts w:cs="Arial" w:hint="cs"/>
                <w:rtl/>
                <w:lang w:bidi="ar-JO"/>
              </w:rPr>
              <w:t>ال</w:t>
            </w:r>
            <w:r w:rsidRPr="0075688B">
              <w:rPr>
                <w:rFonts w:cs="Arial"/>
                <w:rtl/>
                <w:lang w:bidi="ar-JO"/>
              </w:rPr>
              <w:t>اتصال</w:t>
            </w:r>
            <w:r w:rsidRPr="0075688B">
              <w:rPr>
                <w:rFonts w:cs="Arial" w:hint="cs"/>
                <w:rtl/>
                <w:lang w:bidi="ar-JO"/>
              </w:rPr>
              <w:t xml:space="preserve"> مع الأجهزة</w:t>
            </w:r>
            <w:r w:rsidRPr="0075688B">
              <w:rPr>
                <w:rFonts w:cs="Arial"/>
                <w:rtl/>
                <w:lang w:bidi="ar-JO"/>
              </w:rPr>
              <w:t xml:space="preserve">، وتطوير </w:t>
            </w:r>
            <w:r w:rsidRPr="0075688B">
              <w:rPr>
                <w:rFonts w:cs="Arial" w:hint="cs"/>
                <w:rtl/>
                <w:lang w:bidi="ar-JO"/>
              </w:rPr>
              <w:t>ال</w:t>
            </w:r>
            <w:r w:rsidRPr="0075688B">
              <w:rPr>
                <w:rFonts w:cs="Arial"/>
                <w:rtl/>
                <w:lang w:bidi="ar-JO"/>
              </w:rPr>
              <w:t xml:space="preserve">تطبيقات </w:t>
            </w:r>
            <w:r w:rsidRPr="0075688B">
              <w:rPr>
                <w:rFonts w:cs="Arial" w:hint="cs"/>
                <w:rtl/>
                <w:lang w:bidi="ar-JO"/>
              </w:rPr>
              <w:t>ال</w:t>
            </w:r>
            <w:r w:rsidRPr="0075688B">
              <w:rPr>
                <w:rFonts w:cs="Arial"/>
                <w:rtl/>
                <w:lang w:bidi="ar-JO"/>
              </w:rPr>
              <w:t>سحابية للتفاعل مع الأجهز</w:t>
            </w:r>
            <w:r w:rsidRPr="0075688B">
              <w:rPr>
                <w:rFonts w:cs="Arial" w:hint="cs"/>
                <w:rtl/>
                <w:lang w:bidi="ar-JO"/>
              </w:rPr>
              <w:t xml:space="preserve">ة، </w:t>
            </w:r>
            <w:r w:rsidRPr="0075688B">
              <w:rPr>
                <w:rFonts w:cs="Arial"/>
                <w:rtl/>
                <w:lang w:bidi="ar-JO"/>
              </w:rPr>
              <w:t xml:space="preserve"> </w:t>
            </w:r>
            <w:r w:rsidRPr="0075688B">
              <w:rPr>
                <w:rFonts w:cs="Arial" w:hint="cs"/>
                <w:rtl/>
                <w:lang w:bidi="ar-JO"/>
              </w:rPr>
              <w:t>ال</w:t>
            </w:r>
            <w:r w:rsidRPr="0075688B">
              <w:rPr>
                <w:rFonts w:cs="Arial"/>
                <w:rtl/>
                <w:lang w:bidi="ar-JO"/>
              </w:rPr>
              <w:t>منصات مفتوحة المصدر</w:t>
            </w:r>
            <w:r w:rsidRPr="0075688B">
              <w:rPr>
                <w:rFonts w:cs="Arial" w:hint="cs"/>
                <w:rtl/>
                <w:lang w:bidi="ar-JO"/>
              </w:rPr>
              <w:t>.</w:t>
            </w:r>
          </w:p>
        </w:tc>
        <w:tc>
          <w:tcPr>
            <w:tcW w:w="877" w:type="pct"/>
            <w:vAlign w:val="center"/>
          </w:tcPr>
          <w:p w14:paraId="5E9A57E0" w14:textId="0A440667" w:rsidR="004E6275" w:rsidRPr="0075688B" w:rsidRDefault="004E6275" w:rsidP="004E6275">
            <w:pPr>
              <w:bidi/>
              <w:jc w:val="center"/>
              <w:rPr>
                <w:rFonts w:cs="Arabic Transparent"/>
                <w:rtl/>
              </w:rPr>
            </w:pPr>
            <w:r w:rsidRPr="0075688B">
              <w:rPr>
                <w:rFonts w:ascii="Simplified Arabic" w:hAnsi="Simplified Arabic" w:hint="cs"/>
                <w:szCs w:val="24"/>
                <w:rtl/>
                <w:lang w:bidi="ar-JO"/>
              </w:rPr>
              <w:t>مختبر ال</w:t>
            </w:r>
            <w:r w:rsidRPr="0075688B">
              <w:rPr>
                <w:rFonts w:ascii="Simplified Arabic" w:hAnsi="Simplified Arabic"/>
                <w:szCs w:val="24"/>
                <w:rtl/>
                <w:lang w:bidi="ar-JO"/>
              </w:rPr>
              <w:t>برمجة</w:t>
            </w:r>
            <w:r w:rsidRPr="0075688B">
              <w:rPr>
                <w:rFonts w:ascii="Simplified Arabic" w:hAnsi="Simplified Arabic" w:hint="cs"/>
                <w:szCs w:val="24"/>
                <w:rtl/>
                <w:lang w:bidi="ar-JO"/>
              </w:rPr>
              <w:t xml:space="preserve"> في</w:t>
            </w:r>
            <w:r w:rsidRPr="0075688B">
              <w:rPr>
                <w:rFonts w:ascii="Simplified Arabic" w:hAnsi="Simplified Arabic"/>
                <w:szCs w:val="24"/>
                <w:rtl/>
                <w:lang w:bidi="ar-JO"/>
              </w:rPr>
              <w:t xml:space="preserve"> إنترنت الأشياء</w:t>
            </w:r>
          </w:p>
        </w:tc>
        <w:tc>
          <w:tcPr>
            <w:tcW w:w="672" w:type="pct"/>
            <w:vAlign w:val="center"/>
          </w:tcPr>
          <w:p w14:paraId="622A205D" w14:textId="43BFD1C8" w:rsidR="004E6275" w:rsidRPr="00A1294F" w:rsidRDefault="004E6275" w:rsidP="004E6275">
            <w:pPr>
              <w:bidi/>
              <w:jc w:val="center"/>
              <w:rPr>
                <w:rFonts w:cs="Arabic Transparent"/>
                <w:color w:val="FF0000"/>
                <w:rtl/>
              </w:rPr>
            </w:pPr>
            <w:r w:rsidRPr="0006183B">
              <w:rPr>
                <w:color w:val="000000" w:themeColor="text1"/>
              </w:rPr>
              <w:t>04133156</w:t>
            </w:r>
          </w:p>
        </w:tc>
        <w:tc>
          <w:tcPr>
            <w:tcW w:w="615" w:type="pct"/>
            <w:vAlign w:val="center"/>
          </w:tcPr>
          <w:p w14:paraId="05287086"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FA5D20" w14:paraId="789B8157" w14:textId="77777777" w:rsidTr="0076390C">
        <w:trPr>
          <w:trHeight w:val="315"/>
          <w:jc w:val="center"/>
        </w:trPr>
        <w:tc>
          <w:tcPr>
            <w:tcW w:w="2836" w:type="pct"/>
          </w:tcPr>
          <w:p w14:paraId="1B23935E" w14:textId="69B351FF" w:rsidR="004E6275" w:rsidRPr="0075688B" w:rsidRDefault="008D10DC" w:rsidP="0075688B">
            <w:pPr>
              <w:bidi/>
              <w:jc w:val="both"/>
              <w:rPr>
                <w:rFonts w:cs="Arial"/>
                <w:rtl/>
                <w:lang w:bidi="ar-JO"/>
              </w:rPr>
            </w:pPr>
            <w:r w:rsidRPr="0075688B">
              <w:rPr>
                <w:rFonts w:cs="Arial"/>
                <w:rtl/>
                <w:lang w:bidi="ar-JO"/>
              </w:rPr>
              <w:t>ﻗـﺎﻧﻮﻥ ﻛﻮﻟﻮﻣـﺐ ﻭﺷـﺪﺓ ﺍﻟﻤﺠـﺎﻝ ﺍﻟﻜﻬﺮﺑـﺎﺋﻲ. ﺷـﺪﺓ ﺍﻟﻔـﻴﺾ ﺍﻟﻜﻬﺮﺑـﺎﺋﻲ. ﻗـﺎﻧﻮﻥ ﺟـﺎﻭﺱ ﻭﺍﻻﻧﻔـﺮﺍﺝ. ﺷـﺪﺓ ﺍﻟﻔﻴﺾ ﺍﻟﻤﻐﻨﺎﻁﻴﺴﻲ.  ﻧﻈﺮﻳﺔ ﺳﺘﻮﻙ.  ﺟﻬﺪ ﺍﻟﻤﺘﺠﻪ ﺍﻟﻤﻐﻨﺎﻁﻴﺴﻲ. ﺍﻟﻤﺤﺎﺛﺔ.  ﺍﻟﻤﺠﺎﻝ ﺍﻟﻤﻐﻨﺎﻁﻴﺴـﻲ ﺍﻟﺴـﺘﺎﺗﻴﻜﻲ ﻟﻠﻤــﻮﺍﺩ ﻋﺎﻟﻴــﺔ ﺍﻟﻨﻔﺎﺫﻳــﺔ. ﺍﻟﻤﺠـــﺎﻻﺕ ﺍﻟﻤﺘﻐﻴـــﺮﺓ ﺯﻣﻨﻴـــﺎ. ﻣﻌـــﺎﺩﻻﺕ ﻣﺎﻛﺴـــﻮﻳﻞ. ﺍﻟﻤﻌﺎﺩﻻﺕ ﺍﻟﻤﻮﺟية. ﺍﻟﻤﻮﺟﺒﺎﺕ ﺍﻟﻤﺴﺘﻮﻳﺔ ﻓﻲ ﻭﺳـﻂ ﻓﺎﻗـﺪ ﻭﻏﻴـﺮ ﻓﺎﻗـﺪ. ﻣﻌـﺎﻟﻢ ﻭﻣﻌـﺎﺩﻻﺕ ﺧﻄـﻮﻁ ﺍﻟﻨﻘﻞ. ﺳـﺮﻋﺎﺕ ﺍﻟﻄـﻮﺭ ﻭﺍﻟﻤﺠﻤﻮﻋـﺔ.  ﻣﺘﺠﻬـﺔ ﺑـﻮﻳﻨﺘﻨﺞ. ﺍﻻﺳـﺘﻘﻄﺎﺏ ﺍﻟﻤﻮجي. ﺍﻟﻤﻮﺟﺎﺕ ﺍﻟﻤﻨﻌﻜﺴﺔ ﻭﺍﻟﻨﺎﻓﺬﺓ ﻭﺍﻟﻤﺘﻄﺎﻳﺮﺓ. ﻣﻮﺟﻬﺎﺕ ﺍﻟﻤﻮﺟﺎﺕ.</w:t>
            </w:r>
          </w:p>
        </w:tc>
        <w:tc>
          <w:tcPr>
            <w:tcW w:w="877" w:type="pct"/>
            <w:vAlign w:val="center"/>
          </w:tcPr>
          <w:p w14:paraId="3ED92BAE" w14:textId="4C2B3597" w:rsidR="004E6275" w:rsidRPr="0075688B" w:rsidRDefault="004E6275" w:rsidP="004E6275">
            <w:pPr>
              <w:bidi/>
              <w:jc w:val="center"/>
              <w:rPr>
                <w:rFonts w:cs="Arabic Transparent"/>
                <w:rtl/>
              </w:rPr>
            </w:pPr>
            <w:r w:rsidRPr="0075688B">
              <w:rPr>
                <w:rFonts w:cs="Arabic Transparent" w:hint="cs"/>
                <w:rtl/>
                <w:lang w:bidi="ar-JO"/>
              </w:rPr>
              <w:t>ال</w:t>
            </w:r>
            <w:r w:rsidRPr="0075688B">
              <w:rPr>
                <w:rFonts w:cs="Arabic Transparent"/>
                <w:rtl/>
              </w:rPr>
              <w:t xml:space="preserve">كهرومغناطيسية </w:t>
            </w:r>
            <w:r w:rsidRPr="0075688B">
              <w:rPr>
                <w:rFonts w:cs="Arabic Transparent" w:hint="cs"/>
                <w:rtl/>
              </w:rPr>
              <w:t>للمهندسين</w:t>
            </w:r>
          </w:p>
        </w:tc>
        <w:tc>
          <w:tcPr>
            <w:tcW w:w="672" w:type="pct"/>
            <w:vAlign w:val="center"/>
          </w:tcPr>
          <w:p w14:paraId="2C6D8455" w14:textId="30DFD17B" w:rsidR="004E6275" w:rsidRPr="00FA5D20" w:rsidRDefault="004E6275" w:rsidP="004E6275">
            <w:pPr>
              <w:bidi/>
              <w:jc w:val="center"/>
              <w:rPr>
                <w:rFonts w:cs="Arabic Transparent"/>
                <w:color w:val="FF0000"/>
                <w:rtl/>
              </w:rPr>
            </w:pPr>
            <w:r w:rsidRPr="0006183B">
              <w:rPr>
                <w:rFonts w:cs="Arabic Transparent"/>
                <w:color w:val="000000" w:themeColor="text1"/>
                <w:rtl/>
              </w:rPr>
              <w:t>041331</w:t>
            </w:r>
            <w:r w:rsidRPr="0006183B">
              <w:rPr>
                <w:rFonts w:cs="Arabic Transparent" w:hint="cs"/>
                <w:color w:val="000000" w:themeColor="text1"/>
                <w:rtl/>
              </w:rPr>
              <w:t>2</w:t>
            </w:r>
            <w:r w:rsidRPr="0006183B">
              <w:rPr>
                <w:rFonts w:cs="Arabic Transparent"/>
                <w:color w:val="000000" w:themeColor="text1"/>
                <w:rtl/>
              </w:rPr>
              <w:t>0</w:t>
            </w:r>
          </w:p>
        </w:tc>
        <w:tc>
          <w:tcPr>
            <w:tcW w:w="615" w:type="pct"/>
            <w:vAlign w:val="center"/>
          </w:tcPr>
          <w:p w14:paraId="007A8DB8"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FA5D20" w14:paraId="3643E602" w14:textId="77777777" w:rsidTr="0076390C">
        <w:trPr>
          <w:trHeight w:val="315"/>
          <w:jc w:val="center"/>
        </w:trPr>
        <w:tc>
          <w:tcPr>
            <w:tcW w:w="2836" w:type="pct"/>
          </w:tcPr>
          <w:p w14:paraId="00BDDAF9" w14:textId="621E477C" w:rsidR="004E6275" w:rsidRPr="0075688B" w:rsidRDefault="008D10DC" w:rsidP="0075688B">
            <w:pPr>
              <w:bidi/>
              <w:jc w:val="both"/>
              <w:rPr>
                <w:rFonts w:cs="Arial"/>
                <w:rtl/>
                <w:lang w:bidi="ar-JO"/>
              </w:rPr>
            </w:pPr>
            <w:r w:rsidRPr="0075688B">
              <w:rPr>
                <w:rFonts w:cs="Arial" w:hint="cs"/>
                <w:rtl/>
                <w:lang w:bidi="ar-JO"/>
              </w:rPr>
              <w:t>ت</w:t>
            </w:r>
            <w:r w:rsidRPr="0075688B">
              <w:rPr>
                <w:rFonts w:cs="Arial"/>
                <w:rtl/>
                <w:lang w:bidi="ar-JO"/>
              </w:rPr>
              <w:t>حديات أمن إنترنت الأشياء، نقاط الضعف والمتطلبات. سرية البيانات، تشفير</w:t>
            </w:r>
            <w:r w:rsidRPr="0075688B">
              <w:rPr>
                <w:rFonts w:cs="Arial" w:hint="cs"/>
                <w:rtl/>
                <w:lang w:bidi="ar-JO"/>
              </w:rPr>
              <w:t xml:space="preserve"> البيانات</w:t>
            </w:r>
            <w:r w:rsidRPr="0075688B">
              <w:rPr>
                <w:rFonts w:cs="Arial"/>
                <w:rtl/>
                <w:lang w:bidi="ar-JO"/>
              </w:rPr>
              <w:t xml:space="preserve"> ومصادقة البيانات. بروتوكولات آمنة للبنية التحتية لإنترنت الأشياء. هجمات إنترنت الأشياء.</w:t>
            </w:r>
          </w:p>
        </w:tc>
        <w:tc>
          <w:tcPr>
            <w:tcW w:w="877" w:type="pct"/>
            <w:vAlign w:val="center"/>
          </w:tcPr>
          <w:p w14:paraId="0E8644EC" w14:textId="5ABC4DA1" w:rsidR="004E6275" w:rsidRPr="0075688B" w:rsidRDefault="004E6275" w:rsidP="004E6275">
            <w:pPr>
              <w:bidi/>
              <w:jc w:val="center"/>
              <w:rPr>
                <w:rFonts w:cs="Arabic Transparent"/>
                <w:rtl/>
              </w:rPr>
            </w:pPr>
            <w:r w:rsidRPr="0075688B">
              <w:rPr>
                <w:rFonts w:hint="cs"/>
                <w:rtl/>
              </w:rPr>
              <w:t>الأمن والخصوصية في إنترنت الأشياء</w:t>
            </w:r>
          </w:p>
        </w:tc>
        <w:tc>
          <w:tcPr>
            <w:tcW w:w="672" w:type="pct"/>
            <w:vAlign w:val="center"/>
          </w:tcPr>
          <w:p w14:paraId="500EC9A2" w14:textId="15741DC6" w:rsidR="004E6275" w:rsidRPr="00FA5D20" w:rsidRDefault="004E6275" w:rsidP="004E6275">
            <w:pPr>
              <w:bidi/>
              <w:jc w:val="center"/>
              <w:rPr>
                <w:rFonts w:cs="Arabic Transparent"/>
                <w:color w:val="FF0000"/>
                <w:rtl/>
              </w:rPr>
            </w:pPr>
            <w:r w:rsidRPr="0006183B">
              <w:rPr>
                <w:rFonts w:cs="Arabic Transparent" w:hint="cs"/>
                <w:color w:val="000000" w:themeColor="text1"/>
                <w:rtl/>
              </w:rPr>
              <w:t>04134151</w:t>
            </w:r>
          </w:p>
        </w:tc>
        <w:tc>
          <w:tcPr>
            <w:tcW w:w="615" w:type="pct"/>
            <w:vAlign w:val="center"/>
          </w:tcPr>
          <w:p w14:paraId="625A1E29"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78C33875" w14:textId="77777777" w:rsidTr="0076390C">
        <w:trPr>
          <w:trHeight w:val="315"/>
          <w:jc w:val="center"/>
        </w:trPr>
        <w:tc>
          <w:tcPr>
            <w:tcW w:w="2836" w:type="pct"/>
          </w:tcPr>
          <w:p w14:paraId="65DBAFC5" w14:textId="77777777" w:rsidR="004E6275" w:rsidRPr="0075688B" w:rsidRDefault="004E6275" w:rsidP="0075688B">
            <w:pPr>
              <w:bidi/>
              <w:jc w:val="both"/>
              <w:rPr>
                <w:rFonts w:cs="Arial"/>
                <w:rtl/>
                <w:lang w:bidi="ar-JO"/>
              </w:rPr>
            </w:pPr>
            <w:r w:rsidRPr="0075688B">
              <w:rPr>
                <w:rFonts w:cs="Arial"/>
                <w:rtl/>
                <w:lang w:bidi="ar-JO"/>
              </w:rPr>
              <w:t>ﻣﻀﺨﻤﺎﺕ ﺍﻹﺷﺎﺭﺓ ﺍﻟﺼﻐﻴﺮﺓ ﻭ ﺗﻄﺒﻴﻘﺎﺗﻬﺎ، ﺍﻟﻤﻀﺨﻤﺎﺕ ﻣﺘﻌـﺪﺩﺓ ﺍﻟﻤﺮﺍﺣـﻞ، ﻣﻀـﺨﻤﺎﺕ ﺍﻟﻘـﺪﺭﺓ ﻭ</w:t>
            </w:r>
            <w:r w:rsidRPr="0075688B">
              <w:rPr>
                <w:rFonts w:cs="Arial" w:hint="cs"/>
                <w:rtl/>
                <w:lang w:bidi="ar-JO"/>
              </w:rPr>
              <w:t xml:space="preserve"> </w:t>
            </w:r>
            <w:r w:rsidRPr="0075688B">
              <w:rPr>
                <w:rFonts w:cs="Arial"/>
                <w:rtl/>
                <w:lang w:bidi="ar-JO"/>
              </w:rPr>
              <w:t>ﺗﻄﺒﻴﻘﺎﺗﻬﺎ، ﺇﺳﺘﺠﺎﺑﺔ ﺍﻟﻤﻀﺨﻤﺎﺕ ﻟﻠﺘﺮﺩﺩﺍﺕ ﺍﻟﻤﺨﺘﻠﻔﺔ، ﺗﻄﺒﻴﻘﺎﺕ ﺍﻟﻤﻀﺨﻤﺎﺕ ﺍﻟﻌﻤﻠﻴﺎﺗﻴﺔ.</w:t>
            </w:r>
          </w:p>
        </w:tc>
        <w:tc>
          <w:tcPr>
            <w:tcW w:w="877" w:type="pct"/>
            <w:vAlign w:val="center"/>
          </w:tcPr>
          <w:p w14:paraId="37F2F8A0" w14:textId="77777777" w:rsidR="004E6275" w:rsidRPr="0075688B" w:rsidRDefault="004E6275" w:rsidP="004E6275">
            <w:pPr>
              <w:bidi/>
              <w:jc w:val="center"/>
              <w:rPr>
                <w:rFonts w:cs="Arabic Transparent"/>
                <w:rtl/>
              </w:rPr>
            </w:pPr>
            <w:r w:rsidRPr="0075688B">
              <w:rPr>
                <w:rFonts w:cs="Arabic Transparent"/>
                <w:rtl/>
              </w:rPr>
              <w:t>إلكترونيات (2)</w:t>
            </w:r>
          </w:p>
        </w:tc>
        <w:tc>
          <w:tcPr>
            <w:tcW w:w="672" w:type="pct"/>
            <w:vAlign w:val="center"/>
          </w:tcPr>
          <w:p w14:paraId="7F38E6B7" w14:textId="22A6F05A" w:rsidR="004E6275" w:rsidRPr="00D361EC" w:rsidRDefault="004E6275" w:rsidP="004E6275">
            <w:pPr>
              <w:bidi/>
              <w:jc w:val="center"/>
              <w:rPr>
                <w:rFonts w:cs="Arabic Transparent"/>
                <w:rtl/>
              </w:rPr>
            </w:pPr>
            <w:r w:rsidRPr="0006183B">
              <w:rPr>
                <w:rFonts w:cs="Arabic Transparent"/>
                <w:color w:val="000000" w:themeColor="text1"/>
                <w:rtl/>
              </w:rPr>
              <w:t>04133</w:t>
            </w:r>
            <w:r w:rsidRPr="0006183B">
              <w:rPr>
                <w:rFonts w:cs="Arabic Transparent" w:hint="cs"/>
                <w:color w:val="000000" w:themeColor="text1"/>
                <w:rtl/>
              </w:rPr>
              <w:t>121</w:t>
            </w:r>
          </w:p>
        </w:tc>
        <w:tc>
          <w:tcPr>
            <w:tcW w:w="615" w:type="pct"/>
            <w:vAlign w:val="center"/>
          </w:tcPr>
          <w:p w14:paraId="44F7FD75"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53828358" w14:textId="77777777" w:rsidTr="0076390C">
        <w:trPr>
          <w:trHeight w:val="315"/>
          <w:jc w:val="center"/>
        </w:trPr>
        <w:tc>
          <w:tcPr>
            <w:tcW w:w="2836" w:type="pct"/>
          </w:tcPr>
          <w:p w14:paraId="7459E13A" w14:textId="4F7097C2" w:rsidR="004E6275" w:rsidRPr="0075688B" w:rsidRDefault="0075688B" w:rsidP="0075688B">
            <w:pPr>
              <w:bidi/>
              <w:jc w:val="both"/>
              <w:rPr>
                <w:rFonts w:cs="Arial"/>
                <w:rtl/>
                <w:lang w:bidi="ar-JO"/>
              </w:rPr>
            </w:pPr>
            <w:r>
              <w:rPr>
                <w:rFonts w:cs="Arial" w:hint="cs"/>
                <w:rtl/>
                <w:lang w:bidi="ar-JO"/>
              </w:rPr>
              <w:t>مقدمة</w:t>
            </w:r>
            <w:r>
              <w:rPr>
                <w:rFonts w:cs="Arial"/>
                <w:rtl/>
                <w:lang w:bidi="ar-JO"/>
              </w:rPr>
              <w:t xml:space="preserve"> </w:t>
            </w:r>
            <w:r>
              <w:rPr>
                <w:rFonts w:cs="Arial" w:hint="cs"/>
                <w:rtl/>
                <w:lang w:bidi="ar-JO"/>
              </w:rPr>
              <w:t>في</w:t>
            </w:r>
            <w:r>
              <w:rPr>
                <w:rFonts w:cs="Arial"/>
                <w:rtl/>
                <w:lang w:bidi="ar-JO"/>
              </w:rPr>
              <w:t xml:space="preserve"> </w:t>
            </w:r>
            <w:r>
              <w:rPr>
                <w:rFonts w:cs="Arial" w:hint="cs"/>
                <w:rtl/>
                <w:lang w:bidi="ar-JO"/>
              </w:rPr>
              <w:t>الذكاء</w:t>
            </w:r>
            <w:r>
              <w:rPr>
                <w:rFonts w:cs="Arial"/>
                <w:rtl/>
                <w:lang w:bidi="ar-JO"/>
              </w:rPr>
              <w:t xml:space="preserve"> </w:t>
            </w:r>
            <w:r>
              <w:rPr>
                <w:rFonts w:cs="Arial" w:hint="cs"/>
                <w:rtl/>
                <w:lang w:bidi="ar-JO"/>
              </w:rPr>
              <w:t>الاصطناعي</w:t>
            </w:r>
            <w:r>
              <w:rPr>
                <w:rFonts w:cs="Arial"/>
                <w:rtl/>
                <w:lang w:bidi="ar-JO"/>
              </w:rPr>
              <w:t xml:space="preserve"> </w:t>
            </w:r>
            <w:r>
              <w:rPr>
                <w:rFonts w:cs="Arial" w:hint="cs"/>
                <w:rtl/>
                <w:lang w:bidi="ar-JO"/>
              </w:rPr>
              <w:t>والتعلم</w:t>
            </w:r>
            <w:r>
              <w:rPr>
                <w:rFonts w:cs="Arial"/>
                <w:rtl/>
                <w:lang w:bidi="ar-JO"/>
              </w:rPr>
              <w:t xml:space="preserve"> </w:t>
            </w:r>
            <w:r>
              <w:rPr>
                <w:rFonts w:cs="Arial" w:hint="cs"/>
                <w:rtl/>
                <w:lang w:bidi="ar-JO"/>
              </w:rPr>
              <w:t>الآلي؛</w:t>
            </w:r>
            <w:r>
              <w:rPr>
                <w:rFonts w:cs="Arial"/>
                <w:rtl/>
                <w:lang w:bidi="ar-JO"/>
              </w:rPr>
              <w:t xml:space="preserve"> </w:t>
            </w:r>
            <w:r>
              <w:rPr>
                <w:rFonts w:cs="Arial" w:hint="cs"/>
                <w:rtl/>
                <w:lang w:bidi="ar-JO"/>
              </w:rPr>
              <w:t>تعريفات</w:t>
            </w:r>
            <w:r>
              <w:rPr>
                <w:rFonts w:cs="Arial"/>
                <w:rtl/>
                <w:lang w:bidi="ar-JO"/>
              </w:rPr>
              <w:t xml:space="preserve"> </w:t>
            </w:r>
            <w:r>
              <w:rPr>
                <w:rFonts w:cs="Arial" w:hint="cs"/>
                <w:rtl/>
                <w:lang w:bidi="ar-JO"/>
              </w:rPr>
              <w:t>الذكاء</w:t>
            </w:r>
            <w:r>
              <w:rPr>
                <w:rFonts w:cs="Arial"/>
                <w:rtl/>
                <w:lang w:bidi="ar-JO"/>
              </w:rPr>
              <w:t xml:space="preserve"> </w:t>
            </w:r>
            <w:r>
              <w:rPr>
                <w:rFonts w:cs="Arial" w:hint="cs"/>
                <w:rtl/>
                <w:lang w:bidi="ar-JO"/>
              </w:rPr>
              <w:t>الاصطناعي</w:t>
            </w:r>
            <w:r>
              <w:rPr>
                <w:rFonts w:cs="Arial"/>
                <w:rtl/>
                <w:lang w:bidi="ar-JO"/>
              </w:rPr>
              <w:t xml:space="preserve"> </w:t>
            </w:r>
            <w:r>
              <w:rPr>
                <w:rFonts w:cs="Arial" w:hint="cs"/>
                <w:rtl/>
                <w:lang w:bidi="ar-JO"/>
              </w:rPr>
              <w:t>والتعلم</w:t>
            </w:r>
            <w:r>
              <w:rPr>
                <w:rFonts w:cs="Arial"/>
                <w:rtl/>
                <w:lang w:bidi="ar-JO"/>
              </w:rPr>
              <w:t xml:space="preserve"> </w:t>
            </w:r>
            <w:r>
              <w:rPr>
                <w:rFonts w:cs="Arial" w:hint="cs"/>
                <w:rtl/>
                <w:lang w:bidi="ar-JO"/>
              </w:rPr>
              <w:t>الآلي،</w:t>
            </w:r>
            <w:r>
              <w:rPr>
                <w:rFonts w:cs="Arial"/>
                <w:rtl/>
                <w:lang w:bidi="ar-JO"/>
              </w:rPr>
              <w:t xml:space="preserve"> </w:t>
            </w:r>
            <w:r>
              <w:rPr>
                <w:rFonts w:cs="Arial" w:hint="cs"/>
                <w:rtl/>
                <w:lang w:bidi="ar-JO"/>
              </w:rPr>
              <w:t>أوجه</w:t>
            </w:r>
            <w:r>
              <w:rPr>
                <w:rFonts w:cs="Arial"/>
                <w:rtl/>
                <w:lang w:bidi="ar-JO"/>
              </w:rPr>
              <w:t xml:space="preserve"> </w:t>
            </w:r>
            <w:r>
              <w:rPr>
                <w:rFonts w:cs="Arial" w:hint="cs"/>
                <w:rtl/>
                <w:lang w:bidi="ar-JO"/>
              </w:rPr>
              <w:t>الاختلاف</w:t>
            </w:r>
            <w:r>
              <w:rPr>
                <w:rFonts w:cs="Arial"/>
                <w:rtl/>
                <w:lang w:bidi="ar-JO"/>
              </w:rPr>
              <w:t xml:space="preserve"> </w:t>
            </w:r>
            <w:r>
              <w:rPr>
                <w:rFonts w:cs="Arial" w:hint="cs"/>
                <w:rtl/>
                <w:lang w:bidi="ar-JO"/>
              </w:rPr>
              <w:t>والتشابه</w:t>
            </w:r>
            <w:r>
              <w:rPr>
                <w:rFonts w:cs="Arial"/>
                <w:rtl/>
                <w:lang w:bidi="ar-JO"/>
              </w:rPr>
              <w:t xml:space="preserve"> </w:t>
            </w:r>
            <w:r>
              <w:rPr>
                <w:rFonts w:cs="Arial" w:hint="cs"/>
                <w:rtl/>
                <w:lang w:bidi="ar-JO"/>
              </w:rPr>
              <w:t>بينهما،</w:t>
            </w:r>
            <w:r>
              <w:rPr>
                <w:rFonts w:cs="Arial"/>
                <w:rtl/>
                <w:lang w:bidi="ar-JO"/>
              </w:rPr>
              <w:t xml:space="preserve"> </w:t>
            </w:r>
            <w:r>
              <w:rPr>
                <w:rFonts w:cs="Arial" w:hint="cs"/>
                <w:rtl/>
                <w:lang w:bidi="ar-JO"/>
              </w:rPr>
              <w:t>وتطبيقاتهما؛</w:t>
            </w:r>
            <w:r>
              <w:rPr>
                <w:rFonts w:cs="Arial"/>
                <w:rtl/>
                <w:lang w:bidi="ar-JO"/>
              </w:rPr>
              <w:t xml:space="preserve"> </w:t>
            </w:r>
            <w:r>
              <w:rPr>
                <w:rFonts w:cs="Arial" w:hint="cs"/>
                <w:rtl/>
                <w:lang w:bidi="ar-JO"/>
              </w:rPr>
              <w:t>أساليب</w:t>
            </w:r>
            <w:r>
              <w:rPr>
                <w:rFonts w:cs="Arial"/>
                <w:rtl/>
                <w:lang w:bidi="ar-JO"/>
              </w:rPr>
              <w:t xml:space="preserve"> </w:t>
            </w:r>
            <w:r>
              <w:rPr>
                <w:rFonts w:cs="Arial" w:hint="cs"/>
                <w:rtl/>
                <w:lang w:bidi="ar-JO"/>
              </w:rPr>
              <w:t>الذكاء</w:t>
            </w:r>
            <w:r>
              <w:rPr>
                <w:rFonts w:cs="Arial"/>
                <w:rtl/>
                <w:lang w:bidi="ar-JO"/>
              </w:rPr>
              <w:t xml:space="preserve"> </w:t>
            </w:r>
            <w:r>
              <w:rPr>
                <w:rFonts w:cs="Arial" w:hint="cs"/>
                <w:rtl/>
                <w:lang w:bidi="ar-JO"/>
              </w:rPr>
              <w:t>الاصطناعي</w:t>
            </w:r>
            <w:r>
              <w:rPr>
                <w:rFonts w:cs="Arial"/>
                <w:rtl/>
                <w:lang w:bidi="ar-JO"/>
              </w:rPr>
              <w:t xml:space="preserve"> </w:t>
            </w:r>
            <w:r>
              <w:rPr>
                <w:rFonts w:cs="Arial" w:hint="cs"/>
                <w:rtl/>
                <w:lang w:bidi="ar-JO"/>
              </w:rPr>
              <w:t>والتعلم</w:t>
            </w:r>
            <w:r>
              <w:rPr>
                <w:rFonts w:cs="Arial"/>
                <w:rtl/>
                <w:lang w:bidi="ar-JO"/>
              </w:rPr>
              <w:t xml:space="preserve"> </w:t>
            </w:r>
            <w:r>
              <w:rPr>
                <w:rFonts w:cs="Arial" w:hint="cs"/>
                <w:rtl/>
                <w:lang w:bidi="ar-JO"/>
              </w:rPr>
              <w:t>الآلي؛</w:t>
            </w:r>
            <w:r>
              <w:rPr>
                <w:rFonts w:cs="Arial"/>
                <w:rtl/>
                <w:lang w:bidi="ar-JO"/>
              </w:rPr>
              <w:t xml:space="preserve"> </w:t>
            </w:r>
            <w:r>
              <w:rPr>
                <w:rFonts w:cs="Arial" w:hint="cs"/>
                <w:rtl/>
                <w:lang w:bidi="ar-JO"/>
              </w:rPr>
              <w:t>أساسيات</w:t>
            </w:r>
            <w:r>
              <w:rPr>
                <w:rFonts w:cs="Arial"/>
                <w:rtl/>
                <w:lang w:bidi="ar-JO"/>
              </w:rPr>
              <w:t xml:space="preserve"> </w:t>
            </w:r>
            <w:r>
              <w:rPr>
                <w:rFonts w:cs="Arial" w:hint="cs"/>
                <w:rtl/>
                <w:lang w:bidi="ar-JO"/>
              </w:rPr>
              <w:t>بناء</w:t>
            </w:r>
            <w:r>
              <w:rPr>
                <w:rFonts w:cs="Arial"/>
                <w:rtl/>
                <w:lang w:bidi="ar-JO"/>
              </w:rPr>
              <w:t xml:space="preserve"> </w:t>
            </w:r>
            <w:r>
              <w:rPr>
                <w:rFonts w:cs="Arial" w:hint="cs"/>
                <w:rtl/>
                <w:lang w:bidi="ar-JO"/>
              </w:rPr>
              <w:t>الانحدارات</w:t>
            </w:r>
            <w:r>
              <w:rPr>
                <w:rFonts w:cs="Arial"/>
                <w:rtl/>
                <w:lang w:bidi="ar-JO"/>
              </w:rPr>
              <w:t xml:space="preserve"> </w:t>
            </w:r>
            <w:r>
              <w:rPr>
                <w:rFonts w:cs="Arial" w:hint="cs"/>
                <w:rtl/>
                <w:lang w:bidi="ar-JO"/>
              </w:rPr>
              <w:t>الخطية</w:t>
            </w:r>
            <w:r>
              <w:rPr>
                <w:rFonts w:cs="Arial"/>
                <w:rtl/>
                <w:lang w:bidi="ar-JO"/>
              </w:rPr>
              <w:t xml:space="preserve"> </w:t>
            </w:r>
            <w:r>
              <w:rPr>
                <w:rFonts w:cs="Arial" w:hint="cs"/>
                <w:rtl/>
                <w:lang w:bidi="ar-JO"/>
              </w:rPr>
              <w:t>واللوجستية،</w:t>
            </w:r>
            <w:r>
              <w:rPr>
                <w:rFonts w:cs="Arial"/>
                <w:rtl/>
                <w:lang w:bidi="ar-JO"/>
              </w:rPr>
              <w:t xml:space="preserve"> </w:t>
            </w:r>
            <w:r>
              <w:rPr>
                <w:rFonts w:cs="Arial" w:hint="cs"/>
                <w:rtl/>
                <w:lang w:bidi="ar-JO"/>
              </w:rPr>
              <w:t>ونماذج</w:t>
            </w:r>
            <w:r>
              <w:rPr>
                <w:rFonts w:cs="Arial"/>
                <w:rtl/>
                <w:lang w:bidi="ar-JO"/>
              </w:rPr>
              <w:t xml:space="preserve"> </w:t>
            </w:r>
            <w:r>
              <w:rPr>
                <w:rFonts w:cs="Arial" w:hint="cs"/>
                <w:rtl/>
                <w:lang w:bidi="ar-JO"/>
              </w:rPr>
              <w:t>التصنيف؛</w:t>
            </w:r>
            <w:r>
              <w:rPr>
                <w:rFonts w:cs="Arial"/>
                <w:rtl/>
                <w:lang w:bidi="ar-JO"/>
              </w:rPr>
              <w:t xml:space="preserve"> </w:t>
            </w:r>
            <w:r>
              <w:rPr>
                <w:rFonts w:cs="Arial" w:hint="cs"/>
                <w:rtl/>
                <w:lang w:bidi="ar-JO"/>
              </w:rPr>
              <w:t>خوارزميات</w:t>
            </w:r>
            <w:r>
              <w:rPr>
                <w:rFonts w:cs="Arial"/>
                <w:rtl/>
                <w:lang w:bidi="ar-JO"/>
              </w:rPr>
              <w:t xml:space="preserve"> </w:t>
            </w:r>
            <w:r>
              <w:rPr>
                <w:rFonts w:cs="Arial" w:hint="cs"/>
                <w:rtl/>
                <w:lang w:bidi="ar-JO"/>
              </w:rPr>
              <w:t>البحث</w:t>
            </w:r>
            <w:r>
              <w:rPr>
                <w:rFonts w:cs="Arial"/>
                <w:rtl/>
                <w:lang w:bidi="ar-JO"/>
              </w:rPr>
              <w:t xml:space="preserve"> </w:t>
            </w:r>
            <w:r>
              <w:rPr>
                <w:rFonts w:cs="Arial" w:hint="cs"/>
                <w:rtl/>
                <w:lang w:bidi="ar-JO"/>
              </w:rPr>
              <w:t>البياني؛</w:t>
            </w:r>
            <w:r>
              <w:rPr>
                <w:rFonts w:cs="Arial"/>
                <w:rtl/>
                <w:lang w:bidi="ar-JO"/>
              </w:rPr>
              <w:t xml:space="preserve"> </w:t>
            </w:r>
            <w:r>
              <w:rPr>
                <w:rFonts w:cs="Arial" w:hint="cs"/>
                <w:rtl/>
                <w:lang w:bidi="ar-JO"/>
              </w:rPr>
              <w:t>التقنيات</w:t>
            </w:r>
            <w:r>
              <w:rPr>
                <w:rFonts w:cs="Arial"/>
                <w:rtl/>
                <w:lang w:bidi="ar-JO"/>
              </w:rPr>
              <w:t xml:space="preserve"> </w:t>
            </w:r>
            <w:r>
              <w:rPr>
                <w:rFonts w:cs="Arial" w:hint="cs"/>
                <w:rtl/>
                <w:lang w:bidi="ar-JO"/>
              </w:rPr>
              <w:t>الأساسية</w:t>
            </w:r>
            <w:r>
              <w:rPr>
                <w:rFonts w:cs="Arial"/>
                <w:rtl/>
                <w:lang w:bidi="ar-JO"/>
              </w:rPr>
              <w:t xml:space="preserve"> </w:t>
            </w:r>
            <w:r>
              <w:rPr>
                <w:rFonts w:cs="Arial" w:hint="cs"/>
                <w:rtl/>
                <w:lang w:bidi="ar-JO"/>
              </w:rPr>
              <w:t>للتعامل</w:t>
            </w:r>
            <w:r>
              <w:rPr>
                <w:rFonts w:cs="Arial"/>
                <w:rtl/>
                <w:lang w:bidi="ar-JO"/>
              </w:rPr>
              <w:t xml:space="preserve"> </w:t>
            </w:r>
            <w:r>
              <w:rPr>
                <w:rFonts w:cs="Arial" w:hint="cs"/>
                <w:rtl/>
                <w:lang w:bidi="ar-JO"/>
              </w:rPr>
              <w:t>مع</w:t>
            </w:r>
            <w:r>
              <w:rPr>
                <w:rFonts w:cs="Arial"/>
                <w:rtl/>
                <w:lang w:bidi="ar-JO"/>
              </w:rPr>
              <w:t xml:space="preserve"> </w:t>
            </w:r>
            <w:r>
              <w:rPr>
                <w:rFonts w:cs="Arial" w:hint="cs"/>
                <w:rtl/>
                <w:lang w:bidi="ar-JO"/>
              </w:rPr>
              <w:t>بيانات</w:t>
            </w:r>
            <w:r>
              <w:rPr>
                <w:rFonts w:cs="Arial"/>
                <w:rtl/>
                <w:lang w:bidi="ar-JO"/>
              </w:rPr>
              <w:t xml:space="preserve"> </w:t>
            </w:r>
            <w:r>
              <w:rPr>
                <w:rFonts w:cs="Arial" w:hint="cs"/>
                <w:rtl/>
                <w:lang w:bidi="ar-JO"/>
              </w:rPr>
              <w:t>التعلم</w:t>
            </w:r>
            <w:r>
              <w:rPr>
                <w:rFonts w:cs="Arial"/>
                <w:rtl/>
                <w:lang w:bidi="ar-JO"/>
              </w:rPr>
              <w:t xml:space="preserve"> </w:t>
            </w:r>
            <w:r>
              <w:rPr>
                <w:rFonts w:cs="Arial" w:hint="cs"/>
                <w:rtl/>
                <w:lang w:bidi="ar-JO"/>
              </w:rPr>
              <w:t>الآلي،</w:t>
            </w:r>
            <w:r>
              <w:rPr>
                <w:rFonts w:cs="Arial"/>
                <w:rtl/>
                <w:lang w:bidi="ar-JO"/>
              </w:rPr>
              <w:t xml:space="preserve"> </w:t>
            </w:r>
            <w:r>
              <w:rPr>
                <w:rFonts w:cs="Arial" w:hint="cs"/>
                <w:rtl/>
                <w:lang w:bidi="ar-JO"/>
              </w:rPr>
              <w:t>والبيانات</w:t>
            </w:r>
            <w:r>
              <w:rPr>
                <w:rFonts w:cs="Arial"/>
                <w:rtl/>
                <w:lang w:bidi="ar-JO"/>
              </w:rPr>
              <w:t xml:space="preserve"> </w:t>
            </w:r>
            <w:r>
              <w:rPr>
                <w:rFonts w:cs="Arial" w:hint="cs"/>
                <w:rtl/>
                <w:lang w:bidi="ar-JO"/>
              </w:rPr>
              <w:t>العددية</w:t>
            </w:r>
            <w:r>
              <w:rPr>
                <w:rFonts w:cs="Arial"/>
                <w:rtl/>
                <w:lang w:bidi="ar-JO"/>
              </w:rPr>
              <w:t xml:space="preserve"> </w:t>
            </w:r>
            <w:r>
              <w:rPr>
                <w:rFonts w:cs="Arial" w:hint="cs"/>
                <w:rtl/>
                <w:lang w:bidi="ar-JO"/>
              </w:rPr>
              <w:t>والفئوية،</w:t>
            </w:r>
            <w:r>
              <w:rPr>
                <w:rFonts w:cs="Arial"/>
                <w:rtl/>
                <w:lang w:bidi="ar-JO"/>
              </w:rPr>
              <w:t xml:space="preserve"> </w:t>
            </w:r>
            <w:r>
              <w:rPr>
                <w:rFonts w:cs="Arial" w:hint="cs"/>
                <w:rtl/>
                <w:lang w:bidi="ar-JO"/>
              </w:rPr>
              <w:t>ومجموعات</w:t>
            </w:r>
            <w:r>
              <w:rPr>
                <w:rFonts w:cs="Arial"/>
                <w:rtl/>
                <w:lang w:bidi="ar-JO"/>
              </w:rPr>
              <w:t xml:space="preserve"> </w:t>
            </w:r>
            <w:r>
              <w:rPr>
                <w:rFonts w:cs="Arial" w:hint="cs"/>
                <w:rtl/>
                <w:lang w:bidi="ar-JO"/>
              </w:rPr>
              <w:t>البيانات؛</w:t>
            </w:r>
            <w:r>
              <w:rPr>
                <w:rFonts w:cs="Arial"/>
                <w:rtl/>
                <w:lang w:bidi="ar-JO"/>
              </w:rPr>
              <w:t xml:space="preserve"> </w:t>
            </w:r>
            <w:r>
              <w:rPr>
                <w:rFonts w:cs="Arial" w:hint="cs"/>
                <w:rtl/>
                <w:lang w:bidi="ar-JO"/>
              </w:rPr>
              <w:t>تحليلات</w:t>
            </w:r>
            <w:r>
              <w:rPr>
                <w:rFonts w:cs="Arial"/>
                <w:rtl/>
                <w:lang w:bidi="ar-JO"/>
              </w:rPr>
              <w:t xml:space="preserve"> </w:t>
            </w:r>
            <w:r>
              <w:rPr>
                <w:rFonts w:cs="Arial" w:hint="cs"/>
                <w:rtl/>
                <w:lang w:bidi="ar-JO"/>
              </w:rPr>
              <w:t>النصوص</w:t>
            </w:r>
            <w:r>
              <w:rPr>
                <w:rFonts w:cs="Arial"/>
                <w:rtl/>
                <w:lang w:bidi="ar-JO"/>
              </w:rPr>
              <w:t xml:space="preserve"> </w:t>
            </w:r>
            <w:r>
              <w:rPr>
                <w:rFonts w:cs="Arial" w:hint="cs"/>
                <w:rtl/>
                <w:lang w:bidi="ar-JO"/>
              </w:rPr>
              <w:t>ومعالجة</w:t>
            </w:r>
            <w:r>
              <w:rPr>
                <w:rFonts w:cs="Arial"/>
                <w:rtl/>
                <w:lang w:bidi="ar-JO"/>
              </w:rPr>
              <w:t xml:space="preserve"> </w:t>
            </w:r>
            <w:r>
              <w:rPr>
                <w:rFonts w:cs="Arial" w:hint="cs"/>
                <w:rtl/>
                <w:lang w:bidi="ar-JO"/>
              </w:rPr>
              <w:t>اللغة</w:t>
            </w:r>
            <w:r>
              <w:rPr>
                <w:rFonts w:cs="Arial"/>
                <w:rtl/>
                <w:lang w:bidi="ar-JO"/>
              </w:rPr>
              <w:t xml:space="preserve"> </w:t>
            </w:r>
            <w:r>
              <w:rPr>
                <w:rFonts w:cs="Arial" w:hint="cs"/>
                <w:rtl/>
                <w:lang w:bidi="ar-JO"/>
              </w:rPr>
              <w:t>الطبيعية؛</w:t>
            </w:r>
            <w:r>
              <w:rPr>
                <w:rFonts w:cs="Arial"/>
                <w:rtl/>
                <w:lang w:bidi="ar-JO"/>
              </w:rPr>
              <w:t xml:space="preserve"> </w:t>
            </w:r>
            <w:r>
              <w:rPr>
                <w:rFonts w:cs="Arial" w:hint="cs"/>
                <w:rtl/>
                <w:lang w:bidi="ar-JO"/>
              </w:rPr>
              <w:t>مقدمة</w:t>
            </w:r>
            <w:r>
              <w:rPr>
                <w:rFonts w:cs="Arial"/>
                <w:rtl/>
                <w:lang w:bidi="ar-JO"/>
              </w:rPr>
              <w:t xml:space="preserve"> </w:t>
            </w:r>
            <w:r>
              <w:rPr>
                <w:rFonts w:cs="Arial" w:hint="cs"/>
                <w:rtl/>
                <w:lang w:bidi="ar-JO"/>
              </w:rPr>
              <w:t>في</w:t>
            </w:r>
            <w:r>
              <w:rPr>
                <w:rFonts w:cs="Arial"/>
                <w:rtl/>
                <w:lang w:bidi="ar-JO"/>
              </w:rPr>
              <w:t xml:space="preserve"> </w:t>
            </w:r>
            <w:r>
              <w:rPr>
                <w:rFonts w:cs="Arial" w:hint="cs"/>
                <w:rtl/>
                <w:lang w:bidi="ar-JO"/>
              </w:rPr>
              <w:t>الشبكات</w:t>
            </w:r>
            <w:r>
              <w:rPr>
                <w:rFonts w:cs="Arial"/>
                <w:rtl/>
                <w:lang w:bidi="ar-JO"/>
              </w:rPr>
              <w:t xml:space="preserve"> </w:t>
            </w:r>
            <w:r>
              <w:rPr>
                <w:rFonts w:cs="Arial" w:hint="cs"/>
                <w:rtl/>
                <w:lang w:bidi="ar-JO"/>
              </w:rPr>
              <w:t>العصبية</w:t>
            </w:r>
            <w:r>
              <w:rPr>
                <w:rFonts w:cs="Arial"/>
                <w:rtl/>
                <w:lang w:bidi="ar-JO"/>
              </w:rPr>
              <w:t xml:space="preserve"> </w:t>
            </w:r>
            <w:r>
              <w:rPr>
                <w:rFonts w:cs="Arial" w:hint="cs"/>
                <w:rtl/>
                <w:lang w:bidi="ar-JO"/>
              </w:rPr>
              <w:t>الاصطناعية،</w:t>
            </w:r>
            <w:r>
              <w:rPr>
                <w:rFonts w:cs="Arial"/>
                <w:rtl/>
                <w:lang w:bidi="ar-JO"/>
              </w:rPr>
              <w:t xml:space="preserve"> </w:t>
            </w:r>
            <w:r>
              <w:rPr>
                <w:rFonts w:cs="Arial" w:hint="cs"/>
                <w:rtl/>
                <w:lang w:bidi="ar-JO"/>
              </w:rPr>
              <w:t>والشبكات</w:t>
            </w:r>
            <w:r>
              <w:rPr>
                <w:rFonts w:cs="Arial"/>
                <w:rtl/>
                <w:lang w:bidi="ar-JO"/>
              </w:rPr>
              <w:t xml:space="preserve"> </w:t>
            </w:r>
            <w:r>
              <w:rPr>
                <w:rFonts w:cs="Arial" w:hint="cs"/>
                <w:rtl/>
                <w:lang w:bidi="ar-JO"/>
              </w:rPr>
              <w:t>العصبية</w:t>
            </w:r>
            <w:r>
              <w:rPr>
                <w:rFonts w:cs="Arial"/>
                <w:rtl/>
                <w:lang w:bidi="ar-JO"/>
              </w:rPr>
              <w:t xml:space="preserve"> </w:t>
            </w:r>
            <w:r>
              <w:rPr>
                <w:rFonts w:cs="Arial" w:hint="cs"/>
                <w:rtl/>
                <w:lang w:bidi="ar-JO"/>
              </w:rPr>
              <w:t>التلافيفية،</w:t>
            </w:r>
            <w:r>
              <w:rPr>
                <w:rFonts w:cs="Arial"/>
                <w:rtl/>
                <w:lang w:bidi="ar-JO"/>
              </w:rPr>
              <w:t xml:space="preserve"> </w:t>
            </w:r>
            <w:r>
              <w:rPr>
                <w:rFonts w:cs="Arial" w:hint="cs"/>
                <w:rtl/>
                <w:lang w:bidi="ar-JO"/>
              </w:rPr>
              <w:t>والشبكات</w:t>
            </w:r>
            <w:r>
              <w:rPr>
                <w:rFonts w:cs="Arial"/>
                <w:rtl/>
                <w:lang w:bidi="ar-JO"/>
              </w:rPr>
              <w:t xml:space="preserve"> </w:t>
            </w:r>
            <w:r>
              <w:rPr>
                <w:rFonts w:cs="Arial" w:hint="cs"/>
                <w:rtl/>
                <w:lang w:bidi="ar-JO"/>
              </w:rPr>
              <w:t>العصبية</w:t>
            </w:r>
            <w:r>
              <w:rPr>
                <w:rFonts w:cs="Arial"/>
                <w:rtl/>
                <w:lang w:bidi="ar-JO"/>
              </w:rPr>
              <w:t xml:space="preserve"> </w:t>
            </w:r>
            <w:r>
              <w:rPr>
                <w:rFonts w:cs="Arial" w:hint="cs"/>
                <w:rtl/>
                <w:lang w:bidi="ar-JO"/>
              </w:rPr>
              <w:t>المتكررة؛</w:t>
            </w:r>
            <w:r>
              <w:rPr>
                <w:rFonts w:cs="Arial"/>
                <w:rtl/>
                <w:lang w:bidi="ar-JO"/>
              </w:rPr>
              <w:t xml:space="preserve"> </w:t>
            </w:r>
            <w:r>
              <w:rPr>
                <w:rFonts w:cs="Arial" w:hint="cs"/>
                <w:rtl/>
                <w:lang w:bidi="ar-JO"/>
              </w:rPr>
              <w:t>بايثون</w:t>
            </w:r>
            <w:r>
              <w:rPr>
                <w:rFonts w:cs="Arial"/>
                <w:rtl/>
                <w:lang w:bidi="ar-JO"/>
              </w:rPr>
              <w:t xml:space="preserve"> </w:t>
            </w:r>
            <w:r>
              <w:rPr>
                <w:rFonts w:cs="Arial" w:hint="cs"/>
                <w:rtl/>
                <w:lang w:bidi="ar-JO"/>
              </w:rPr>
              <w:t>باندا</w:t>
            </w:r>
            <w:r>
              <w:rPr>
                <w:rFonts w:cs="Arial"/>
                <w:rtl/>
                <w:lang w:bidi="ar-JO"/>
              </w:rPr>
              <w:t xml:space="preserve"> </w:t>
            </w:r>
            <w:r>
              <w:rPr>
                <w:rFonts w:cs="Arial" w:hint="cs"/>
                <w:rtl/>
                <w:lang w:bidi="ar-JO"/>
              </w:rPr>
              <w:t>واستخداماتها؛</w:t>
            </w:r>
            <w:r>
              <w:rPr>
                <w:rFonts w:cs="Arial"/>
                <w:rtl/>
                <w:lang w:bidi="ar-JO"/>
              </w:rPr>
              <w:t xml:space="preserve"> </w:t>
            </w:r>
            <w:r>
              <w:rPr>
                <w:rFonts w:cs="Arial" w:hint="cs"/>
                <w:rtl/>
                <w:lang w:bidi="ar-JO"/>
              </w:rPr>
              <w:t>المفاهيم</w:t>
            </w:r>
            <w:r>
              <w:rPr>
                <w:rFonts w:cs="Arial"/>
                <w:rtl/>
                <w:lang w:bidi="ar-JO"/>
              </w:rPr>
              <w:t xml:space="preserve"> </w:t>
            </w:r>
            <w:r>
              <w:rPr>
                <w:rFonts w:cs="Arial" w:hint="cs"/>
                <w:rtl/>
                <w:lang w:bidi="ar-JO"/>
              </w:rPr>
              <w:t>والخوارزميات</w:t>
            </w:r>
            <w:r>
              <w:rPr>
                <w:rFonts w:cs="Arial"/>
                <w:rtl/>
                <w:lang w:bidi="ar-JO"/>
              </w:rPr>
              <w:t xml:space="preserve"> </w:t>
            </w:r>
            <w:r>
              <w:rPr>
                <w:rFonts w:cs="Arial" w:hint="cs"/>
                <w:rtl/>
                <w:lang w:bidi="ar-JO"/>
              </w:rPr>
              <w:t>التي</w:t>
            </w:r>
            <w:r>
              <w:rPr>
                <w:rFonts w:cs="Arial"/>
                <w:rtl/>
                <w:lang w:bidi="ar-JO"/>
              </w:rPr>
              <w:t xml:space="preserve"> </w:t>
            </w:r>
            <w:r>
              <w:rPr>
                <w:rFonts w:cs="Arial" w:hint="cs"/>
                <w:rtl/>
                <w:lang w:bidi="ar-JO"/>
              </w:rPr>
              <w:t>تشكل</w:t>
            </w:r>
            <w:r>
              <w:rPr>
                <w:rFonts w:cs="Arial"/>
                <w:rtl/>
                <w:lang w:bidi="ar-JO"/>
              </w:rPr>
              <w:t xml:space="preserve"> </w:t>
            </w:r>
            <w:r>
              <w:rPr>
                <w:rFonts w:cs="Arial" w:hint="cs"/>
                <w:rtl/>
                <w:lang w:bidi="ar-JO"/>
              </w:rPr>
              <w:t>أساس</w:t>
            </w:r>
            <w:r>
              <w:rPr>
                <w:rFonts w:cs="Arial"/>
                <w:rtl/>
                <w:lang w:bidi="ar-JO"/>
              </w:rPr>
              <w:t xml:space="preserve"> </w:t>
            </w:r>
            <w:r>
              <w:rPr>
                <w:rFonts w:cs="Arial" w:hint="cs"/>
                <w:rtl/>
                <w:lang w:bidi="ar-JO"/>
              </w:rPr>
              <w:t>الذكاء</w:t>
            </w:r>
            <w:r>
              <w:rPr>
                <w:rFonts w:cs="Arial"/>
                <w:rtl/>
                <w:lang w:bidi="ar-JO"/>
              </w:rPr>
              <w:t xml:space="preserve"> </w:t>
            </w:r>
            <w:r>
              <w:rPr>
                <w:rFonts w:cs="Arial" w:hint="cs"/>
                <w:rtl/>
                <w:lang w:bidi="ar-JO"/>
              </w:rPr>
              <w:t>الاصطناعي</w:t>
            </w:r>
            <w:r>
              <w:rPr>
                <w:rFonts w:cs="Arial"/>
                <w:rtl/>
                <w:lang w:bidi="ar-JO"/>
              </w:rPr>
              <w:t xml:space="preserve"> </w:t>
            </w:r>
            <w:r>
              <w:rPr>
                <w:rFonts w:cs="Arial" w:hint="cs"/>
                <w:rtl/>
                <w:lang w:bidi="ar-JO"/>
              </w:rPr>
              <w:t>الحديث،</w:t>
            </w:r>
            <w:r>
              <w:rPr>
                <w:rFonts w:cs="Arial"/>
                <w:rtl/>
                <w:lang w:bidi="ar-JO"/>
              </w:rPr>
              <w:t xml:space="preserve"> </w:t>
            </w:r>
            <w:r>
              <w:rPr>
                <w:rFonts w:cs="Arial" w:hint="cs"/>
                <w:rtl/>
                <w:lang w:bidi="ar-JO"/>
              </w:rPr>
              <w:t>والشبكات</w:t>
            </w:r>
            <w:r>
              <w:rPr>
                <w:rFonts w:cs="Arial"/>
                <w:rtl/>
                <w:lang w:bidi="ar-JO"/>
              </w:rPr>
              <w:t xml:space="preserve"> </w:t>
            </w:r>
            <w:r>
              <w:rPr>
                <w:rFonts w:cs="Arial" w:hint="cs"/>
                <w:rtl/>
                <w:lang w:bidi="ar-JO"/>
              </w:rPr>
              <w:t>العصبية</w:t>
            </w:r>
            <w:r>
              <w:rPr>
                <w:rFonts w:cs="Arial"/>
                <w:rtl/>
                <w:lang w:bidi="ar-JO"/>
              </w:rPr>
              <w:t xml:space="preserve"> </w:t>
            </w:r>
            <w:r>
              <w:rPr>
                <w:rFonts w:cs="Arial" w:hint="cs"/>
                <w:rtl/>
                <w:lang w:bidi="ar-JO"/>
              </w:rPr>
              <w:t>التلافيفية.</w:t>
            </w:r>
          </w:p>
        </w:tc>
        <w:tc>
          <w:tcPr>
            <w:tcW w:w="877" w:type="pct"/>
            <w:vAlign w:val="center"/>
          </w:tcPr>
          <w:p w14:paraId="372270AC" w14:textId="6CA4C06E" w:rsidR="004E6275" w:rsidRPr="0075688B" w:rsidRDefault="004E6275" w:rsidP="004E6275">
            <w:pPr>
              <w:bidi/>
              <w:jc w:val="center"/>
              <w:rPr>
                <w:rFonts w:cs="Arabic Transparent"/>
                <w:rtl/>
              </w:rPr>
            </w:pPr>
            <w:r w:rsidRPr="0075688B">
              <w:rPr>
                <w:rtl/>
              </w:rPr>
              <w:t>الذكاء الاصطناعي</w:t>
            </w:r>
            <w:r w:rsidRPr="0075688B">
              <w:rPr>
                <w:rFonts w:hint="cs"/>
                <w:rtl/>
                <w:lang w:bidi="ar-JO"/>
              </w:rPr>
              <w:t xml:space="preserve"> وتعلم الآلة</w:t>
            </w:r>
          </w:p>
        </w:tc>
        <w:tc>
          <w:tcPr>
            <w:tcW w:w="672" w:type="pct"/>
            <w:vAlign w:val="center"/>
          </w:tcPr>
          <w:p w14:paraId="3F49410A" w14:textId="7D81FFCF" w:rsidR="004E6275" w:rsidRPr="00D361EC" w:rsidRDefault="004E6275" w:rsidP="004E6275">
            <w:pPr>
              <w:bidi/>
              <w:jc w:val="center"/>
              <w:rPr>
                <w:rFonts w:cs="Arabic Transparent"/>
                <w:rtl/>
              </w:rPr>
            </w:pPr>
            <w:r w:rsidRPr="0006183B">
              <w:rPr>
                <w:color w:val="000000" w:themeColor="text1"/>
              </w:rPr>
              <w:t>04134258</w:t>
            </w:r>
          </w:p>
        </w:tc>
        <w:tc>
          <w:tcPr>
            <w:tcW w:w="615" w:type="pct"/>
            <w:vAlign w:val="center"/>
          </w:tcPr>
          <w:p w14:paraId="7850EC34"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55634C24" w14:textId="77777777" w:rsidTr="0076390C">
        <w:trPr>
          <w:trHeight w:val="315"/>
          <w:jc w:val="center"/>
        </w:trPr>
        <w:tc>
          <w:tcPr>
            <w:tcW w:w="2836" w:type="pct"/>
          </w:tcPr>
          <w:p w14:paraId="50F5BBEE" w14:textId="77777777" w:rsidR="004E6275" w:rsidRPr="0075688B" w:rsidRDefault="004E6275" w:rsidP="0075688B">
            <w:pPr>
              <w:bidi/>
              <w:jc w:val="both"/>
              <w:rPr>
                <w:rFonts w:cs="Arial"/>
                <w:rtl/>
                <w:lang w:bidi="ar-JO"/>
              </w:rPr>
            </w:pPr>
            <w:r w:rsidRPr="0075688B">
              <w:rPr>
                <w:rFonts w:cs="Arial"/>
                <w:rtl/>
                <w:lang w:bidi="ar-JO"/>
              </w:rPr>
              <w:t>ﺧﻮﺍﺹ ﺍﻟﺼﻤﺎﻡ ﺍﻟﺜﻨـﺎﺋﻲ ﻭﺗﻄﺒﻴﻘﺎﺗـﻪ.  ﺧـﻮﺍﺹ ﺍﻟﺘﺮﺍﻧﺰﺳﺘﺴـﻮﺭ ﻭﺍﺳـﺘﻌﻤﺎﻟﻪ ﻛﻤﻀـﺨﻢ.  ﺍﻻﺳـﺘﺠﺎﺑﺔ</w:t>
            </w:r>
            <w:r w:rsidRPr="0075688B">
              <w:rPr>
                <w:rFonts w:cs="Arial" w:hint="cs"/>
                <w:rtl/>
                <w:lang w:bidi="ar-JO"/>
              </w:rPr>
              <w:t xml:space="preserve"> </w:t>
            </w:r>
            <w:r w:rsidRPr="0075688B">
              <w:rPr>
                <w:rFonts w:cs="Arial"/>
                <w:rtl/>
                <w:lang w:bidi="ar-JO"/>
              </w:rPr>
              <w:t>ﺍﻟﺘﺮﺩﺩﻳﺔ ﻟﻠﻤﻀﺨﻤﺎﺕ.  ﺍﻟﻤﻀﺨﻤﺎﺕ ﺍﻟﺘﻔﺎﺿﻠﻴﺔ.  ﺍﻟﻤﻀﺨﻤﺎﺕ ﺍﻟﻌﻤﻠﻴﺎﺗﻴﺔ ﻭﺗﻄﺒﻴﻘﺎﺗﻬﺎ.</w:t>
            </w:r>
          </w:p>
        </w:tc>
        <w:tc>
          <w:tcPr>
            <w:tcW w:w="877" w:type="pct"/>
            <w:vAlign w:val="center"/>
          </w:tcPr>
          <w:p w14:paraId="7E37880D" w14:textId="77777777" w:rsidR="004E6275" w:rsidRPr="0075688B" w:rsidRDefault="004E6275" w:rsidP="004E6275">
            <w:pPr>
              <w:bidi/>
              <w:jc w:val="center"/>
              <w:rPr>
                <w:rFonts w:cs="Arabic Transparent"/>
                <w:rtl/>
              </w:rPr>
            </w:pPr>
            <w:r w:rsidRPr="0075688B">
              <w:rPr>
                <w:rFonts w:cs="Arabic Transparent"/>
                <w:rtl/>
              </w:rPr>
              <w:t>مختبر</w:t>
            </w:r>
            <w:r w:rsidRPr="0075688B">
              <w:rPr>
                <w:rFonts w:cs="Arabic Transparent" w:hint="cs"/>
                <w:rtl/>
              </w:rPr>
              <w:t xml:space="preserve"> </w:t>
            </w:r>
            <w:r w:rsidRPr="0075688B">
              <w:rPr>
                <w:rFonts w:cs="Arabic Transparent"/>
                <w:rtl/>
              </w:rPr>
              <w:t>الإلكترونيات</w:t>
            </w:r>
          </w:p>
        </w:tc>
        <w:tc>
          <w:tcPr>
            <w:tcW w:w="672" w:type="pct"/>
            <w:vAlign w:val="center"/>
          </w:tcPr>
          <w:p w14:paraId="336B5ED3" w14:textId="7F3FA8FF" w:rsidR="004E6275" w:rsidRPr="00D361EC" w:rsidRDefault="004E6275" w:rsidP="004E6275">
            <w:pPr>
              <w:bidi/>
              <w:jc w:val="center"/>
              <w:rPr>
                <w:rFonts w:cs="Arabic Transparent"/>
                <w:rtl/>
              </w:rPr>
            </w:pPr>
            <w:r w:rsidRPr="0006183B">
              <w:rPr>
                <w:rFonts w:cs="Arabic Transparent"/>
                <w:color w:val="000000" w:themeColor="text1"/>
                <w:rtl/>
              </w:rPr>
              <w:t>041331</w:t>
            </w:r>
            <w:r w:rsidRPr="0006183B">
              <w:rPr>
                <w:rFonts w:cs="Arabic Transparent" w:hint="cs"/>
                <w:color w:val="000000" w:themeColor="text1"/>
                <w:rtl/>
              </w:rPr>
              <w:t>21</w:t>
            </w:r>
          </w:p>
        </w:tc>
        <w:tc>
          <w:tcPr>
            <w:tcW w:w="615" w:type="pct"/>
            <w:vAlign w:val="center"/>
          </w:tcPr>
          <w:p w14:paraId="3921811F"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A1294F" w14:paraId="5891A600" w14:textId="77777777" w:rsidTr="0076390C">
        <w:trPr>
          <w:trHeight w:val="315"/>
          <w:jc w:val="center"/>
        </w:trPr>
        <w:tc>
          <w:tcPr>
            <w:tcW w:w="2836" w:type="pct"/>
          </w:tcPr>
          <w:p w14:paraId="5D6CDEA9" w14:textId="617E3106" w:rsidR="004E6275" w:rsidRPr="0075688B" w:rsidRDefault="004E6275" w:rsidP="0075688B">
            <w:pPr>
              <w:bidi/>
              <w:jc w:val="both"/>
              <w:rPr>
                <w:rFonts w:cs="Arial"/>
                <w:rtl/>
                <w:lang w:bidi="ar-JO"/>
              </w:rPr>
            </w:pPr>
            <w:r w:rsidRPr="0075688B">
              <w:rPr>
                <w:rFonts w:cs="Arial"/>
                <w:rtl/>
                <w:lang w:bidi="ar-JO"/>
              </w:rPr>
              <w:t xml:space="preserve">أساسيات البرمجة، البرمجة الإجرائية، المتغيرات، التعبيرات والعبارات البسيطة، بيئة التطوير المتكاملة، </w:t>
            </w:r>
            <w:r w:rsidRPr="0075688B">
              <w:rPr>
                <w:rFonts w:cs="Arial" w:hint="cs"/>
                <w:rtl/>
                <w:lang w:bidi="ar-JO"/>
              </w:rPr>
              <w:t>معمارية أنظمة</w:t>
            </w:r>
            <w:r w:rsidRPr="0075688B">
              <w:rPr>
                <w:rFonts w:cs="Arial"/>
                <w:rtl/>
                <w:lang w:bidi="ar-JO"/>
              </w:rPr>
              <w:t xml:space="preserve"> إنترنت الأشياء، مشروع </w:t>
            </w:r>
            <w:r w:rsidRPr="0075688B">
              <w:rPr>
                <w:rFonts w:cs="Arial" w:hint="cs"/>
                <w:rtl/>
                <w:lang w:bidi="ar-JO"/>
              </w:rPr>
              <w:t>فصلي.</w:t>
            </w:r>
          </w:p>
        </w:tc>
        <w:tc>
          <w:tcPr>
            <w:tcW w:w="877" w:type="pct"/>
            <w:vAlign w:val="center"/>
          </w:tcPr>
          <w:p w14:paraId="34A6F494" w14:textId="431CF6C5" w:rsidR="004E6275" w:rsidRPr="0075688B" w:rsidRDefault="004E6275" w:rsidP="004E6275">
            <w:pPr>
              <w:bidi/>
              <w:jc w:val="center"/>
              <w:rPr>
                <w:rFonts w:cs="Arabic Transparent"/>
                <w:rtl/>
              </w:rPr>
            </w:pPr>
            <w:r w:rsidRPr="0075688B">
              <w:rPr>
                <w:rFonts w:cs="Arabic Transparent" w:hint="cs"/>
                <w:rtl/>
              </w:rPr>
              <w:t>البرمجة في إنترنت الاشياء</w:t>
            </w:r>
          </w:p>
        </w:tc>
        <w:tc>
          <w:tcPr>
            <w:tcW w:w="672" w:type="pct"/>
            <w:vAlign w:val="center"/>
          </w:tcPr>
          <w:p w14:paraId="04019CEC" w14:textId="48434821" w:rsidR="004E6275" w:rsidRPr="00A1294F" w:rsidRDefault="004E6275" w:rsidP="004E6275">
            <w:pPr>
              <w:bidi/>
              <w:jc w:val="center"/>
              <w:rPr>
                <w:rFonts w:cs="Arabic Transparent"/>
                <w:color w:val="FF0000"/>
              </w:rPr>
            </w:pPr>
            <w:r w:rsidRPr="0006183B">
              <w:rPr>
                <w:rFonts w:cs="Arabic Transparent" w:hint="cs"/>
                <w:color w:val="000000" w:themeColor="text1"/>
                <w:rtl/>
              </w:rPr>
              <w:t>04134150</w:t>
            </w:r>
          </w:p>
        </w:tc>
        <w:tc>
          <w:tcPr>
            <w:tcW w:w="615" w:type="pct"/>
            <w:vAlign w:val="center"/>
          </w:tcPr>
          <w:p w14:paraId="4CEDC454"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501E59A8" w14:textId="77777777" w:rsidTr="0076390C">
        <w:trPr>
          <w:trHeight w:val="315"/>
          <w:jc w:val="center"/>
        </w:trPr>
        <w:tc>
          <w:tcPr>
            <w:tcW w:w="2836" w:type="pct"/>
          </w:tcPr>
          <w:p w14:paraId="05C5227D" w14:textId="4C939154" w:rsidR="004E6275" w:rsidRPr="0075688B" w:rsidRDefault="004E6275" w:rsidP="0075688B">
            <w:pPr>
              <w:bidi/>
              <w:jc w:val="both"/>
              <w:rPr>
                <w:rFonts w:cs="Arial"/>
                <w:rtl/>
                <w:lang w:bidi="ar-JO"/>
              </w:rPr>
            </w:pPr>
            <w:r w:rsidRPr="0075688B">
              <w:rPr>
                <w:rFonts w:cs="Arial" w:hint="cs"/>
                <w:rtl/>
                <w:lang w:bidi="ar-JO"/>
              </w:rPr>
              <w:t>ﺻﻣﺎﻣﺎﺕ</w:t>
            </w:r>
            <w:r w:rsidRPr="0075688B">
              <w:rPr>
                <w:rFonts w:cs="Arial"/>
                <w:rtl/>
                <w:lang w:bidi="ar-JO"/>
              </w:rPr>
              <w:t xml:space="preserve"> </w:t>
            </w:r>
            <w:r w:rsidRPr="0075688B">
              <w:rPr>
                <w:rFonts w:cs="Arial" w:hint="cs"/>
                <w:rtl/>
                <w:lang w:bidi="ar-JO"/>
              </w:rPr>
              <w:t>ﺍﻟﻘﺩﺭﺓ</w:t>
            </w:r>
            <w:r w:rsidRPr="0075688B">
              <w:rPr>
                <w:rFonts w:cs="Arial"/>
                <w:rtl/>
                <w:lang w:bidi="ar-JO"/>
              </w:rPr>
              <w:t xml:space="preserve"> </w:t>
            </w:r>
            <w:r w:rsidRPr="0075688B">
              <w:rPr>
                <w:rFonts w:cs="Arial" w:hint="cs"/>
                <w:rtl/>
                <w:lang w:bidi="ar-JO"/>
              </w:rPr>
              <w:t>ﺍﻟﺛﻧﺎﺋﻳﺔ</w:t>
            </w:r>
            <w:r w:rsidRPr="0075688B">
              <w:rPr>
                <w:rFonts w:cs="Arial" w:hint="eastAsia"/>
                <w:rtl/>
                <w:lang w:bidi="ar-JO"/>
              </w:rPr>
              <w:t>،</w:t>
            </w:r>
            <w:r w:rsidRPr="0075688B">
              <w:rPr>
                <w:rFonts w:cs="Arial"/>
                <w:rtl/>
                <w:lang w:bidi="ar-JO"/>
              </w:rPr>
              <w:t xml:space="preserve"> </w:t>
            </w:r>
            <w:r w:rsidRPr="0075688B">
              <w:rPr>
                <w:rFonts w:cs="Arial" w:hint="cs"/>
                <w:rtl/>
                <w:lang w:bidi="ar-JO"/>
              </w:rPr>
              <w:t>ﺩﻭﺍﺋﺭ</w:t>
            </w:r>
            <w:r w:rsidRPr="0075688B">
              <w:rPr>
                <w:rFonts w:cs="Arial"/>
                <w:rtl/>
                <w:lang w:bidi="ar-JO"/>
              </w:rPr>
              <w:t xml:space="preserve"> </w:t>
            </w:r>
            <w:r w:rsidRPr="0075688B">
              <w:rPr>
                <w:rFonts w:cs="Arial" w:hint="cs"/>
                <w:rtl/>
                <w:lang w:bidi="ar-JO"/>
              </w:rPr>
              <w:t>ﺗﻘ</w:t>
            </w:r>
            <w:r w:rsidRPr="0075688B">
              <w:rPr>
                <w:rFonts w:cs="Arial" w:hint="eastAsia"/>
                <w:rtl/>
                <w:lang w:bidi="ar-JO"/>
              </w:rPr>
              <w:t>ـ</w:t>
            </w:r>
            <w:r w:rsidRPr="0075688B">
              <w:rPr>
                <w:rFonts w:cs="Arial" w:hint="cs"/>
                <w:rtl/>
                <w:lang w:bidi="ar-JO"/>
              </w:rPr>
              <w:t>ﻭﻳﻡ</w:t>
            </w:r>
            <w:r w:rsidRPr="0075688B">
              <w:rPr>
                <w:rFonts w:cs="Arial"/>
                <w:rtl/>
                <w:lang w:bidi="ar-JO"/>
              </w:rPr>
              <w:t xml:space="preserve"> </w:t>
            </w:r>
            <w:r w:rsidRPr="0075688B">
              <w:rPr>
                <w:rFonts w:cs="Arial" w:hint="cs"/>
                <w:rtl/>
                <w:lang w:bidi="ar-JO"/>
              </w:rPr>
              <w:t>ﺍﻟﺻ</w:t>
            </w:r>
            <w:r w:rsidRPr="0075688B">
              <w:rPr>
                <w:rFonts w:cs="Arial" w:hint="eastAsia"/>
                <w:rtl/>
                <w:lang w:bidi="ar-JO"/>
              </w:rPr>
              <w:t>ـ</w:t>
            </w:r>
            <w:r w:rsidRPr="0075688B">
              <w:rPr>
                <w:rFonts w:cs="Arial" w:hint="cs"/>
                <w:rtl/>
                <w:lang w:bidi="ar-JO"/>
              </w:rPr>
              <w:t>ﻣﺎﻣﺎﺕ</w:t>
            </w:r>
            <w:r w:rsidRPr="0075688B">
              <w:rPr>
                <w:rFonts w:cs="Arial"/>
                <w:rtl/>
                <w:lang w:bidi="ar-JO"/>
              </w:rPr>
              <w:t xml:space="preserve"> </w:t>
            </w:r>
            <w:r w:rsidRPr="0075688B">
              <w:rPr>
                <w:rFonts w:cs="Arial" w:hint="cs"/>
                <w:rtl/>
                <w:lang w:bidi="ar-JO"/>
              </w:rPr>
              <w:t>ﺍﻟﺛﻧﺎﺋﻳ</w:t>
            </w:r>
            <w:r w:rsidRPr="0075688B">
              <w:rPr>
                <w:rFonts w:cs="Arial" w:hint="eastAsia"/>
                <w:rtl/>
                <w:lang w:bidi="ar-JO"/>
              </w:rPr>
              <w:t>ـ</w:t>
            </w:r>
            <w:r w:rsidRPr="0075688B">
              <w:rPr>
                <w:rFonts w:cs="Arial" w:hint="cs"/>
                <w:rtl/>
                <w:lang w:bidi="ar-JO"/>
              </w:rPr>
              <w:t>ﺔ</w:t>
            </w:r>
            <w:r w:rsidRPr="0075688B">
              <w:rPr>
                <w:rFonts w:cs="Arial" w:hint="eastAsia"/>
                <w:rtl/>
                <w:lang w:bidi="ar-JO"/>
              </w:rPr>
              <w:t>،</w:t>
            </w:r>
            <w:r w:rsidRPr="0075688B">
              <w:rPr>
                <w:rFonts w:cs="Arial"/>
                <w:rtl/>
                <w:lang w:bidi="ar-JO"/>
              </w:rPr>
              <w:t xml:space="preserve"> </w:t>
            </w:r>
            <w:r w:rsidRPr="0075688B">
              <w:rPr>
                <w:rFonts w:cs="Arial" w:hint="cs"/>
                <w:rtl/>
                <w:lang w:bidi="ar-JO"/>
              </w:rPr>
              <w:t>ﺧ</w:t>
            </w:r>
            <w:r w:rsidRPr="0075688B">
              <w:rPr>
                <w:rFonts w:cs="Arial" w:hint="eastAsia"/>
                <w:rtl/>
                <w:lang w:bidi="ar-JO"/>
              </w:rPr>
              <w:t>ـ</w:t>
            </w:r>
            <w:r w:rsidRPr="0075688B">
              <w:rPr>
                <w:rFonts w:cs="Arial" w:hint="cs"/>
                <w:rtl/>
                <w:lang w:bidi="ar-JO"/>
              </w:rPr>
              <w:t>ﻭﺍﺹ</w:t>
            </w:r>
            <w:r w:rsidRPr="0075688B">
              <w:rPr>
                <w:rFonts w:cs="Arial"/>
                <w:rtl/>
                <w:lang w:bidi="ar-JO"/>
              </w:rPr>
              <w:t xml:space="preserve"> </w:t>
            </w:r>
            <w:r w:rsidRPr="0075688B">
              <w:rPr>
                <w:rFonts w:cs="Arial" w:hint="cs"/>
                <w:rtl/>
                <w:lang w:bidi="ar-JO"/>
              </w:rPr>
              <w:t>ﺍﻟﺛﻳﺭﺳ</w:t>
            </w:r>
            <w:r w:rsidRPr="0075688B">
              <w:rPr>
                <w:rFonts w:cs="Arial" w:hint="eastAsia"/>
                <w:rtl/>
                <w:lang w:bidi="ar-JO"/>
              </w:rPr>
              <w:t>ـ</w:t>
            </w:r>
            <w:r w:rsidRPr="0075688B">
              <w:rPr>
                <w:rFonts w:cs="Arial" w:hint="cs"/>
                <w:rtl/>
                <w:lang w:bidi="ar-JO"/>
              </w:rPr>
              <w:t>ﺗﻭﺭ</w:t>
            </w:r>
            <w:r w:rsidRPr="0075688B">
              <w:rPr>
                <w:rFonts w:cs="Arial" w:hint="eastAsia"/>
                <w:rtl/>
                <w:lang w:bidi="ar-JO"/>
              </w:rPr>
              <w:t>،</w:t>
            </w:r>
            <w:r w:rsidRPr="0075688B">
              <w:rPr>
                <w:rFonts w:cs="Arial"/>
                <w:rtl/>
                <w:lang w:bidi="ar-JO"/>
              </w:rPr>
              <w:t xml:space="preserve"> </w:t>
            </w:r>
            <w:r w:rsidRPr="0075688B">
              <w:rPr>
                <w:rFonts w:cs="Arial" w:hint="cs"/>
                <w:rtl/>
                <w:lang w:bidi="ar-JO"/>
              </w:rPr>
              <w:t>ﺩﻭﺍﺋ</w:t>
            </w:r>
            <w:r w:rsidRPr="0075688B">
              <w:rPr>
                <w:rFonts w:cs="Arial" w:hint="eastAsia"/>
                <w:rtl/>
                <w:lang w:bidi="ar-JO"/>
              </w:rPr>
              <w:t>ـ</w:t>
            </w:r>
            <w:r w:rsidRPr="0075688B">
              <w:rPr>
                <w:rFonts w:cs="Arial" w:hint="cs"/>
                <w:rtl/>
                <w:lang w:bidi="ar-JO"/>
              </w:rPr>
              <w:t>ﺭ</w:t>
            </w:r>
            <w:r w:rsidRPr="0075688B">
              <w:rPr>
                <w:rFonts w:cs="Arial"/>
                <w:rtl/>
                <w:lang w:bidi="ar-JO"/>
              </w:rPr>
              <w:t xml:space="preserve"> </w:t>
            </w:r>
            <w:r w:rsidRPr="0075688B">
              <w:rPr>
                <w:rFonts w:cs="Arial" w:hint="cs"/>
                <w:rtl/>
                <w:lang w:bidi="ar-JO"/>
              </w:rPr>
              <w:t>ﺗﻘ</w:t>
            </w:r>
            <w:r w:rsidRPr="0075688B">
              <w:rPr>
                <w:rFonts w:cs="Arial" w:hint="eastAsia"/>
                <w:rtl/>
                <w:lang w:bidi="ar-JO"/>
              </w:rPr>
              <w:t>ـ</w:t>
            </w:r>
            <w:r w:rsidRPr="0075688B">
              <w:rPr>
                <w:rFonts w:cs="Arial" w:hint="cs"/>
                <w:rtl/>
                <w:lang w:bidi="ar-JO"/>
              </w:rPr>
              <w:t>ﻭﻳﻡ</w:t>
            </w:r>
            <w:r w:rsidRPr="0075688B">
              <w:rPr>
                <w:rFonts w:cs="Arial"/>
                <w:rtl/>
                <w:lang w:bidi="ar-JO"/>
              </w:rPr>
              <w:t xml:space="preserve"> </w:t>
            </w:r>
            <w:r w:rsidRPr="0075688B">
              <w:rPr>
                <w:rFonts w:cs="Arial" w:hint="cs"/>
                <w:rtl/>
                <w:lang w:bidi="ar-JO"/>
              </w:rPr>
              <w:t>ﺍﻟﺛﻳﺭﺳﺗﻭﺭ</w:t>
            </w:r>
            <w:r w:rsidRPr="0075688B">
              <w:rPr>
                <w:rFonts w:cs="Arial" w:hint="eastAsia"/>
                <w:rtl/>
                <w:lang w:bidi="ar-JO"/>
              </w:rPr>
              <w:t>،</w:t>
            </w:r>
            <w:r w:rsidRPr="0075688B">
              <w:rPr>
                <w:rFonts w:cs="Arial"/>
                <w:rtl/>
                <w:lang w:bidi="ar-JO"/>
              </w:rPr>
              <w:t xml:space="preserve"> </w:t>
            </w:r>
            <w:r w:rsidRPr="0075688B">
              <w:rPr>
                <w:rFonts w:cs="Arial" w:hint="cs"/>
                <w:rtl/>
                <w:lang w:bidi="ar-JO"/>
              </w:rPr>
              <w:t>ﻣﺗﺣﻛﻣﺎﺕ</w:t>
            </w:r>
            <w:r w:rsidRPr="0075688B">
              <w:rPr>
                <w:rFonts w:cs="Arial"/>
                <w:rtl/>
                <w:lang w:bidi="ar-JO"/>
              </w:rPr>
              <w:t xml:space="preserve"> </w:t>
            </w:r>
            <w:r w:rsidRPr="0075688B">
              <w:rPr>
                <w:rFonts w:cs="Arial" w:hint="cs"/>
                <w:rtl/>
                <w:lang w:bidi="ar-JO"/>
              </w:rPr>
              <w:t>ﺍﻟﻔﻭﻟﺗﻳﺔ</w:t>
            </w:r>
            <w:r w:rsidRPr="0075688B">
              <w:rPr>
                <w:rFonts w:cs="Arial"/>
                <w:rtl/>
                <w:lang w:bidi="ar-JO"/>
              </w:rPr>
              <w:t xml:space="preserve"> </w:t>
            </w:r>
            <w:r w:rsidRPr="0075688B">
              <w:rPr>
                <w:rFonts w:cs="Arial" w:hint="cs"/>
                <w:rtl/>
                <w:lang w:bidi="ar-JO"/>
              </w:rPr>
              <w:t>ﺍﻟﻣﺗﺭﺩﺩﺓ</w:t>
            </w:r>
            <w:r w:rsidRPr="0075688B">
              <w:rPr>
                <w:rFonts w:cs="Arial" w:hint="eastAsia"/>
                <w:rtl/>
                <w:lang w:bidi="ar-JO"/>
              </w:rPr>
              <w:t>،</w:t>
            </w:r>
            <w:r w:rsidRPr="0075688B">
              <w:rPr>
                <w:rFonts w:cs="Arial"/>
                <w:rtl/>
                <w:lang w:bidi="ar-JO"/>
              </w:rPr>
              <w:t xml:space="preserve"> </w:t>
            </w:r>
            <w:r w:rsidRPr="0075688B">
              <w:rPr>
                <w:rFonts w:cs="Arial" w:hint="cs"/>
                <w:rtl/>
                <w:lang w:bidi="ar-JO"/>
              </w:rPr>
              <w:t>ﻣﻘﻁﻌﺎﺕ</w:t>
            </w:r>
            <w:r w:rsidRPr="0075688B">
              <w:rPr>
                <w:rFonts w:cs="Arial"/>
                <w:rtl/>
                <w:lang w:bidi="ar-JO"/>
              </w:rPr>
              <w:t xml:space="preserve">  DC ، </w:t>
            </w:r>
            <w:r w:rsidRPr="0075688B">
              <w:rPr>
                <w:rFonts w:cs="Arial" w:hint="cs"/>
                <w:rtl/>
                <w:lang w:bidi="ar-JO"/>
              </w:rPr>
              <w:t>ﻋﺎﻛﺳﺎﺕ</w:t>
            </w:r>
            <w:r w:rsidRPr="0075688B">
              <w:rPr>
                <w:rFonts w:cs="Arial"/>
                <w:rtl/>
                <w:lang w:bidi="ar-JO"/>
              </w:rPr>
              <w:t xml:space="preserve"> </w:t>
            </w:r>
            <w:r w:rsidRPr="0075688B">
              <w:rPr>
                <w:rFonts w:cs="Arial" w:hint="cs"/>
                <w:rtl/>
                <w:lang w:bidi="ar-JO"/>
              </w:rPr>
              <w:t>ﺗﺿﻣﻳﻥ</w:t>
            </w:r>
            <w:r w:rsidRPr="0075688B">
              <w:rPr>
                <w:rFonts w:cs="Arial"/>
                <w:rtl/>
                <w:lang w:bidi="ar-JO"/>
              </w:rPr>
              <w:t xml:space="preserve"> </w:t>
            </w:r>
            <w:r w:rsidRPr="0075688B">
              <w:rPr>
                <w:rFonts w:cs="Arial" w:hint="cs"/>
                <w:rtl/>
                <w:lang w:bidi="ar-JO"/>
              </w:rPr>
              <w:t>ﺳﻌﺔ</w:t>
            </w:r>
            <w:r w:rsidRPr="0075688B">
              <w:rPr>
                <w:rFonts w:cs="Arial"/>
                <w:rtl/>
                <w:lang w:bidi="ar-JO"/>
              </w:rPr>
              <w:t xml:space="preserve"> </w:t>
            </w:r>
            <w:r w:rsidRPr="0075688B">
              <w:rPr>
                <w:rFonts w:cs="Arial" w:hint="cs"/>
                <w:rtl/>
                <w:lang w:bidi="ar-JO"/>
              </w:rPr>
              <w:t>ﺍﻟﻧﺑﺿﺔ</w:t>
            </w:r>
            <w:r w:rsidRPr="0075688B">
              <w:rPr>
                <w:rFonts w:cs="Arial"/>
                <w:rtl/>
                <w:lang w:bidi="ar-JO"/>
              </w:rPr>
              <w:t>.</w:t>
            </w:r>
          </w:p>
        </w:tc>
        <w:tc>
          <w:tcPr>
            <w:tcW w:w="877" w:type="pct"/>
            <w:vAlign w:val="center"/>
          </w:tcPr>
          <w:p w14:paraId="76C8BACC" w14:textId="7DFB5A08" w:rsidR="004E6275" w:rsidRPr="0075688B" w:rsidRDefault="004E6275" w:rsidP="004E6275">
            <w:pPr>
              <w:bidi/>
              <w:jc w:val="center"/>
              <w:rPr>
                <w:rFonts w:cs="Arabic Transparent"/>
                <w:rtl/>
              </w:rPr>
            </w:pPr>
            <w:r w:rsidRPr="0075688B">
              <w:rPr>
                <w:rtl/>
              </w:rPr>
              <w:t>إلكترونيات القوى</w:t>
            </w:r>
          </w:p>
        </w:tc>
        <w:tc>
          <w:tcPr>
            <w:tcW w:w="672" w:type="pct"/>
            <w:vAlign w:val="center"/>
          </w:tcPr>
          <w:p w14:paraId="0DB31674" w14:textId="5832FFD1" w:rsidR="004E6275" w:rsidRPr="00D361EC" w:rsidRDefault="004E6275" w:rsidP="004E6275">
            <w:pPr>
              <w:bidi/>
              <w:jc w:val="center"/>
              <w:rPr>
                <w:rFonts w:cs="Arabic Transparent"/>
                <w:rtl/>
              </w:rPr>
            </w:pPr>
            <w:r w:rsidRPr="0006183B">
              <w:rPr>
                <w:rFonts w:cs="Arabic Transparent" w:hint="cs"/>
                <w:color w:val="000000" w:themeColor="text1"/>
                <w:rtl/>
              </w:rPr>
              <w:t>04134140</w:t>
            </w:r>
          </w:p>
        </w:tc>
        <w:tc>
          <w:tcPr>
            <w:tcW w:w="615" w:type="pct"/>
            <w:vAlign w:val="center"/>
          </w:tcPr>
          <w:p w14:paraId="2A711AD0"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60F649F8" w14:textId="77777777" w:rsidTr="0076390C">
        <w:trPr>
          <w:trHeight w:val="315"/>
          <w:jc w:val="center"/>
        </w:trPr>
        <w:tc>
          <w:tcPr>
            <w:tcW w:w="2836" w:type="pct"/>
          </w:tcPr>
          <w:p w14:paraId="26F0199F" w14:textId="30CB8BE9" w:rsidR="004E6275" w:rsidRPr="0075688B" w:rsidRDefault="004E6275" w:rsidP="0075688B">
            <w:pPr>
              <w:bidi/>
              <w:jc w:val="both"/>
              <w:rPr>
                <w:rFonts w:cs="Arial"/>
                <w:rtl/>
                <w:lang w:bidi="ar-JO"/>
              </w:rPr>
            </w:pPr>
            <w:r w:rsidRPr="0075688B">
              <w:rPr>
                <w:rFonts w:cs="Arial"/>
                <w:rtl/>
                <w:lang w:bidi="ar-JO"/>
              </w:rPr>
              <w:lastRenderedPageBreak/>
              <w:t>عناصر (نبائض) أشباه الموصلات الكهربائية: ديودات القدرة، الثايرستور SCR</w:t>
            </w:r>
            <w:r w:rsidRPr="0075688B">
              <w:rPr>
                <w:rFonts w:cs="Arial" w:hint="cs"/>
                <w:rtl/>
                <w:lang w:bidi="ar-JO"/>
              </w:rPr>
              <w:t xml:space="preserve"> والثايرستور </w:t>
            </w:r>
            <w:r w:rsidRPr="0075688B">
              <w:rPr>
                <w:rFonts w:cs="Arial"/>
                <w:rtl/>
                <w:lang w:bidi="ar-JO"/>
              </w:rPr>
              <w:t>GTO</w:t>
            </w:r>
            <w:r w:rsidRPr="0075688B">
              <w:rPr>
                <w:rFonts w:cs="Arial" w:hint="cs"/>
                <w:rtl/>
                <w:lang w:bidi="ar-JO"/>
              </w:rPr>
              <w:t xml:space="preserve">؛ ترانزستورات القدرة: (ترانزستور الوصلة ثنائية القطبية المعروف ب </w:t>
            </w:r>
            <w:r w:rsidRPr="0075688B">
              <w:rPr>
                <w:rFonts w:cs="Arial"/>
                <w:rtl/>
                <w:lang w:bidi="ar-JO"/>
              </w:rPr>
              <w:t>BJT</w:t>
            </w:r>
            <w:r w:rsidRPr="0075688B">
              <w:rPr>
                <w:rFonts w:cs="Arial" w:hint="cs"/>
                <w:rtl/>
                <w:lang w:bidi="ar-JO"/>
              </w:rPr>
              <w:t xml:space="preserve">، ترانزستور البوابة ثنائية القطبية المعروف ب </w:t>
            </w:r>
            <w:r w:rsidRPr="0075688B">
              <w:rPr>
                <w:rFonts w:cs="Arial"/>
                <w:rtl/>
                <w:lang w:bidi="ar-JO"/>
              </w:rPr>
              <w:t>IGBT</w:t>
            </w:r>
            <w:r w:rsidRPr="0075688B">
              <w:rPr>
                <w:rFonts w:cs="Arial" w:hint="cs"/>
                <w:rtl/>
                <w:lang w:bidi="ar-JO"/>
              </w:rPr>
              <w:t xml:space="preserve">، ترانزستور الحقل الكهربائي ذو الاكسيد المعدني احادي القطبية المعروف ب </w:t>
            </w:r>
            <w:r w:rsidRPr="0075688B">
              <w:rPr>
                <w:rFonts w:cs="Arial"/>
                <w:rtl/>
                <w:lang w:bidi="ar-JO"/>
              </w:rPr>
              <w:t>MOSFET</w:t>
            </w:r>
            <w:r w:rsidRPr="0075688B">
              <w:rPr>
                <w:rFonts w:cs="Arial" w:hint="cs"/>
                <w:rtl/>
                <w:lang w:bidi="ar-JO"/>
              </w:rPr>
              <w:t>). خصائص دوائر القدح. محولات التردد (المقومات، محولات التيار المستمر، وحدات التحكم بالتيار المتردد) والعواكس.</w:t>
            </w:r>
          </w:p>
        </w:tc>
        <w:tc>
          <w:tcPr>
            <w:tcW w:w="877" w:type="pct"/>
            <w:vAlign w:val="center"/>
          </w:tcPr>
          <w:p w14:paraId="6413B15E" w14:textId="5E4F254B" w:rsidR="004E6275" w:rsidRPr="0075688B" w:rsidRDefault="004E6275" w:rsidP="004E6275">
            <w:pPr>
              <w:bidi/>
              <w:jc w:val="center"/>
              <w:rPr>
                <w:rFonts w:cs="Arabic Transparent"/>
                <w:rtl/>
              </w:rPr>
            </w:pPr>
            <w:r w:rsidRPr="0075688B">
              <w:rPr>
                <w:rFonts w:cs="Arabic Transparent" w:hint="cs"/>
                <w:rtl/>
              </w:rPr>
              <w:t>مختبر الكترونيات القوى</w:t>
            </w:r>
          </w:p>
        </w:tc>
        <w:tc>
          <w:tcPr>
            <w:tcW w:w="672" w:type="pct"/>
            <w:vAlign w:val="center"/>
          </w:tcPr>
          <w:p w14:paraId="62883D5C" w14:textId="75039CFB" w:rsidR="004E6275" w:rsidRPr="00D361EC" w:rsidRDefault="004E6275" w:rsidP="004E6275">
            <w:pPr>
              <w:bidi/>
              <w:jc w:val="center"/>
              <w:rPr>
                <w:rFonts w:cs="Arabic Transparent"/>
                <w:rtl/>
              </w:rPr>
            </w:pPr>
            <w:r w:rsidRPr="0006183B">
              <w:rPr>
                <w:color w:val="000000" w:themeColor="text1"/>
              </w:rPr>
              <w:t>04134258</w:t>
            </w:r>
          </w:p>
        </w:tc>
        <w:tc>
          <w:tcPr>
            <w:tcW w:w="615" w:type="pct"/>
            <w:vAlign w:val="center"/>
          </w:tcPr>
          <w:p w14:paraId="1FA6E6F0"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5C207181" w14:textId="77777777" w:rsidTr="0076390C">
        <w:trPr>
          <w:trHeight w:val="315"/>
          <w:jc w:val="center"/>
        </w:trPr>
        <w:tc>
          <w:tcPr>
            <w:tcW w:w="2836" w:type="pct"/>
          </w:tcPr>
          <w:p w14:paraId="74BDA1C6" w14:textId="026C176D" w:rsidR="004E6275" w:rsidRPr="0075688B" w:rsidRDefault="0075688B" w:rsidP="0075688B">
            <w:pPr>
              <w:bidi/>
              <w:jc w:val="both"/>
              <w:rPr>
                <w:rFonts w:cs="Arial"/>
                <w:rtl/>
                <w:lang w:bidi="ar-JO"/>
              </w:rPr>
            </w:pPr>
            <w:r>
              <w:rPr>
                <w:rFonts w:cs="Arial" w:hint="cs"/>
                <w:rtl/>
                <w:lang w:bidi="ar-JO"/>
              </w:rPr>
              <w:t>مقدمة؛</w:t>
            </w:r>
            <w:r>
              <w:rPr>
                <w:rFonts w:cs="Arial"/>
                <w:rtl/>
                <w:lang w:bidi="ar-JO"/>
              </w:rPr>
              <w:t xml:space="preserve"> </w:t>
            </w:r>
            <w:r>
              <w:rPr>
                <w:rFonts w:cs="Arial" w:hint="cs"/>
                <w:rtl/>
                <w:lang w:bidi="ar-JO"/>
              </w:rPr>
              <w:t>تعريفات</w:t>
            </w:r>
            <w:r>
              <w:rPr>
                <w:rFonts w:cs="Arial"/>
                <w:rtl/>
                <w:lang w:bidi="ar-JO"/>
              </w:rPr>
              <w:t xml:space="preserve"> </w:t>
            </w:r>
            <w:r>
              <w:rPr>
                <w:rFonts w:cs="Arial" w:hint="cs"/>
                <w:rtl/>
                <w:lang w:bidi="ar-JO"/>
              </w:rPr>
              <w:t>وأوجه</w:t>
            </w:r>
            <w:r>
              <w:rPr>
                <w:rFonts w:cs="Arial"/>
                <w:rtl/>
                <w:lang w:bidi="ar-JO"/>
              </w:rPr>
              <w:t xml:space="preserve"> </w:t>
            </w:r>
            <w:r>
              <w:rPr>
                <w:rFonts w:cs="Arial" w:hint="cs"/>
                <w:rtl/>
                <w:lang w:bidi="ar-JO"/>
              </w:rPr>
              <w:t>الاختلاف</w:t>
            </w:r>
            <w:r>
              <w:rPr>
                <w:rFonts w:cs="Arial"/>
                <w:rtl/>
                <w:lang w:bidi="ar-JO"/>
              </w:rPr>
              <w:t xml:space="preserve"> </w:t>
            </w:r>
            <w:r>
              <w:rPr>
                <w:rFonts w:cs="Arial" w:hint="cs"/>
                <w:rtl/>
                <w:lang w:bidi="ar-JO"/>
              </w:rPr>
              <w:t>والتشابه</w:t>
            </w:r>
            <w:r>
              <w:rPr>
                <w:rFonts w:cs="Arial"/>
                <w:rtl/>
                <w:lang w:bidi="ar-JO"/>
              </w:rPr>
              <w:t xml:space="preserve"> </w:t>
            </w:r>
            <w:r>
              <w:rPr>
                <w:rFonts w:cs="Arial" w:hint="cs"/>
                <w:rtl/>
                <w:lang w:bidi="ar-JO"/>
              </w:rPr>
              <w:t>بين</w:t>
            </w:r>
            <w:r>
              <w:rPr>
                <w:rFonts w:cs="Arial"/>
                <w:rtl/>
                <w:lang w:bidi="ar-JO"/>
              </w:rPr>
              <w:t xml:space="preserve"> </w:t>
            </w:r>
            <w:r>
              <w:rPr>
                <w:rFonts w:cs="Arial" w:hint="cs"/>
                <w:rtl/>
                <w:lang w:bidi="ar-JO"/>
              </w:rPr>
              <w:t>نظام</w:t>
            </w:r>
            <w:r>
              <w:rPr>
                <w:rFonts w:cs="Arial"/>
                <w:rtl/>
                <w:lang w:bidi="ar-JO"/>
              </w:rPr>
              <w:t xml:space="preserve"> </w:t>
            </w:r>
            <w:r>
              <w:rPr>
                <w:rFonts w:cs="Arial" w:hint="cs"/>
                <w:rtl/>
                <w:lang w:bidi="ar-JO"/>
              </w:rPr>
              <w:t>التحكم</w:t>
            </w:r>
            <w:r>
              <w:rPr>
                <w:rFonts w:cs="Arial"/>
                <w:rtl/>
                <w:lang w:bidi="ar-JO"/>
              </w:rPr>
              <w:t xml:space="preserve"> </w:t>
            </w:r>
            <w:r>
              <w:rPr>
                <w:rFonts w:cs="Arial" w:hint="cs"/>
                <w:rtl/>
                <w:lang w:bidi="ar-JO"/>
              </w:rPr>
              <w:t>التناظري</w:t>
            </w:r>
            <w:r>
              <w:rPr>
                <w:rFonts w:cs="Arial"/>
                <w:rtl/>
                <w:lang w:bidi="ar-JO"/>
              </w:rPr>
              <w:t xml:space="preserve"> </w:t>
            </w:r>
            <w:r>
              <w:rPr>
                <w:rFonts w:cs="Arial" w:hint="cs"/>
                <w:rtl/>
                <w:lang w:bidi="ar-JO"/>
              </w:rPr>
              <w:t>والرقمي،</w:t>
            </w:r>
            <w:r>
              <w:rPr>
                <w:rFonts w:cs="Arial"/>
                <w:rtl/>
                <w:lang w:bidi="ar-JO"/>
              </w:rPr>
              <w:t xml:space="preserve"> </w:t>
            </w:r>
            <w:r>
              <w:rPr>
                <w:rFonts w:cs="Arial" w:hint="cs"/>
                <w:rtl/>
                <w:lang w:bidi="ar-JO"/>
              </w:rPr>
              <w:t>وتطبيقاتهما؛</w:t>
            </w:r>
            <w:r>
              <w:rPr>
                <w:rFonts w:cs="Arial"/>
                <w:rtl/>
                <w:lang w:bidi="ar-JO"/>
              </w:rPr>
              <w:t xml:space="preserve"> </w:t>
            </w:r>
            <w:r>
              <w:rPr>
                <w:rFonts w:cs="Arial" w:hint="cs"/>
                <w:rtl/>
                <w:lang w:bidi="ar-JO"/>
              </w:rPr>
              <w:t>وصف</w:t>
            </w:r>
            <w:r>
              <w:rPr>
                <w:rFonts w:cs="Arial"/>
                <w:rtl/>
                <w:lang w:bidi="ar-JO"/>
              </w:rPr>
              <w:t xml:space="preserve"> </w:t>
            </w:r>
            <w:r>
              <w:rPr>
                <w:rFonts w:cs="Arial" w:hint="cs"/>
                <w:rtl/>
                <w:lang w:bidi="ar-JO"/>
              </w:rPr>
              <w:t>وحدات</w:t>
            </w:r>
            <w:r>
              <w:rPr>
                <w:rFonts w:cs="Arial"/>
                <w:rtl/>
                <w:lang w:bidi="ar-JO"/>
              </w:rPr>
              <w:t xml:space="preserve"> </w:t>
            </w:r>
            <w:r>
              <w:rPr>
                <w:rFonts w:cs="Arial" w:hint="cs"/>
                <w:rtl/>
                <w:lang w:bidi="ar-JO"/>
              </w:rPr>
              <w:t>التحكم</w:t>
            </w:r>
            <w:r>
              <w:rPr>
                <w:rFonts w:cs="Arial"/>
                <w:rtl/>
                <w:lang w:bidi="ar-JO"/>
              </w:rPr>
              <w:t xml:space="preserve"> </w:t>
            </w:r>
            <w:r>
              <w:rPr>
                <w:rFonts w:cs="Arial" w:hint="cs"/>
                <w:rtl/>
                <w:lang w:bidi="ar-JO"/>
              </w:rPr>
              <w:t>ومكوناتها</w:t>
            </w:r>
            <w:r>
              <w:rPr>
                <w:rFonts w:cs="Arial"/>
                <w:rtl/>
                <w:lang w:bidi="ar-JO"/>
              </w:rPr>
              <w:t xml:space="preserve"> </w:t>
            </w:r>
            <w:r>
              <w:rPr>
                <w:rFonts w:cs="Arial" w:hint="cs"/>
                <w:rtl/>
                <w:lang w:bidi="ar-JO"/>
              </w:rPr>
              <w:t>المختلفة؛</w:t>
            </w:r>
            <w:r>
              <w:rPr>
                <w:rFonts w:cs="Arial"/>
                <w:rtl/>
                <w:lang w:bidi="ar-JO"/>
              </w:rPr>
              <w:t xml:space="preserve"> </w:t>
            </w:r>
            <w:r>
              <w:rPr>
                <w:rFonts w:cs="Arial" w:hint="cs"/>
                <w:rtl/>
                <w:lang w:bidi="ar-JO"/>
              </w:rPr>
              <w:t>نظرية</w:t>
            </w:r>
            <w:r>
              <w:rPr>
                <w:rFonts w:cs="Arial"/>
                <w:rtl/>
                <w:lang w:bidi="ar-JO"/>
              </w:rPr>
              <w:t xml:space="preserve"> </w:t>
            </w:r>
            <w:r>
              <w:rPr>
                <w:rFonts w:cs="Arial" w:hint="cs"/>
                <w:rtl/>
                <w:lang w:bidi="ar-JO"/>
              </w:rPr>
              <w:t>أخذ</w:t>
            </w:r>
            <w:r>
              <w:rPr>
                <w:rFonts w:cs="Arial"/>
                <w:rtl/>
                <w:lang w:bidi="ar-JO"/>
              </w:rPr>
              <w:t xml:space="preserve"> </w:t>
            </w:r>
            <w:r>
              <w:rPr>
                <w:rFonts w:cs="Arial" w:hint="cs"/>
                <w:rtl/>
                <w:lang w:bidi="ar-JO"/>
              </w:rPr>
              <w:t>العينات</w:t>
            </w:r>
            <w:r>
              <w:rPr>
                <w:rFonts w:cs="Arial"/>
                <w:rtl/>
                <w:lang w:bidi="ar-JO"/>
              </w:rPr>
              <w:t xml:space="preserve"> </w:t>
            </w:r>
            <w:r>
              <w:rPr>
                <w:rFonts w:cs="Arial" w:hint="cs"/>
                <w:rtl/>
                <w:lang w:bidi="ar-JO"/>
              </w:rPr>
              <w:t>وتحليل</w:t>
            </w:r>
            <w:r>
              <w:rPr>
                <w:rFonts w:cs="Arial"/>
                <w:rtl/>
                <w:lang w:bidi="ar-JO"/>
              </w:rPr>
              <w:t xml:space="preserve"> </w:t>
            </w:r>
            <w:r>
              <w:rPr>
                <w:rFonts w:cs="Arial" w:hint="cs"/>
                <w:rtl/>
                <w:lang w:bidi="ar-JO"/>
              </w:rPr>
              <w:t>أنظمة</w:t>
            </w:r>
            <w:r>
              <w:rPr>
                <w:rFonts w:cs="Arial"/>
                <w:rtl/>
                <w:lang w:bidi="ar-JO"/>
              </w:rPr>
              <w:t xml:space="preserve"> </w:t>
            </w:r>
            <w:r>
              <w:rPr>
                <w:rFonts w:cs="Arial" w:hint="cs"/>
                <w:rtl/>
                <w:lang w:bidi="ar-JO"/>
              </w:rPr>
              <w:t>البيانات</w:t>
            </w:r>
            <w:r>
              <w:rPr>
                <w:rFonts w:cs="Arial"/>
                <w:rtl/>
                <w:lang w:bidi="ar-JO"/>
              </w:rPr>
              <w:t xml:space="preserve"> </w:t>
            </w:r>
            <w:r>
              <w:rPr>
                <w:rFonts w:cs="Arial" w:hint="cs"/>
                <w:rtl/>
                <w:lang w:bidi="ar-JO"/>
              </w:rPr>
              <w:t>المُعاينة</w:t>
            </w:r>
            <w:r>
              <w:rPr>
                <w:rFonts w:cs="Arial"/>
                <w:rtl/>
                <w:lang w:bidi="ar-JO"/>
              </w:rPr>
              <w:t xml:space="preserve"> </w:t>
            </w:r>
            <w:r>
              <w:rPr>
                <w:rFonts w:cs="Arial" w:hint="cs"/>
                <w:rtl/>
                <w:lang w:bidi="ar-JO"/>
              </w:rPr>
              <w:t>في</w:t>
            </w:r>
            <w:r>
              <w:rPr>
                <w:rFonts w:cs="Arial"/>
                <w:rtl/>
                <w:lang w:bidi="ar-JO"/>
              </w:rPr>
              <w:t xml:space="preserve"> </w:t>
            </w:r>
            <w:r>
              <w:rPr>
                <w:rFonts w:cs="Arial" w:hint="cs"/>
                <w:rtl/>
                <w:lang w:bidi="ar-JO"/>
              </w:rPr>
              <w:t>المجال</w:t>
            </w:r>
            <w:r>
              <w:rPr>
                <w:rFonts w:cs="Arial"/>
                <w:rtl/>
                <w:lang w:bidi="ar-JO"/>
              </w:rPr>
              <w:t xml:space="preserve"> </w:t>
            </w:r>
            <w:r w:rsidRPr="0075688B">
              <w:rPr>
                <w:rFonts w:cs="Arial"/>
                <w:lang w:bidi="ar-JO"/>
              </w:rPr>
              <w:t>Z</w:t>
            </w:r>
            <w:r>
              <w:rPr>
                <w:rFonts w:cs="Arial" w:hint="cs"/>
                <w:rtl/>
                <w:lang w:bidi="ar-JO"/>
              </w:rPr>
              <w:t>؛</w:t>
            </w:r>
            <w:r>
              <w:rPr>
                <w:rFonts w:cs="Arial"/>
                <w:rtl/>
                <w:lang w:bidi="ar-JO"/>
              </w:rPr>
              <w:t xml:space="preserve"> </w:t>
            </w:r>
            <w:r>
              <w:rPr>
                <w:rFonts w:cs="Arial" w:hint="cs"/>
                <w:rtl/>
                <w:lang w:bidi="ar-JO"/>
              </w:rPr>
              <w:t>تصميم</w:t>
            </w:r>
            <w:r>
              <w:rPr>
                <w:rFonts w:cs="Arial"/>
                <w:rtl/>
                <w:lang w:bidi="ar-JO"/>
              </w:rPr>
              <w:t xml:space="preserve"> </w:t>
            </w:r>
            <w:r>
              <w:rPr>
                <w:rFonts w:cs="Arial" w:hint="cs"/>
                <w:rtl/>
                <w:lang w:bidi="ar-JO"/>
              </w:rPr>
              <w:t>وحدة</w:t>
            </w:r>
            <w:r>
              <w:rPr>
                <w:rFonts w:cs="Arial"/>
                <w:rtl/>
                <w:lang w:bidi="ar-JO"/>
              </w:rPr>
              <w:t xml:space="preserve"> </w:t>
            </w:r>
            <w:r>
              <w:rPr>
                <w:rFonts w:cs="Arial" w:hint="cs"/>
                <w:rtl/>
                <w:lang w:bidi="ar-JO"/>
              </w:rPr>
              <w:t>تحكم</w:t>
            </w:r>
            <w:r>
              <w:rPr>
                <w:rFonts w:cs="Arial"/>
                <w:rtl/>
                <w:lang w:bidi="ar-JO"/>
              </w:rPr>
              <w:t>/</w:t>
            </w:r>
            <w:r>
              <w:rPr>
                <w:rFonts w:cs="Arial" w:hint="cs"/>
                <w:rtl/>
                <w:lang w:bidi="ar-JO"/>
              </w:rPr>
              <w:t>مُعوض</w:t>
            </w:r>
            <w:r>
              <w:rPr>
                <w:rFonts w:cs="Arial"/>
                <w:rtl/>
                <w:lang w:bidi="ar-JO"/>
              </w:rPr>
              <w:t xml:space="preserve"> </w:t>
            </w:r>
            <w:r>
              <w:rPr>
                <w:rFonts w:cs="Arial" w:hint="cs"/>
                <w:rtl/>
                <w:lang w:bidi="ar-JO"/>
              </w:rPr>
              <w:t>رقمي</w:t>
            </w:r>
            <w:r>
              <w:rPr>
                <w:rFonts w:cs="Arial"/>
                <w:rtl/>
                <w:lang w:bidi="ar-JO"/>
              </w:rPr>
              <w:t xml:space="preserve"> </w:t>
            </w:r>
            <w:r>
              <w:rPr>
                <w:rFonts w:cs="Arial" w:hint="cs"/>
                <w:rtl/>
                <w:lang w:bidi="ar-JO"/>
              </w:rPr>
              <w:t>في</w:t>
            </w:r>
            <w:r>
              <w:rPr>
                <w:rFonts w:cs="Arial"/>
                <w:rtl/>
                <w:lang w:bidi="ar-JO"/>
              </w:rPr>
              <w:t xml:space="preserve"> </w:t>
            </w:r>
            <w:r>
              <w:rPr>
                <w:rFonts w:cs="Arial" w:hint="cs"/>
                <w:rtl/>
                <w:lang w:bidi="ar-JO"/>
              </w:rPr>
              <w:t>المجال</w:t>
            </w:r>
            <w:r>
              <w:rPr>
                <w:rFonts w:cs="Arial"/>
                <w:rtl/>
                <w:lang w:bidi="ar-JO"/>
              </w:rPr>
              <w:t xml:space="preserve"> </w:t>
            </w:r>
            <w:r>
              <w:rPr>
                <w:rFonts w:cs="Arial" w:hint="cs"/>
                <w:rtl/>
                <w:lang w:bidi="ar-JO"/>
              </w:rPr>
              <w:t>الترددي؛</w:t>
            </w:r>
            <w:r>
              <w:rPr>
                <w:rFonts w:cs="Arial"/>
                <w:rtl/>
                <w:lang w:bidi="ar-JO"/>
              </w:rPr>
              <w:t xml:space="preserve"> </w:t>
            </w:r>
            <w:r>
              <w:rPr>
                <w:rFonts w:cs="Arial" w:hint="cs"/>
                <w:rtl/>
                <w:lang w:bidi="ar-JO"/>
              </w:rPr>
              <w:t>تصميم</w:t>
            </w:r>
            <w:r>
              <w:rPr>
                <w:rFonts w:cs="Arial"/>
                <w:rtl/>
                <w:lang w:bidi="ar-JO"/>
              </w:rPr>
              <w:t xml:space="preserve"> </w:t>
            </w:r>
            <w:r>
              <w:rPr>
                <w:rFonts w:cs="Arial" w:hint="cs"/>
                <w:rtl/>
                <w:lang w:bidi="ar-JO"/>
              </w:rPr>
              <w:t>وحدة</w:t>
            </w:r>
            <w:r>
              <w:rPr>
                <w:rFonts w:cs="Arial"/>
                <w:rtl/>
                <w:lang w:bidi="ar-JO"/>
              </w:rPr>
              <w:t xml:space="preserve"> </w:t>
            </w:r>
            <w:r>
              <w:rPr>
                <w:rFonts w:cs="Arial" w:hint="cs"/>
                <w:rtl/>
                <w:lang w:bidi="ar-JO"/>
              </w:rPr>
              <w:t>تحكم</w:t>
            </w:r>
            <w:r>
              <w:rPr>
                <w:rFonts w:cs="Arial"/>
                <w:rtl/>
                <w:lang w:bidi="ar-JO"/>
              </w:rPr>
              <w:t>/</w:t>
            </w:r>
            <w:r>
              <w:rPr>
                <w:rFonts w:cs="Arial" w:hint="cs"/>
                <w:rtl/>
                <w:lang w:bidi="ar-JO"/>
              </w:rPr>
              <w:t>مُعوض</w:t>
            </w:r>
            <w:r>
              <w:rPr>
                <w:rFonts w:cs="Arial"/>
                <w:rtl/>
                <w:lang w:bidi="ar-JO"/>
              </w:rPr>
              <w:t xml:space="preserve"> </w:t>
            </w:r>
            <w:r>
              <w:rPr>
                <w:rFonts w:cs="Arial" w:hint="cs"/>
                <w:rtl/>
                <w:lang w:bidi="ar-JO"/>
              </w:rPr>
              <w:t>رقمي</w:t>
            </w:r>
            <w:r>
              <w:rPr>
                <w:rFonts w:cs="Arial"/>
                <w:rtl/>
                <w:lang w:bidi="ar-JO"/>
              </w:rPr>
              <w:t xml:space="preserve"> </w:t>
            </w:r>
            <w:r>
              <w:rPr>
                <w:rFonts w:cs="Arial" w:hint="cs"/>
                <w:rtl/>
                <w:lang w:bidi="ar-JO"/>
              </w:rPr>
              <w:t>في</w:t>
            </w:r>
            <w:r>
              <w:rPr>
                <w:rFonts w:cs="Arial"/>
                <w:rtl/>
                <w:lang w:bidi="ar-JO"/>
              </w:rPr>
              <w:t xml:space="preserve"> </w:t>
            </w:r>
            <w:r>
              <w:rPr>
                <w:rFonts w:cs="Arial" w:hint="cs"/>
                <w:rtl/>
                <w:lang w:bidi="ar-JO"/>
              </w:rPr>
              <w:t>المجال</w:t>
            </w:r>
            <w:r>
              <w:rPr>
                <w:rFonts w:cs="Arial"/>
                <w:rtl/>
                <w:lang w:bidi="ar-JO"/>
              </w:rPr>
              <w:t xml:space="preserve"> </w:t>
            </w:r>
            <w:r>
              <w:rPr>
                <w:rFonts w:cs="Arial" w:hint="cs"/>
                <w:rtl/>
                <w:lang w:bidi="ar-JO"/>
              </w:rPr>
              <w:t>الزمني؛</w:t>
            </w:r>
            <w:r>
              <w:rPr>
                <w:rFonts w:cs="Arial"/>
                <w:rtl/>
                <w:lang w:bidi="ar-JO"/>
              </w:rPr>
              <w:t xml:space="preserve"> </w:t>
            </w:r>
            <w:r>
              <w:rPr>
                <w:rFonts w:cs="Arial" w:hint="cs"/>
                <w:rtl/>
                <w:lang w:bidi="ar-JO"/>
              </w:rPr>
              <w:t>تطبيق</w:t>
            </w:r>
            <w:r>
              <w:rPr>
                <w:rFonts w:cs="Arial"/>
                <w:rtl/>
                <w:lang w:bidi="ar-JO"/>
              </w:rPr>
              <w:t xml:space="preserve"> </w:t>
            </w:r>
            <w:r>
              <w:rPr>
                <w:rFonts w:cs="Arial" w:hint="cs"/>
                <w:rtl/>
                <w:lang w:bidi="ar-JO"/>
              </w:rPr>
              <w:t>مفاهيم</w:t>
            </w:r>
            <w:r>
              <w:rPr>
                <w:rFonts w:cs="Arial"/>
                <w:rtl/>
                <w:lang w:bidi="ar-JO"/>
              </w:rPr>
              <w:t xml:space="preserve"> </w:t>
            </w:r>
            <w:r>
              <w:rPr>
                <w:rFonts w:cs="Arial" w:hint="cs"/>
                <w:rtl/>
                <w:lang w:bidi="ar-JO"/>
              </w:rPr>
              <w:t>متغيرات</w:t>
            </w:r>
            <w:r>
              <w:rPr>
                <w:rFonts w:cs="Arial"/>
                <w:rtl/>
                <w:lang w:bidi="ar-JO"/>
              </w:rPr>
              <w:t xml:space="preserve"> </w:t>
            </w:r>
            <w:r>
              <w:rPr>
                <w:rFonts w:cs="Arial" w:hint="cs"/>
                <w:rtl/>
                <w:lang w:bidi="ar-JO"/>
              </w:rPr>
              <w:t>الحالة</w:t>
            </w:r>
            <w:r>
              <w:rPr>
                <w:rFonts w:cs="Arial"/>
                <w:rtl/>
                <w:lang w:bidi="ar-JO"/>
              </w:rPr>
              <w:t xml:space="preserve"> </w:t>
            </w:r>
            <w:r>
              <w:rPr>
                <w:rFonts w:cs="Arial" w:hint="cs"/>
                <w:rtl/>
                <w:lang w:bidi="ar-JO"/>
              </w:rPr>
              <w:t>لتصميم</w:t>
            </w:r>
            <w:r>
              <w:rPr>
                <w:rFonts w:cs="Arial"/>
                <w:rtl/>
                <w:lang w:bidi="ar-JO"/>
              </w:rPr>
              <w:t xml:space="preserve"> </w:t>
            </w:r>
            <w:r>
              <w:rPr>
                <w:rFonts w:cs="Arial" w:hint="cs"/>
                <w:rtl/>
                <w:lang w:bidi="ar-JO"/>
              </w:rPr>
              <w:t>وحدات</w:t>
            </w:r>
            <w:r>
              <w:rPr>
                <w:rFonts w:cs="Arial"/>
                <w:rtl/>
                <w:lang w:bidi="ar-JO"/>
              </w:rPr>
              <w:t xml:space="preserve"> </w:t>
            </w:r>
            <w:r>
              <w:rPr>
                <w:rFonts w:cs="Arial" w:hint="cs"/>
                <w:rtl/>
                <w:lang w:bidi="ar-JO"/>
              </w:rPr>
              <w:t>تحكم</w:t>
            </w:r>
            <w:r>
              <w:rPr>
                <w:rFonts w:cs="Arial"/>
                <w:rtl/>
                <w:lang w:bidi="ar-JO"/>
              </w:rPr>
              <w:t xml:space="preserve"> </w:t>
            </w:r>
            <w:r>
              <w:rPr>
                <w:rFonts w:cs="Arial" w:hint="cs"/>
                <w:rtl/>
                <w:lang w:bidi="ar-JO"/>
              </w:rPr>
              <w:t>لنظام</w:t>
            </w:r>
            <w:r>
              <w:rPr>
                <w:rFonts w:cs="Arial"/>
                <w:rtl/>
                <w:lang w:bidi="ar-JO"/>
              </w:rPr>
              <w:t xml:space="preserve"> </w:t>
            </w:r>
            <w:r>
              <w:rPr>
                <w:rFonts w:cs="Arial" w:hint="cs"/>
                <w:rtl/>
                <w:lang w:bidi="ar-JO"/>
              </w:rPr>
              <w:t>زمني</w:t>
            </w:r>
            <w:r>
              <w:rPr>
                <w:rFonts w:cs="Arial"/>
                <w:rtl/>
                <w:lang w:bidi="ar-JO"/>
              </w:rPr>
              <w:t xml:space="preserve"> </w:t>
            </w:r>
            <w:r>
              <w:rPr>
                <w:rFonts w:cs="Arial" w:hint="cs"/>
                <w:rtl/>
                <w:lang w:bidi="ar-JO"/>
              </w:rPr>
              <w:t>خطي</w:t>
            </w:r>
            <w:r>
              <w:rPr>
                <w:rFonts w:cs="Arial"/>
                <w:rtl/>
                <w:lang w:bidi="ar-JO"/>
              </w:rPr>
              <w:t xml:space="preserve"> </w:t>
            </w:r>
            <w:r>
              <w:rPr>
                <w:rFonts w:cs="Arial" w:hint="cs"/>
                <w:rtl/>
                <w:lang w:bidi="ar-JO"/>
              </w:rPr>
              <w:t>منفصل؛</w:t>
            </w:r>
            <w:r>
              <w:rPr>
                <w:rFonts w:cs="Arial"/>
                <w:rtl/>
                <w:lang w:bidi="ar-JO"/>
              </w:rPr>
              <w:t xml:space="preserve"> </w:t>
            </w:r>
            <w:r>
              <w:rPr>
                <w:rFonts w:cs="Arial" w:hint="cs"/>
                <w:rtl/>
                <w:lang w:bidi="ar-JO"/>
              </w:rPr>
              <w:t>وحدات</w:t>
            </w:r>
            <w:r>
              <w:rPr>
                <w:rFonts w:cs="Arial"/>
                <w:rtl/>
                <w:lang w:bidi="ar-JO"/>
              </w:rPr>
              <w:t xml:space="preserve"> </w:t>
            </w:r>
            <w:r>
              <w:rPr>
                <w:rFonts w:cs="Arial" w:hint="cs"/>
                <w:rtl/>
                <w:lang w:bidi="ar-JO"/>
              </w:rPr>
              <w:t>تحكم</w:t>
            </w:r>
            <w:r>
              <w:rPr>
                <w:rFonts w:cs="Arial"/>
                <w:rtl/>
                <w:lang w:bidi="ar-JO"/>
              </w:rPr>
              <w:t xml:space="preserve"> </w:t>
            </w:r>
            <w:r>
              <w:rPr>
                <w:rFonts w:cs="Arial" w:hint="cs"/>
                <w:rtl/>
                <w:lang w:bidi="ar-JO"/>
              </w:rPr>
              <w:t>مؤقتة.</w:t>
            </w:r>
          </w:p>
        </w:tc>
        <w:tc>
          <w:tcPr>
            <w:tcW w:w="877" w:type="pct"/>
            <w:vAlign w:val="center"/>
          </w:tcPr>
          <w:p w14:paraId="29F41487" w14:textId="1D568996" w:rsidR="004E6275" w:rsidRPr="0075688B" w:rsidRDefault="004E6275" w:rsidP="004E6275">
            <w:pPr>
              <w:bidi/>
              <w:jc w:val="center"/>
              <w:rPr>
                <w:rFonts w:cs="Arabic Transparent"/>
                <w:rtl/>
              </w:rPr>
            </w:pPr>
            <w:r w:rsidRPr="0075688B">
              <w:rPr>
                <w:rFonts w:ascii="Simplified Arabic" w:hAnsi="Simplified Arabic" w:hint="cs"/>
                <w:szCs w:val="24"/>
                <w:rtl/>
              </w:rPr>
              <w:t>التحكم الرقمي</w:t>
            </w:r>
          </w:p>
        </w:tc>
        <w:tc>
          <w:tcPr>
            <w:tcW w:w="672" w:type="pct"/>
            <w:vAlign w:val="center"/>
          </w:tcPr>
          <w:p w14:paraId="13C45297" w14:textId="26AA4C89" w:rsidR="004E6275" w:rsidRPr="00D361EC" w:rsidRDefault="004E6275" w:rsidP="004E6275">
            <w:pPr>
              <w:bidi/>
              <w:jc w:val="center"/>
              <w:rPr>
                <w:rFonts w:cs="Arabic Transparent"/>
                <w:rtl/>
              </w:rPr>
            </w:pPr>
            <w:r w:rsidRPr="0006183B">
              <w:rPr>
                <w:rFonts w:cs="Arabic Transparent"/>
                <w:color w:val="000000" w:themeColor="text1"/>
                <w:rtl/>
              </w:rPr>
              <w:t>041331</w:t>
            </w:r>
            <w:r w:rsidRPr="0006183B">
              <w:rPr>
                <w:rFonts w:cs="Arabic Transparent" w:hint="cs"/>
                <w:color w:val="000000" w:themeColor="text1"/>
                <w:rtl/>
              </w:rPr>
              <w:t>21</w:t>
            </w:r>
          </w:p>
        </w:tc>
        <w:tc>
          <w:tcPr>
            <w:tcW w:w="615" w:type="pct"/>
            <w:vAlign w:val="center"/>
          </w:tcPr>
          <w:p w14:paraId="6DA132A2"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71AC6180" w14:textId="77777777" w:rsidTr="0076390C">
        <w:trPr>
          <w:trHeight w:val="315"/>
          <w:jc w:val="center"/>
        </w:trPr>
        <w:tc>
          <w:tcPr>
            <w:tcW w:w="2836" w:type="pct"/>
          </w:tcPr>
          <w:p w14:paraId="37624F6F" w14:textId="77777777" w:rsidR="004E6275" w:rsidRPr="0075688B" w:rsidRDefault="004E6275" w:rsidP="0075688B">
            <w:pPr>
              <w:bidi/>
              <w:jc w:val="both"/>
              <w:rPr>
                <w:rFonts w:cs="Arial"/>
                <w:rtl/>
                <w:lang w:bidi="ar-JO"/>
              </w:rPr>
            </w:pPr>
            <w:r w:rsidRPr="0075688B">
              <w:rPr>
                <w:rFonts w:cs="Arial"/>
                <w:rtl/>
                <w:lang w:bidi="ar-JO"/>
              </w:rPr>
              <w:t xml:space="preserve">ﻣﺮﺍﺟﻌــﺔ ﻟﻨﻈﺮﻳـــﺔ ﺍﻻﺣﺘﻤــﺎﻻﺕ ، ﺍﻟﻤﺘﺤـــﻮﻻﺕ ﺍﻟﻌﺸــﻮﺍﺋﻴﺔ ﻭﺍﻟﻌﻤﻠﻴـــﺎﺕ ﺍﻟﻌﺸــﻮﺍﺋﻴﺔ،  ﺍﻟﻀـــﺠﻴﺞ ، ﺍﻟﺘﻀﻤﻴﻦ ﺍﻟﺴﻌﻮﻱ،  ﺍﻟﺘﻀﻤﻴﻦ ﺍﻟﺘﺮﺩﺩﻱ، ﺍﻟﺘﻀﻤﻴﻦ ﺍﻟﻄﻮﺭﻱ .ﻁﺮﻕ  ﺍﻟﺘﻀﻤﻴﻦ ﺍﻟﻨﺒﻀﻴﺔ </w:t>
            </w:r>
            <w:r w:rsidRPr="0075688B">
              <w:rPr>
                <w:rFonts w:cs="Arial" w:hint="cs"/>
                <w:rtl/>
                <w:lang w:bidi="ar-JO"/>
              </w:rPr>
              <w:t>(</w:t>
            </w:r>
            <w:r w:rsidRPr="0075688B">
              <w:rPr>
                <w:rFonts w:cs="Arial"/>
                <w:rtl/>
                <w:lang w:bidi="ar-JO"/>
              </w:rPr>
              <w:t>ﺗﻀﻤﻴﻦ</w:t>
            </w:r>
            <w:r w:rsidRPr="0075688B">
              <w:rPr>
                <w:rFonts w:cs="Arial" w:hint="cs"/>
                <w:rtl/>
                <w:lang w:bidi="ar-JO"/>
              </w:rPr>
              <w:t xml:space="preserve"> </w:t>
            </w:r>
            <w:r w:rsidRPr="0075688B">
              <w:rPr>
                <w:rFonts w:cs="Arial"/>
                <w:rtl/>
                <w:lang w:bidi="ar-JO"/>
              </w:rPr>
              <w:t>ﺳﻌﺔ ﺍﻟﻨﺒﻀﺔ ،ﺗﻀﻤﻴﻦ ﻋﺮﺽ ﺍﻟﻨﺒﻀﺔ ،ﺗﻀﻤﻴﻦ ﻣﻮﻗﻊ ﺍﻟﻨﺒﻀﺔ</w:t>
            </w:r>
            <w:r w:rsidRPr="0075688B">
              <w:rPr>
                <w:rFonts w:cs="Arial" w:hint="cs"/>
                <w:rtl/>
                <w:lang w:bidi="ar-JO"/>
              </w:rPr>
              <w:t>).</w:t>
            </w:r>
            <w:r w:rsidRPr="0075688B">
              <w:rPr>
                <w:rFonts w:cs="Arial"/>
                <w:rtl/>
                <w:lang w:bidi="ar-JO"/>
              </w:rPr>
              <w:t xml:space="preserve"> ﺗﻘﻨﻴﺔ ﺍﻟﻮﻟﻮﺝ ﺍﻟﻤﺘﻌﺪﺩ ﺍﻟﺸﺒﻴﻬﺔ .</w:t>
            </w:r>
          </w:p>
        </w:tc>
        <w:tc>
          <w:tcPr>
            <w:tcW w:w="877" w:type="pct"/>
            <w:vAlign w:val="center"/>
          </w:tcPr>
          <w:p w14:paraId="518E2127" w14:textId="77777777" w:rsidR="004E6275" w:rsidRPr="0075688B" w:rsidRDefault="004E6275" w:rsidP="004E6275">
            <w:pPr>
              <w:bidi/>
              <w:jc w:val="center"/>
              <w:rPr>
                <w:rFonts w:cs="Arabic Transparent"/>
                <w:rtl/>
              </w:rPr>
            </w:pPr>
            <w:r w:rsidRPr="0075688B">
              <w:rPr>
                <w:rFonts w:cs="Arabic Transparent" w:hint="cs"/>
                <w:rtl/>
              </w:rPr>
              <w:t>الاتصالا</w:t>
            </w:r>
            <w:r w:rsidRPr="0075688B">
              <w:rPr>
                <w:rFonts w:cs="Arabic Transparent" w:hint="eastAsia"/>
                <w:rtl/>
              </w:rPr>
              <w:t>ت</w:t>
            </w:r>
            <w:r w:rsidRPr="0075688B">
              <w:rPr>
                <w:rFonts w:cs="Arabic Transparent"/>
                <w:rtl/>
              </w:rPr>
              <w:t xml:space="preserve"> شبيهة</w:t>
            </w:r>
          </w:p>
        </w:tc>
        <w:tc>
          <w:tcPr>
            <w:tcW w:w="672" w:type="pct"/>
            <w:vAlign w:val="center"/>
          </w:tcPr>
          <w:p w14:paraId="549AA81D" w14:textId="6E46E747" w:rsidR="004E6275" w:rsidRPr="00D361EC" w:rsidRDefault="004E6275" w:rsidP="004E6275">
            <w:pPr>
              <w:bidi/>
              <w:jc w:val="center"/>
              <w:rPr>
                <w:rFonts w:cs="Arabic Transparent"/>
                <w:rtl/>
              </w:rPr>
            </w:pPr>
            <w:r w:rsidRPr="0006183B">
              <w:rPr>
                <w:rFonts w:cs="Arabic Transparent" w:hint="cs"/>
                <w:color w:val="000000" w:themeColor="text1"/>
                <w:rtl/>
              </w:rPr>
              <w:t>04134150</w:t>
            </w:r>
          </w:p>
        </w:tc>
        <w:tc>
          <w:tcPr>
            <w:tcW w:w="615" w:type="pct"/>
            <w:vAlign w:val="center"/>
          </w:tcPr>
          <w:p w14:paraId="4C303D4C"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4E466B89" w14:textId="77777777" w:rsidTr="0076390C">
        <w:trPr>
          <w:trHeight w:val="315"/>
          <w:jc w:val="center"/>
        </w:trPr>
        <w:tc>
          <w:tcPr>
            <w:tcW w:w="2836" w:type="pct"/>
          </w:tcPr>
          <w:p w14:paraId="7D2563FB" w14:textId="77777777" w:rsidR="004E6275" w:rsidRPr="0075688B" w:rsidRDefault="004E6275" w:rsidP="0075688B">
            <w:pPr>
              <w:bidi/>
              <w:jc w:val="both"/>
              <w:rPr>
                <w:rFonts w:cs="Arial"/>
                <w:rtl/>
                <w:lang w:bidi="ar-JO"/>
              </w:rPr>
            </w:pPr>
            <w:r w:rsidRPr="0075688B">
              <w:rPr>
                <w:rFonts w:cs="Arial"/>
                <w:rtl/>
                <w:lang w:bidi="ar-JO"/>
              </w:rPr>
              <w:t xml:space="preserve">ﺗﺤﻮﻳﻞ ﺍﻹﺷﺎﺭﺓ ﺍﻟﺸﺒﻴﻬﺔ ﺇﻟﻰ ﺭﻗﻤﻴﺔ </w:t>
            </w:r>
            <w:r w:rsidRPr="0075688B">
              <w:rPr>
                <w:rFonts w:cs="Arial" w:hint="cs"/>
                <w:rtl/>
                <w:lang w:bidi="ar-JO"/>
              </w:rPr>
              <w:t>(</w:t>
            </w:r>
            <w:r w:rsidRPr="0075688B">
              <w:rPr>
                <w:rFonts w:cs="Arial"/>
                <w:rtl/>
                <w:lang w:bidi="ar-JO"/>
              </w:rPr>
              <w:t>ﺃﺧـﺬ ﺍﻟﻌﻴﻨـﺎﺕ،ﺍﻟﺘﻜﻤﻴﻢ ،ﺍﻟﺘﺸـﻔﻴﺮ</w:t>
            </w:r>
            <w:r w:rsidRPr="0075688B">
              <w:rPr>
                <w:rFonts w:cs="Arial" w:hint="cs"/>
                <w:rtl/>
                <w:lang w:bidi="ar-JO"/>
              </w:rPr>
              <w:t>)</w:t>
            </w:r>
            <w:r w:rsidRPr="0075688B">
              <w:rPr>
                <w:rFonts w:cs="Arial"/>
                <w:rtl/>
                <w:lang w:bidi="ar-JO"/>
              </w:rPr>
              <w:t xml:space="preserve"> ،ﻧﻈـﺎﻡ ﺍﻟﺘﻀـﻤﻴﻦ ﺍﻟﻨﺒﻀـﻲ ﺍﻟﻤﺮﻣﺰ ﻓﻲ ﺍﻟﺤﺰﻣﺔ ﺍﻷﺳﺎﺳﻴﺔ ، ﺍﻟﺘﻀﻤﻴﻦ ﺍﻟﻨﺒﻀﻲ ﺃﻟﻤﺮﻣـﺰ ﺍﻟﺘﻔﺎﺿـﻠﻲ ، ﺍﻟﺘﻀـﻤﻴﻦ ﺩﻟﺘـﺎ ، ﺗﻘﻨﻴـﺎﺕ ﺍﻟﺘﻀـﻤﻴﻦ ﻭﺍﻟﻜﺸـﻒ ﺍﻟﺮﻗﻤﻴـﺔ ﻷﻧﻈﻤـﺔ ﺗﻤﺮﻳـﺮ ﺣﺰﻣـﺔ QPSK, PSK, FSK, ASK)</w:t>
            </w:r>
            <w:r w:rsidRPr="0075688B">
              <w:rPr>
                <w:rFonts w:cs="Arial" w:hint="cs"/>
                <w:rtl/>
                <w:lang w:bidi="ar-JO"/>
              </w:rPr>
              <w:t>)</w:t>
            </w:r>
            <w:r w:rsidRPr="0075688B">
              <w:rPr>
                <w:rFonts w:cs="Arial"/>
                <w:rtl/>
                <w:lang w:bidi="ar-JO"/>
              </w:rPr>
              <w:t xml:space="preserve"> ، </w:t>
            </w:r>
            <w:r w:rsidRPr="0075688B">
              <w:rPr>
                <w:rFonts w:cs="Arial" w:hint="cs"/>
                <w:rtl/>
                <w:lang w:bidi="ar-JO"/>
              </w:rPr>
              <w:t xml:space="preserve"> </w:t>
            </w:r>
            <w:r w:rsidRPr="0075688B">
              <w:rPr>
                <w:rFonts w:cs="Arial"/>
                <w:rtl/>
                <w:lang w:bidi="ar-JO"/>
              </w:rPr>
              <w:t>ﺗﻘﻨﻴـﺎﺕ</w:t>
            </w:r>
            <w:r w:rsidRPr="0075688B">
              <w:rPr>
                <w:rFonts w:cs="Arial" w:hint="cs"/>
                <w:rtl/>
                <w:lang w:bidi="ar-JO"/>
              </w:rPr>
              <w:t xml:space="preserve"> كشف</w:t>
            </w:r>
            <w:r w:rsidRPr="0075688B">
              <w:rPr>
                <w:rFonts w:cs="Arial"/>
                <w:rtl/>
                <w:lang w:bidi="ar-JO"/>
              </w:rPr>
              <w:t xml:space="preserve"> ﺍﻷﺧﻄﺎء ﻭﺍﻟﺘﺸﻔﻴﺮ ﺍﻟﺴﺮﻱ.</w:t>
            </w:r>
          </w:p>
        </w:tc>
        <w:tc>
          <w:tcPr>
            <w:tcW w:w="877" w:type="pct"/>
            <w:vAlign w:val="center"/>
          </w:tcPr>
          <w:p w14:paraId="1E799763" w14:textId="77777777" w:rsidR="004E6275" w:rsidRPr="0075688B" w:rsidRDefault="004E6275" w:rsidP="004E6275">
            <w:pPr>
              <w:bidi/>
              <w:jc w:val="center"/>
              <w:rPr>
                <w:rFonts w:cs="Arabic Transparent"/>
                <w:rtl/>
              </w:rPr>
            </w:pPr>
            <w:r w:rsidRPr="0075688B">
              <w:rPr>
                <w:rFonts w:cs="Arabic Transparent" w:hint="cs"/>
                <w:rtl/>
              </w:rPr>
              <w:t>الاتصالا</w:t>
            </w:r>
            <w:r w:rsidRPr="0075688B">
              <w:rPr>
                <w:rFonts w:cs="Arabic Transparent" w:hint="eastAsia"/>
                <w:rtl/>
              </w:rPr>
              <w:t>ت</w:t>
            </w:r>
            <w:r w:rsidRPr="0075688B">
              <w:rPr>
                <w:rFonts w:cs="Arabic Transparent"/>
                <w:rtl/>
              </w:rPr>
              <w:t xml:space="preserve"> رقمية</w:t>
            </w:r>
          </w:p>
        </w:tc>
        <w:tc>
          <w:tcPr>
            <w:tcW w:w="672" w:type="pct"/>
            <w:vAlign w:val="center"/>
          </w:tcPr>
          <w:p w14:paraId="39B1668A" w14:textId="2137315C" w:rsidR="004E6275" w:rsidRPr="00D361EC" w:rsidRDefault="004E6275" w:rsidP="004E6275">
            <w:pPr>
              <w:bidi/>
              <w:jc w:val="center"/>
              <w:rPr>
                <w:rFonts w:cs="Arabic Transparent"/>
                <w:rtl/>
              </w:rPr>
            </w:pPr>
            <w:r w:rsidRPr="0006183B">
              <w:rPr>
                <w:rFonts w:cs="Arabic Transparent" w:hint="cs"/>
                <w:color w:val="000000" w:themeColor="text1"/>
                <w:rtl/>
              </w:rPr>
              <w:t>04134231</w:t>
            </w:r>
          </w:p>
        </w:tc>
        <w:tc>
          <w:tcPr>
            <w:tcW w:w="615" w:type="pct"/>
            <w:vAlign w:val="center"/>
          </w:tcPr>
          <w:p w14:paraId="65B79119"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5E4BF770" w14:textId="77777777" w:rsidTr="0076390C">
        <w:trPr>
          <w:trHeight w:val="315"/>
          <w:jc w:val="center"/>
        </w:trPr>
        <w:tc>
          <w:tcPr>
            <w:tcW w:w="2836" w:type="pct"/>
          </w:tcPr>
          <w:p w14:paraId="028E5F9E" w14:textId="3FC197CA" w:rsidR="004E6275" w:rsidRPr="0075688B" w:rsidRDefault="004E6275" w:rsidP="0075688B">
            <w:pPr>
              <w:bidi/>
              <w:jc w:val="both"/>
              <w:rPr>
                <w:rFonts w:cs="Arial"/>
                <w:rtl/>
                <w:lang w:bidi="ar-JO"/>
              </w:rPr>
            </w:pPr>
            <w:r w:rsidRPr="0075688B">
              <w:rPr>
                <w:rFonts w:cs="Arial" w:hint="cs"/>
                <w:rtl/>
                <w:lang w:bidi="ar-JO"/>
              </w:rPr>
              <w:t>ﺇﺷ</w:t>
            </w:r>
            <w:r w:rsidRPr="0075688B">
              <w:rPr>
                <w:rFonts w:cs="Arial" w:hint="eastAsia"/>
                <w:rtl/>
                <w:lang w:bidi="ar-JO"/>
              </w:rPr>
              <w:t>ـــ</w:t>
            </w:r>
            <w:r w:rsidRPr="0075688B">
              <w:rPr>
                <w:rFonts w:cs="Arial" w:hint="cs"/>
                <w:rtl/>
                <w:lang w:bidi="ar-JO"/>
              </w:rPr>
              <w:t>ﺎﺭﺍﺕ</w:t>
            </w:r>
            <w:r w:rsidRPr="0075688B">
              <w:rPr>
                <w:rFonts w:cs="Arial"/>
                <w:rtl/>
                <w:lang w:bidi="ar-JO"/>
              </w:rPr>
              <w:t xml:space="preserve"> </w:t>
            </w:r>
            <w:r w:rsidRPr="0075688B">
              <w:rPr>
                <w:rFonts w:cs="Arial" w:hint="cs"/>
                <w:rtl/>
                <w:lang w:bidi="ar-JO"/>
              </w:rPr>
              <w:t>ﺍﻟ</w:t>
            </w:r>
            <w:r w:rsidRPr="0075688B">
              <w:rPr>
                <w:rFonts w:cs="Arial" w:hint="eastAsia"/>
                <w:rtl/>
                <w:lang w:bidi="ar-JO"/>
              </w:rPr>
              <w:t>ـــ</w:t>
            </w:r>
            <w:r w:rsidRPr="0075688B">
              <w:rPr>
                <w:rFonts w:cs="Arial" w:hint="cs"/>
                <w:rtl/>
                <w:lang w:bidi="ar-JO"/>
              </w:rPr>
              <w:t>ﺰﻣﻦ</w:t>
            </w:r>
            <w:r w:rsidRPr="0075688B">
              <w:rPr>
                <w:rFonts w:cs="Arial"/>
                <w:rtl/>
                <w:lang w:bidi="ar-JO"/>
              </w:rPr>
              <w:t xml:space="preserve"> </w:t>
            </w:r>
            <w:r w:rsidRPr="0075688B">
              <w:rPr>
                <w:rFonts w:cs="Arial" w:hint="cs"/>
                <w:rtl/>
                <w:lang w:bidi="ar-JO"/>
              </w:rPr>
              <w:t>ﺍﻟﻤﻨﻔﺼ</w:t>
            </w:r>
            <w:r w:rsidRPr="0075688B">
              <w:rPr>
                <w:rFonts w:cs="Arial" w:hint="eastAsia"/>
                <w:rtl/>
                <w:lang w:bidi="ar-JO"/>
              </w:rPr>
              <w:t>ـــ</w:t>
            </w:r>
            <w:r w:rsidRPr="0075688B">
              <w:rPr>
                <w:rFonts w:cs="Arial" w:hint="cs"/>
                <w:rtl/>
                <w:lang w:bidi="ar-JO"/>
              </w:rPr>
              <w:t>ﻞ</w:t>
            </w:r>
            <w:r w:rsidRPr="0075688B">
              <w:rPr>
                <w:rFonts w:cs="Arial"/>
                <w:rtl/>
                <w:lang w:bidi="ar-JO"/>
              </w:rPr>
              <w:t xml:space="preserve"> </w:t>
            </w:r>
            <w:r w:rsidRPr="0075688B">
              <w:rPr>
                <w:rFonts w:cs="Arial" w:hint="cs"/>
                <w:rtl/>
                <w:lang w:bidi="ar-JO"/>
              </w:rPr>
              <w:t>ﻭﺍﻷﻧﻈﻤ</w:t>
            </w:r>
            <w:r w:rsidRPr="0075688B">
              <w:rPr>
                <w:rFonts w:cs="Arial" w:hint="eastAsia"/>
                <w:rtl/>
                <w:lang w:bidi="ar-JO"/>
              </w:rPr>
              <w:t>ـــ</w:t>
            </w:r>
            <w:r w:rsidRPr="0075688B">
              <w:rPr>
                <w:rFonts w:cs="Arial" w:hint="cs"/>
                <w:rtl/>
                <w:lang w:bidi="ar-JO"/>
              </w:rPr>
              <w:t>ﺔ</w:t>
            </w:r>
            <w:r w:rsidRPr="0075688B">
              <w:rPr>
                <w:rFonts w:cs="Arial" w:hint="eastAsia"/>
                <w:rtl/>
                <w:lang w:bidi="ar-JO"/>
              </w:rPr>
              <w:t>،</w:t>
            </w:r>
            <w:r w:rsidRPr="0075688B">
              <w:rPr>
                <w:rFonts w:cs="Arial"/>
                <w:rtl/>
                <w:lang w:bidi="ar-JO"/>
              </w:rPr>
              <w:t xml:space="preserve"> </w:t>
            </w:r>
            <w:r w:rsidRPr="0075688B">
              <w:rPr>
                <w:rFonts w:cs="Arial" w:hint="cs"/>
                <w:rtl/>
                <w:lang w:bidi="ar-JO"/>
              </w:rPr>
              <w:t>ﺗﺤﻮﻳ</w:t>
            </w:r>
            <w:r w:rsidRPr="0075688B">
              <w:rPr>
                <w:rFonts w:cs="Arial" w:hint="eastAsia"/>
                <w:rtl/>
                <w:lang w:bidi="ar-JO"/>
              </w:rPr>
              <w:t>ـــ</w:t>
            </w:r>
            <w:r w:rsidRPr="0075688B">
              <w:rPr>
                <w:rFonts w:cs="Arial" w:hint="cs"/>
                <w:rtl/>
                <w:lang w:bidi="ar-JO"/>
              </w:rPr>
              <w:t>ﻞ</w:t>
            </w:r>
            <w:r w:rsidRPr="0075688B">
              <w:rPr>
                <w:rFonts w:cs="Arial"/>
                <w:rtl/>
                <w:lang w:bidi="ar-JO"/>
              </w:rPr>
              <w:t xml:space="preserve"> </w:t>
            </w:r>
            <w:r w:rsidRPr="0075688B">
              <w:rPr>
                <w:rFonts w:cs="Arial" w:hint="cs"/>
                <w:rtl/>
                <w:lang w:bidi="ar-JO"/>
              </w:rPr>
              <w:t>ﻓﻮﺭﻳﻴ</w:t>
            </w:r>
            <w:r w:rsidRPr="0075688B">
              <w:rPr>
                <w:rFonts w:cs="Arial" w:hint="eastAsia"/>
                <w:rtl/>
                <w:lang w:bidi="ar-JO"/>
              </w:rPr>
              <w:t>ـــ</w:t>
            </w:r>
            <w:r w:rsidRPr="0075688B">
              <w:rPr>
                <w:rFonts w:cs="Arial" w:hint="cs"/>
                <w:rtl/>
                <w:lang w:bidi="ar-JO"/>
              </w:rPr>
              <w:t>ﻪ</w:t>
            </w:r>
            <w:r w:rsidRPr="0075688B">
              <w:rPr>
                <w:rFonts w:cs="Arial"/>
                <w:rtl/>
                <w:lang w:bidi="ar-JO"/>
              </w:rPr>
              <w:t xml:space="preserve"> </w:t>
            </w:r>
            <w:r w:rsidRPr="0075688B">
              <w:rPr>
                <w:rFonts w:cs="Arial" w:hint="cs"/>
                <w:rtl/>
                <w:lang w:bidi="ar-JO"/>
              </w:rPr>
              <w:t>ﺍﻟﻤﻨﻔﺼ</w:t>
            </w:r>
            <w:r w:rsidRPr="0075688B">
              <w:rPr>
                <w:rFonts w:cs="Arial" w:hint="eastAsia"/>
                <w:rtl/>
                <w:lang w:bidi="ar-JO"/>
              </w:rPr>
              <w:t>ـــ</w:t>
            </w:r>
            <w:r w:rsidRPr="0075688B">
              <w:rPr>
                <w:rFonts w:cs="Arial" w:hint="cs"/>
                <w:rtl/>
                <w:lang w:bidi="ar-JO"/>
              </w:rPr>
              <w:t>ﻞ</w:t>
            </w:r>
            <w:r w:rsidRPr="0075688B">
              <w:rPr>
                <w:rFonts w:cs="Arial"/>
                <w:rtl/>
                <w:lang w:bidi="ar-JO"/>
              </w:rPr>
              <w:t xml:space="preserve"> ) </w:t>
            </w:r>
            <w:r w:rsidRPr="0075688B">
              <w:rPr>
                <w:rFonts w:cs="Arial" w:hint="cs"/>
                <w:rtl/>
                <w:lang w:bidi="ar-JO"/>
              </w:rPr>
              <w:t>ﻣﺮﺍﺟﻌ</w:t>
            </w:r>
            <w:r w:rsidRPr="0075688B">
              <w:rPr>
                <w:rFonts w:cs="Arial" w:hint="eastAsia"/>
                <w:rtl/>
                <w:lang w:bidi="ar-JO"/>
              </w:rPr>
              <w:t>ـــ</w:t>
            </w:r>
            <w:r w:rsidRPr="0075688B">
              <w:rPr>
                <w:rFonts w:cs="Arial" w:hint="cs"/>
                <w:rtl/>
                <w:lang w:bidi="ar-JO"/>
              </w:rPr>
              <w:t>ﺔ</w:t>
            </w:r>
            <w:r w:rsidRPr="0075688B">
              <w:rPr>
                <w:rFonts w:cs="Arial"/>
                <w:rtl/>
                <w:lang w:bidi="ar-JO"/>
              </w:rPr>
              <w:t xml:space="preserve"> (، </w:t>
            </w:r>
            <w:r w:rsidRPr="0075688B">
              <w:rPr>
                <w:rFonts w:cs="Arial" w:hint="cs"/>
                <w:rtl/>
                <w:lang w:bidi="ar-JO"/>
              </w:rPr>
              <w:t>ﺗﺤﻮﻳ</w:t>
            </w:r>
            <w:r w:rsidRPr="0075688B">
              <w:rPr>
                <w:rFonts w:cs="Arial" w:hint="eastAsia"/>
                <w:rtl/>
                <w:lang w:bidi="ar-JO"/>
              </w:rPr>
              <w:t>ـــ</w:t>
            </w:r>
            <w:r w:rsidRPr="0075688B">
              <w:rPr>
                <w:rFonts w:cs="Arial" w:hint="cs"/>
                <w:rtl/>
                <w:lang w:bidi="ar-JO"/>
              </w:rPr>
              <w:t>ﻞ</w:t>
            </w:r>
            <w:r w:rsidRPr="0075688B">
              <w:rPr>
                <w:rFonts w:cs="Arial"/>
                <w:rtl/>
                <w:lang w:bidi="ar-JO"/>
              </w:rPr>
              <w:t xml:space="preserve"> Z </w:t>
            </w:r>
            <w:r w:rsidRPr="0075688B">
              <w:rPr>
                <w:rFonts w:cs="Arial" w:hint="cs"/>
                <w:rtl/>
                <w:lang w:bidi="ar-JO"/>
              </w:rPr>
              <w:t>ﻭﺗﻄﺒﻴﻘﺎﺗﻪ</w:t>
            </w:r>
            <w:r w:rsidRPr="0075688B">
              <w:rPr>
                <w:rFonts w:cs="Arial"/>
                <w:rtl/>
                <w:lang w:bidi="ar-JO"/>
              </w:rPr>
              <w:t xml:space="preserve"> </w:t>
            </w:r>
            <w:r w:rsidRPr="0075688B">
              <w:rPr>
                <w:rFonts w:cs="Arial" w:hint="cs"/>
                <w:rtl/>
                <w:lang w:bidi="ar-JO"/>
              </w:rPr>
              <w:t>ﻓﻲ</w:t>
            </w:r>
            <w:r w:rsidRPr="0075688B">
              <w:rPr>
                <w:rFonts w:cs="Arial"/>
                <w:rtl/>
                <w:lang w:bidi="ar-JO"/>
              </w:rPr>
              <w:t xml:space="preserve"> </w:t>
            </w:r>
            <w:r w:rsidRPr="0075688B">
              <w:rPr>
                <w:rFonts w:cs="Arial" w:hint="cs"/>
                <w:rtl/>
                <w:lang w:bidi="ar-JO"/>
              </w:rPr>
              <w:t>ﺍﻹﺷﺎﺭﺍﺕ</w:t>
            </w:r>
            <w:r w:rsidRPr="0075688B">
              <w:rPr>
                <w:rFonts w:cs="Arial"/>
                <w:rtl/>
                <w:lang w:bidi="ar-JO"/>
              </w:rPr>
              <w:t xml:space="preserve"> </w:t>
            </w:r>
            <w:r w:rsidRPr="0075688B">
              <w:rPr>
                <w:rFonts w:cs="Arial" w:hint="cs"/>
                <w:rtl/>
                <w:lang w:bidi="ar-JO"/>
              </w:rPr>
              <w:t>ﻏﻴﺮ</w:t>
            </w:r>
            <w:r w:rsidRPr="0075688B">
              <w:rPr>
                <w:rFonts w:cs="Arial"/>
                <w:rtl/>
                <w:lang w:bidi="ar-JO"/>
              </w:rPr>
              <w:t xml:space="preserve"> </w:t>
            </w:r>
            <w:r w:rsidRPr="0075688B">
              <w:rPr>
                <w:rFonts w:cs="Arial" w:hint="cs"/>
                <w:rtl/>
                <w:lang w:bidi="ar-JO"/>
              </w:rPr>
              <w:t>ﺍﻟﻤﺘﺼﻠﺔ</w:t>
            </w:r>
            <w:r w:rsidRPr="0075688B">
              <w:rPr>
                <w:rFonts w:cs="Arial" w:hint="eastAsia"/>
                <w:rtl/>
                <w:lang w:bidi="ar-JO"/>
              </w:rPr>
              <w:t>،</w:t>
            </w:r>
            <w:r w:rsidRPr="0075688B">
              <w:rPr>
                <w:rFonts w:cs="Arial"/>
                <w:rtl/>
                <w:lang w:bidi="ar-JO"/>
              </w:rPr>
              <w:t xml:space="preserve"> </w:t>
            </w:r>
            <w:r w:rsidRPr="0075688B">
              <w:rPr>
                <w:rFonts w:cs="Arial" w:hint="cs"/>
                <w:rtl/>
                <w:lang w:bidi="ar-JO"/>
              </w:rPr>
              <w:t>ﻋﻨﺎﺻﺮ</w:t>
            </w:r>
            <w:r w:rsidRPr="0075688B">
              <w:rPr>
                <w:rFonts w:cs="Arial"/>
                <w:rtl/>
                <w:lang w:bidi="ar-JO"/>
              </w:rPr>
              <w:t xml:space="preserve"> </w:t>
            </w:r>
            <w:r w:rsidRPr="0075688B">
              <w:rPr>
                <w:rFonts w:cs="Arial" w:hint="cs"/>
                <w:rtl/>
                <w:lang w:bidi="ar-JO"/>
              </w:rPr>
              <w:t>ﺃﻧﻈﻤﺔ</w:t>
            </w:r>
            <w:r w:rsidRPr="0075688B">
              <w:rPr>
                <w:rFonts w:cs="Arial"/>
                <w:rtl/>
                <w:lang w:bidi="ar-JO"/>
              </w:rPr>
              <w:t xml:space="preserve"> </w:t>
            </w:r>
            <w:r w:rsidRPr="0075688B">
              <w:rPr>
                <w:rFonts w:cs="Arial" w:hint="cs"/>
                <w:rtl/>
                <w:lang w:bidi="ar-JO"/>
              </w:rPr>
              <w:t>ﻣﻌﺎﻟﺠ</w:t>
            </w:r>
            <w:r w:rsidRPr="0075688B">
              <w:rPr>
                <w:rFonts w:cs="Arial" w:hint="eastAsia"/>
                <w:rtl/>
                <w:lang w:bidi="ar-JO"/>
              </w:rPr>
              <w:t>ـ</w:t>
            </w:r>
            <w:r w:rsidRPr="0075688B">
              <w:rPr>
                <w:rFonts w:cs="Arial" w:hint="cs"/>
                <w:rtl/>
                <w:lang w:bidi="ar-JO"/>
              </w:rPr>
              <w:t>ﺔ</w:t>
            </w:r>
            <w:r w:rsidRPr="0075688B">
              <w:rPr>
                <w:rFonts w:cs="Arial"/>
                <w:rtl/>
                <w:lang w:bidi="ar-JO"/>
              </w:rPr>
              <w:t xml:space="preserve"> </w:t>
            </w:r>
            <w:r w:rsidRPr="0075688B">
              <w:rPr>
                <w:rFonts w:cs="Arial" w:hint="cs"/>
                <w:rtl/>
                <w:lang w:bidi="ar-JO"/>
              </w:rPr>
              <w:t>ﺍﻹﺷ</w:t>
            </w:r>
            <w:r w:rsidRPr="0075688B">
              <w:rPr>
                <w:rFonts w:cs="Arial" w:hint="eastAsia"/>
                <w:rtl/>
                <w:lang w:bidi="ar-JO"/>
              </w:rPr>
              <w:t>ـ</w:t>
            </w:r>
            <w:r w:rsidRPr="0075688B">
              <w:rPr>
                <w:rFonts w:cs="Arial" w:hint="cs"/>
                <w:rtl/>
                <w:lang w:bidi="ar-JO"/>
              </w:rPr>
              <w:t>ﺎﺭﺍﺕ</w:t>
            </w:r>
            <w:r w:rsidRPr="0075688B">
              <w:rPr>
                <w:rFonts w:cs="Arial"/>
                <w:rtl/>
                <w:lang w:bidi="ar-JO"/>
              </w:rPr>
              <w:t xml:space="preserve"> </w:t>
            </w:r>
            <w:r w:rsidRPr="0075688B">
              <w:rPr>
                <w:rFonts w:cs="Arial" w:hint="cs"/>
                <w:rtl/>
                <w:lang w:bidi="ar-JO"/>
              </w:rPr>
              <w:t>ﺍﻟﺮﻗﻤﻴ</w:t>
            </w:r>
            <w:r w:rsidRPr="0075688B">
              <w:rPr>
                <w:rFonts w:cs="Arial" w:hint="eastAsia"/>
                <w:rtl/>
                <w:lang w:bidi="ar-JO"/>
              </w:rPr>
              <w:t>ـ</w:t>
            </w:r>
            <w:r w:rsidRPr="0075688B">
              <w:rPr>
                <w:rFonts w:cs="Arial" w:hint="cs"/>
                <w:rtl/>
                <w:lang w:bidi="ar-JO"/>
              </w:rPr>
              <w:t>ﺔ</w:t>
            </w:r>
            <w:r w:rsidRPr="0075688B">
              <w:rPr>
                <w:rFonts w:cs="Arial" w:hint="eastAsia"/>
                <w:rtl/>
                <w:lang w:bidi="ar-JO"/>
              </w:rPr>
              <w:t>،</w:t>
            </w:r>
            <w:r w:rsidRPr="0075688B">
              <w:rPr>
                <w:rFonts w:cs="Arial"/>
                <w:rtl/>
                <w:lang w:bidi="ar-JO"/>
              </w:rPr>
              <w:t xml:space="preserve"> </w:t>
            </w:r>
            <w:r w:rsidRPr="0075688B">
              <w:rPr>
                <w:rFonts w:cs="Arial" w:hint="cs"/>
                <w:rtl/>
                <w:lang w:bidi="ar-JO"/>
              </w:rPr>
              <w:t>ﻣﺮﺷ</w:t>
            </w:r>
            <w:r w:rsidRPr="0075688B">
              <w:rPr>
                <w:rFonts w:cs="Arial" w:hint="eastAsia"/>
                <w:rtl/>
                <w:lang w:bidi="ar-JO"/>
              </w:rPr>
              <w:t>ـ</w:t>
            </w:r>
            <w:r w:rsidRPr="0075688B">
              <w:rPr>
                <w:rFonts w:cs="Arial" w:hint="cs"/>
                <w:rtl/>
                <w:lang w:bidi="ar-JO"/>
              </w:rPr>
              <w:t>ﺤﺎﺕ</w:t>
            </w:r>
            <w:r w:rsidRPr="0075688B">
              <w:rPr>
                <w:rFonts w:cs="Arial"/>
                <w:rtl/>
                <w:lang w:bidi="ar-JO"/>
              </w:rPr>
              <w:t xml:space="preserve"> </w:t>
            </w:r>
            <w:r w:rsidRPr="0075688B">
              <w:rPr>
                <w:rFonts w:cs="Arial" w:hint="cs"/>
                <w:rtl/>
                <w:lang w:bidi="ar-JO"/>
              </w:rPr>
              <w:t>ﺭﻗﻤﻴﺔ</w:t>
            </w:r>
            <w:r w:rsidRPr="0075688B">
              <w:rPr>
                <w:rFonts w:cs="Arial"/>
                <w:rtl/>
                <w:lang w:bidi="ar-JO"/>
              </w:rPr>
              <w:t xml:space="preserve"> ) </w:t>
            </w:r>
            <w:r w:rsidRPr="0075688B">
              <w:rPr>
                <w:rFonts w:cs="Arial" w:hint="cs"/>
                <w:rtl/>
                <w:lang w:bidi="ar-JO"/>
              </w:rPr>
              <w:t>ﺍﺳﺘﺮﺟﺎﻋﻴﺔ</w:t>
            </w:r>
            <w:r w:rsidRPr="0075688B">
              <w:rPr>
                <w:rFonts w:cs="Arial"/>
                <w:rtl/>
                <w:lang w:bidi="ar-JO"/>
              </w:rPr>
              <w:t xml:space="preserve"> </w:t>
            </w:r>
            <w:r w:rsidRPr="0075688B">
              <w:rPr>
                <w:rFonts w:cs="Arial" w:hint="cs"/>
                <w:rtl/>
                <w:lang w:bidi="ar-JO"/>
              </w:rPr>
              <w:t>ﻭﻏﻴﺮ</w:t>
            </w:r>
            <w:r w:rsidRPr="0075688B">
              <w:rPr>
                <w:rFonts w:cs="Arial"/>
                <w:rtl/>
                <w:lang w:bidi="ar-JO"/>
              </w:rPr>
              <w:t xml:space="preserve"> </w:t>
            </w:r>
            <w:r w:rsidRPr="0075688B">
              <w:rPr>
                <w:rFonts w:cs="Arial" w:hint="cs"/>
                <w:rtl/>
                <w:lang w:bidi="ar-JO"/>
              </w:rPr>
              <w:t>ﺍﺳﺘﺮﺟﺎﻋﻴﺔ</w:t>
            </w:r>
            <w:r w:rsidRPr="0075688B">
              <w:rPr>
                <w:rFonts w:cs="Arial"/>
                <w:rtl/>
                <w:lang w:bidi="ar-JO"/>
              </w:rPr>
              <w:t xml:space="preserve"> :( </w:t>
            </w:r>
            <w:r w:rsidRPr="0075688B">
              <w:rPr>
                <w:rFonts w:cs="Arial" w:hint="cs"/>
                <w:rtl/>
                <w:lang w:bidi="ar-JO"/>
              </w:rPr>
              <w:t>ﺗﺤﻠﻴﻞ</w:t>
            </w:r>
            <w:r w:rsidRPr="0075688B">
              <w:rPr>
                <w:rFonts w:cs="Arial"/>
                <w:rtl/>
                <w:lang w:bidi="ar-JO"/>
              </w:rPr>
              <w:t xml:space="preserve"> </w:t>
            </w:r>
            <w:r w:rsidRPr="0075688B">
              <w:rPr>
                <w:rFonts w:cs="Arial" w:hint="cs"/>
                <w:rtl/>
                <w:lang w:bidi="ar-JO"/>
              </w:rPr>
              <w:t>ﻭﺗﺼﻤﻴﻢ</w:t>
            </w:r>
            <w:r w:rsidRPr="0075688B">
              <w:rPr>
                <w:rFonts w:cs="Arial"/>
                <w:rtl/>
                <w:lang w:bidi="ar-JO"/>
              </w:rPr>
              <w:t>.</w:t>
            </w:r>
          </w:p>
        </w:tc>
        <w:tc>
          <w:tcPr>
            <w:tcW w:w="877" w:type="pct"/>
            <w:vAlign w:val="center"/>
          </w:tcPr>
          <w:p w14:paraId="2AF6D81D" w14:textId="1A4A8439" w:rsidR="004E6275" w:rsidRPr="0075688B" w:rsidRDefault="004E6275" w:rsidP="004E6275">
            <w:pPr>
              <w:bidi/>
              <w:jc w:val="center"/>
              <w:rPr>
                <w:rFonts w:cs="Arabic Transparent"/>
                <w:rtl/>
                <w:lang w:bidi="ar-JO"/>
              </w:rPr>
            </w:pPr>
            <w:r w:rsidRPr="0075688B">
              <w:rPr>
                <w:rFonts w:cs="Arabic Transparent" w:hint="cs"/>
                <w:rtl/>
                <w:lang w:bidi="ar-JO"/>
              </w:rPr>
              <w:t>معالجة الإشارات الرقمية</w:t>
            </w:r>
          </w:p>
        </w:tc>
        <w:tc>
          <w:tcPr>
            <w:tcW w:w="672" w:type="pct"/>
            <w:vAlign w:val="center"/>
          </w:tcPr>
          <w:p w14:paraId="5ACD8E5A" w14:textId="5D6D4D1E" w:rsidR="004E6275" w:rsidRPr="00D361EC" w:rsidRDefault="004E6275" w:rsidP="004E6275">
            <w:pPr>
              <w:bidi/>
              <w:jc w:val="center"/>
              <w:rPr>
                <w:rFonts w:cs="Arabic Transparent"/>
                <w:rtl/>
              </w:rPr>
            </w:pPr>
            <w:r w:rsidRPr="0006183B">
              <w:rPr>
                <w:rFonts w:cs="Arabic Transparent" w:hint="cs"/>
                <w:color w:val="000000" w:themeColor="text1"/>
                <w:rtl/>
              </w:rPr>
              <w:t>04134151</w:t>
            </w:r>
          </w:p>
        </w:tc>
        <w:tc>
          <w:tcPr>
            <w:tcW w:w="615" w:type="pct"/>
            <w:vAlign w:val="center"/>
          </w:tcPr>
          <w:p w14:paraId="1ADAFDEC"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104B8D6B" w14:textId="77777777" w:rsidTr="0076390C">
        <w:trPr>
          <w:trHeight w:val="315"/>
          <w:jc w:val="center"/>
        </w:trPr>
        <w:tc>
          <w:tcPr>
            <w:tcW w:w="2836" w:type="pct"/>
          </w:tcPr>
          <w:p w14:paraId="7190EDC7" w14:textId="77777777" w:rsidR="004E6275" w:rsidRPr="0075688B" w:rsidRDefault="004E6275" w:rsidP="0075688B">
            <w:pPr>
              <w:bidi/>
              <w:jc w:val="both"/>
              <w:rPr>
                <w:rFonts w:cs="Arial"/>
                <w:rtl/>
                <w:lang w:bidi="ar-JO"/>
              </w:rPr>
            </w:pPr>
            <w:r w:rsidRPr="0075688B">
              <w:rPr>
                <w:rFonts w:cs="Arial"/>
                <w:rtl/>
                <w:lang w:bidi="ar-JO"/>
              </w:rPr>
              <w:t>ﻣﺼﺎﺩﺭ ﺍﻹﺷﺎﺭﺓ، ﺩﻭﺍﺋـﺮ ﺍﻟﺘﻨﻐـﻴﻢ، ﺍﻟﻤﺮﺷـﺤﺎﺕ، ﺍﻟﺘﻀـﻤﻴﻦ ﺍﻟﺴـﻌﻮﻱ ﻭﺇﺯﺍﻟﺘـﻪ، SSB, DSB  ،</w:t>
            </w:r>
            <w:r w:rsidRPr="0075688B">
              <w:rPr>
                <w:rFonts w:cs="Arial" w:hint="cs"/>
                <w:rtl/>
                <w:lang w:bidi="ar-JO"/>
              </w:rPr>
              <w:t xml:space="preserve"> </w:t>
            </w:r>
            <w:r w:rsidRPr="0075688B">
              <w:rPr>
                <w:rFonts w:cs="Arial"/>
                <w:rtl/>
                <w:lang w:bidi="ar-JO"/>
              </w:rPr>
              <w:t>ﺍﻟﺘﻀﻤﻴﻦ ﺍﻟﺘﺮﺩﺩﻱ ﻭﺇﺯﺍﻟﺘﻪ، ﺗﺤﻠﻴﻞ ﺍﻟﻄﻴﻒ، PAM ،  PPM ، PWM ، PLL .</w:t>
            </w:r>
          </w:p>
        </w:tc>
        <w:tc>
          <w:tcPr>
            <w:tcW w:w="877" w:type="pct"/>
            <w:vAlign w:val="center"/>
          </w:tcPr>
          <w:p w14:paraId="5FFEEA38" w14:textId="77777777" w:rsidR="004E6275" w:rsidRPr="0075688B" w:rsidRDefault="004E6275" w:rsidP="004E6275">
            <w:pPr>
              <w:bidi/>
              <w:jc w:val="center"/>
              <w:rPr>
                <w:rFonts w:cs="Arabic Transparent"/>
                <w:rtl/>
              </w:rPr>
            </w:pPr>
            <w:r w:rsidRPr="0075688B">
              <w:rPr>
                <w:rFonts w:cs="Arabic Transparent"/>
                <w:rtl/>
              </w:rPr>
              <w:t>مختبر الاتصالات الشبيهة</w:t>
            </w:r>
          </w:p>
        </w:tc>
        <w:tc>
          <w:tcPr>
            <w:tcW w:w="672" w:type="pct"/>
            <w:vAlign w:val="center"/>
          </w:tcPr>
          <w:p w14:paraId="516C5B28" w14:textId="453468AA" w:rsidR="004E6275" w:rsidRPr="00D361EC" w:rsidRDefault="004E6275" w:rsidP="004E6275">
            <w:pPr>
              <w:bidi/>
              <w:jc w:val="center"/>
              <w:rPr>
                <w:rFonts w:cs="Arabic Transparent"/>
                <w:rtl/>
              </w:rPr>
            </w:pPr>
            <w:r w:rsidRPr="0006183B">
              <w:rPr>
                <w:rFonts w:cs="Arabic Transparent"/>
                <w:color w:val="000000" w:themeColor="text1"/>
                <w:rtl/>
              </w:rPr>
              <w:t>041342</w:t>
            </w:r>
            <w:r w:rsidRPr="0006183B">
              <w:rPr>
                <w:rFonts w:cs="Arabic Transparent" w:hint="cs"/>
                <w:color w:val="000000" w:themeColor="text1"/>
                <w:rtl/>
              </w:rPr>
              <w:t>30</w:t>
            </w:r>
          </w:p>
        </w:tc>
        <w:tc>
          <w:tcPr>
            <w:tcW w:w="615" w:type="pct"/>
            <w:vAlign w:val="center"/>
          </w:tcPr>
          <w:p w14:paraId="44F1EE30"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1C30DE53" w14:textId="77777777" w:rsidTr="0076390C">
        <w:trPr>
          <w:trHeight w:val="315"/>
          <w:jc w:val="center"/>
        </w:trPr>
        <w:tc>
          <w:tcPr>
            <w:tcW w:w="2836" w:type="pct"/>
          </w:tcPr>
          <w:p w14:paraId="3D7CFD84" w14:textId="77777777" w:rsidR="004E6275" w:rsidRPr="0075688B" w:rsidRDefault="004E6275" w:rsidP="0075688B">
            <w:pPr>
              <w:bidi/>
              <w:jc w:val="both"/>
              <w:rPr>
                <w:rFonts w:cs="Arial"/>
                <w:rtl/>
                <w:lang w:bidi="ar-JO"/>
              </w:rPr>
            </w:pPr>
            <w:r w:rsidRPr="0075688B">
              <w:rPr>
                <w:rFonts w:cs="Arial"/>
                <w:rtl/>
                <w:lang w:bidi="ar-JO"/>
              </w:rPr>
              <w:t>ﻣﻘﺪﻣـﺔ ﺇﻟـﻰ ﺃﻧﻈﻤـﺔ ﺍﻟﺘﻐﺬﻳـﺔ ﺍﻟﺮﺍﺟﻌـﺔ، ﻣﺮﺍﺟﻌـﺔ ﻣﻌـﺎﺩﻻﺕ ﺍﻟﻨﻈـﺎﻡ، ﺍﻟﻤﺨﻄﻄـﺎﺕ ﺍﻟﻜﺘﻠﻴـﺔ ﻭﺃﺷـﻜﺎﻝ</w:t>
            </w:r>
            <w:r w:rsidRPr="0075688B">
              <w:rPr>
                <w:rFonts w:cs="Arial" w:hint="cs"/>
                <w:rtl/>
                <w:lang w:bidi="ar-JO"/>
              </w:rPr>
              <w:t xml:space="preserve"> </w:t>
            </w:r>
            <w:r w:rsidRPr="0075688B">
              <w:rPr>
                <w:rFonts w:cs="Arial"/>
                <w:rtl/>
                <w:lang w:bidi="ar-JO"/>
              </w:rPr>
              <w:t>ﺳﺮﻳﺎﻥ ﺍﻹﺷـﺎﺭﺓ، ﺍﻹﺳـﺘﺠﺎﺑﺔ ﺍﻟﺰﻣﻨﻴـﺔ ﻟﻸﻧﻈﻤـﺔ ﻭﺃﺩﺍء ﺍﻹﻁـﺎﺭ ﺍﻟﻤﻐﻠـﻖ، ﻗﺎﻋـﺪﺓ ﺭﻭﺙ ﻟﻺﺳـﺘﻘﺮﺍﺭ،</w:t>
            </w:r>
            <w:r w:rsidRPr="0075688B">
              <w:rPr>
                <w:rFonts w:cs="Arial" w:hint="cs"/>
                <w:rtl/>
                <w:lang w:bidi="ar-JO"/>
              </w:rPr>
              <w:t xml:space="preserve"> </w:t>
            </w:r>
            <w:r w:rsidRPr="0075688B">
              <w:rPr>
                <w:rFonts w:cs="Arial"/>
                <w:rtl/>
                <w:lang w:bidi="ar-JO"/>
              </w:rPr>
              <w:t>ﻁﺮﻳﻘﺔ ﺍﻟﻤﺤﻞ ﺍﻟﻬﻨﺪﺳﻲ ﻟﻠﺠﺬﻭﺭ، ﻁﺮﻕ ﺍﻹﺳﺘﺠﺎﺑﺔ ﺍﻟﺘﺮﺩﺩﻳﺔ ﻭﺗﻘﻨﻴﺎﺕ ﺍﻟﻤﻌﺎﺩﻟﺔ.</w:t>
            </w:r>
          </w:p>
        </w:tc>
        <w:tc>
          <w:tcPr>
            <w:tcW w:w="877" w:type="pct"/>
            <w:vAlign w:val="center"/>
          </w:tcPr>
          <w:p w14:paraId="7F167AE7" w14:textId="77777777" w:rsidR="004E6275" w:rsidRPr="0075688B" w:rsidRDefault="004E6275" w:rsidP="004E6275">
            <w:pPr>
              <w:bidi/>
              <w:jc w:val="center"/>
              <w:rPr>
                <w:rFonts w:cs="Arabic Transparent"/>
                <w:rtl/>
              </w:rPr>
            </w:pPr>
            <w:r w:rsidRPr="0075688B">
              <w:rPr>
                <w:rFonts w:cs="Arabic Transparent"/>
                <w:rtl/>
              </w:rPr>
              <w:t>أنظمة التحكم</w:t>
            </w:r>
          </w:p>
        </w:tc>
        <w:tc>
          <w:tcPr>
            <w:tcW w:w="672" w:type="pct"/>
            <w:vAlign w:val="center"/>
          </w:tcPr>
          <w:p w14:paraId="1C75FAD6" w14:textId="06A029C3" w:rsidR="004E6275" w:rsidRPr="00D361EC" w:rsidRDefault="004E6275" w:rsidP="004E6275">
            <w:pPr>
              <w:bidi/>
              <w:jc w:val="center"/>
              <w:rPr>
                <w:rFonts w:cs="Arabic Transparent"/>
                <w:rtl/>
              </w:rPr>
            </w:pPr>
            <w:r w:rsidRPr="0006183B">
              <w:rPr>
                <w:rFonts w:cs="Arabic Transparent" w:hint="cs"/>
                <w:color w:val="000000" w:themeColor="text1"/>
                <w:rtl/>
              </w:rPr>
              <w:t>04134141</w:t>
            </w:r>
          </w:p>
        </w:tc>
        <w:tc>
          <w:tcPr>
            <w:tcW w:w="615" w:type="pct"/>
            <w:vAlign w:val="center"/>
          </w:tcPr>
          <w:p w14:paraId="7524B496"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0C633801" w14:textId="77777777" w:rsidTr="0076390C">
        <w:trPr>
          <w:trHeight w:val="315"/>
          <w:jc w:val="center"/>
        </w:trPr>
        <w:tc>
          <w:tcPr>
            <w:tcW w:w="2836" w:type="pct"/>
          </w:tcPr>
          <w:p w14:paraId="19CDC523" w14:textId="77777777" w:rsidR="004E6275" w:rsidRPr="0075688B" w:rsidRDefault="004E6275" w:rsidP="0075688B">
            <w:pPr>
              <w:bidi/>
              <w:jc w:val="both"/>
              <w:rPr>
                <w:rFonts w:cs="Arial"/>
                <w:rtl/>
                <w:lang w:bidi="ar-JO"/>
              </w:rPr>
            </w:pPr>
            <w:r w:rsidRPr="0075688B">
              <w:rPr>
                <w:rFonts w:cs="Arial"/>
                <w:rtl/>
                <w:lang w:bidi="ar-JO"/>
              </w:rPr>
              <w:t>ﺃﻧﻈﻤﺔ ﺗﺤﻜﻢ ﺍﻹﻁـﺎﺭ ﺍﻟﻤﻔﺘـﻮﺡ ﻭﺍﻟﻤﻐﻠـﻖ، ﺍﻟـﺘﺤﻜﻢ ﺑﺎﻟﻤﻮﺿـﻊ، ﺍﻟـﺘﺤﻜﻢ ﺑﺎﻟﺴـﺮﻋﺔ ﺑﺈﺗﺠـﺎﻫﻴﻦ، ﻗﻴـﺎﺱ</w:t>
            </w:r>
            <w:r w:rsidRPr="0075688B">
              <w:rPr>
                <w:rFonts w:cs="Arial" w:hint="cs"/>
                <w:rtl/>
                <w:lang w:bidi="ar-JO"/>
              </w:rPr>
              <w:t xml:space="preserve"> </w:t>
            </w:r>
            <w:r w:rsidRPr="0075688B">
              <w:rPr>
                <w:rFonts w:cs="Arial"/>
                <w:rtl/>
                <w:lang w:bidi="ar-JO"/>
              </w:rPr>
              <w:t>ﺍﺳﺘﺠﺎﺑﺔ ﺍﻟﺘﺮﺩﺩ، ﺗﺤﻜﻢ ﻧﺴﺒﻲ ﺗﻔﺎﺿﻠﻲ ﻭﺗﻜﺎﻣﻠﻲ، ﺍﺳﺘﻘﺮﺍﺭ ﺃﻧﻈﻤﺔ ﺍﻟﺘﺤﻜﻢ.</w:t>
            </w:r>
          </w:p>
        </w:tc>
        <w:tc>
          <w:tcPr>
            <w:tcW w:w="877" w:type="pct"/>
            <w:vAlign w:val="center"/>
          </w:tcPr>
          <w:p w14:paraId="06107EEC" w14:textId="77777777" w:rsidR="004E6275" w:rsidRPr="0075688B" w:rsidRDefault="004E6275" w:rsidP="004E6275">
            <w:pPr>
              <w:bidi/>
              <w:jc w:val="center"/>
              <w:rPr>
                <w:rFonts w:cs="Arabic Transparent"/>
                <w:rtl/>
              </w:rPr>
            </w:pPr>
            <w:r w:rsidRPr="0075688B">
              <w:rPr>
                <w:rFonts w:cs="Arabic Transparent"/>
                <w:rtl/>
              </w:rPr>
              <w:t>مختبر أنظمة التحكم</w:t>
            </w:r>
          </w:p>
        </w:tc>
        <w:tc>
          <w:tcPr>
            <w:tcW w:w="672" w:type="pct"/>
            <w:vAlign w:val="center"/>
          </w:tcPr>
          <w:p w14:paraId="41E1E7D8" w14:textId="496ED5D0" w:rsidR="004E6275" w:rsidRPr="00D361EC" w:rsidRDefault="004E6275" w:rsidP="004E6275">
            <w:pPr>
              <w:bidi/>
              <w:jc w:val="center"/>
              <w:rPr>
                <w:rFonts w:cs="Arabic Transparent"/>
                <w:rtl/>
              </w:rPr>
            </w:pPr>
            <w:r w:rsidRPr="0006183B">
              <w:rPr>
                <w:rFonts w:cs="Arabic Transparent" w:hint="cs"/>
                <w:color w:val="000000" w:themeColor="text1"/>
                <w:rtl/>
              </w:rPr>
              <w:t>04134142</w:t>
            </w:r>
          </w:p>
        </w:tc>
        <w:tc>
          <w:tcPr>
            <w:tcW w:w="615" w:type="pct"/>
            <w:vAlign w:val="center"/>
          </w:tcPr>
          <w:p w14:paraId="12882795"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4E6275" w:rsidRPr="00D361EC" w14:paraId="4B7873D7" w14:textId="77777777" w:rsidTr="0076390C">
        <w:trPr>
          <w:trHeight w:val="315"/>
          <w:jc w:val="center"/>
        </w:trPr>
        <w:tc>
          <w:tcPr>
            <w:tcW w:w="2836" w:type="pct"/>
          </w:tcPr>
          <w:p w14:paraId="55682CAB" w14:textId="294C629C" w:rsidR="004E6275" w:rsidRPr="0075688B" w:rsidRDefault="004E6275" w:rsidP="0075688B">
            <w:pPr>
              <w:bidi/>
              <w:jc w:val="both"/>
              <w:rPr>
                <w:rFonts w:cs="Arial"/>
                <w:rtl/>
                <w:lang w:bidi="ar-JO"/>
              </w:rPr>
            </w:pPr>
            <w:r w:rsidRPr="0075688B">
              <w:rPr>
                <w:rFonts w:cs="Arial"/>
                <w:rtl/>
                <w:lang w:bidi="ar-JO"/>
              </w:rPr>
              <w:t>مبادئ الإشعاع، المصطلحات المستعملة في الهوائيات، هوائيات أحادية وثنائية القطب، هوائيات صفية، هوائي مجوف، هوائي عاكس، هوائي بوقي. مشروع فصلي</w:t>
            </w:r>
          </w:p>
        </w:tc>
        <w:tc>
          <w:tcPr>
            <w:tcW w:w="877" w:type="pct"/>
            <w:vAlign w:val="center"/>
          </w:tcPr>
          <w:p w14:paraId="18867FB4" w14:textId="726FCAD8" w:rsidR="004E6275" w:rsidRPr="0075688B" w:rsidRDefault="004E6275" w:rsidP="004E6275">
            <w:pPr>
              <w:bidi/>
              <w:jc w:val="center"/>
              <w:rPr>
                <w:rFonts w:cs="Arabic Transparent"/>
                <w:rtl/>
                <w:lang w:bidi="ar-JO"/>
              </w:rPr>
            </w:pPr>
            <w:r w:rsidRPr="0075688B">
              <w:rPr>
                <w:rtl/>
              </w:rPr>
              <w:t>الهوائيات وانتشار الأمواج</w:t>
            </w:r>
          </w:p>
        </w:tc>
        <w:tc>
          <w:tcPr>
            <w:tcW w:w="672" w:type="pct"/>
            <w:vAlign w:val="center"/>
          </w:tcPr>
          <w:p w14:paraId="7ADDDF39" w14:textId="0E02C5CD" w:rsidR="004E6275" w:rsidRPr="00D361EC" w:rsidRDefault="004E6275" w:rsidP="004E6275">
            <w:pPr>
              <w:bidi/>
              <w:jc w:val="center"/>
              <w:rPr>
                <w:rFonts w:cs="Arabic Transparent"/>
              </w:rPr>
            </w:pPr>
            <w:r w:rsidRPr="0006183B">
              <w:rPr>
                <w:rFonts w:cs="Arabic Transparent" w:hint="cs"/>
                <w:color w:val="000000" w:themeColor="text1"/>
                <w:rtl/>
              </w:rPr>
              <w:t>04133258</w:t>
            </w:r>
          </w:p>
        </w:tc>
        <w:tc>
          <w:tcPr>
            <w:tcW w:w="615" w:type="pct"/>
            <w:vAlign w:val="center"/>
          </w:tcPr>
          <w:p w14:paraId="2CC98ECF" w14:textId="77777777" w:rsidR="004E6275" w:rsidRPr="006A39BA" w:rsidRDefault="004E6275" w:rsidP="004E6275">
            <w:pPr>
              <w:pStyle w:val="ListParagraph"/>
              <w:numPr>
                <w:ilvl w:val="0"/>
                <w:numId w:val="33"/>
              </w:numPr>
              <w:bidi/>
              <w:spacing w:after="0"/>
              <w:ind w:left="0" w:firstLine="0"/>
              <w:jc w:val="center"/>
              <w:rPr>
                <w:rFonts w:cs="Arabic Transparent"/>
                <w:rtl/>
              </w:rPr>
            </w:pPr>
          </w:p>
        </w:tc>
      </w:tr>
      <w:tr w:rsidR="003F1070" w:rsidRPr="00D361EC" w14:paraId="423B78C2" w14:textId="77777777" w:rsidTr="0076390C">
        <w:trPr>
          <w:trHeight w:val="315"/>
          <w:jc w:val="center"/>
        </w:trPr>
        <w:tc>
          <w:tcPr>
            <w:tcW w:w="2836" w:type="pct"/>
            <w:vAlign w:val="center"/>
          </w:tcPr>
          <w:p w14:paraId="6700D45F" w14:textId="126233A1" w:rsidR="003F1070" w:rsidRPr="0075688B" w:rsidRDefault="003F1070" w:rsidP="003F1070">
            <w:pPr>
              <w:bidi/>
              <w:jc w:val="both"/>
              <w:rPr>
                <w:rFonts w:cs="Arial"/>
                <w:rtl/>
                <w:lang w:bidi="ar-JO"/>
              </w:rPr>
            </w:pPr>
            <w:r w:rsidRPr="003F1070">
              <w:rPr>
                <w:rFonts w:cs="Arial"/>
                <w:rtl/>
                <w:lang w:bidi="ar-JO"/>
              </w:rPr>
              <w:t>مقدمة في مفاهيم وتطبيقات شبكات الاستشعار اللاسلكية. نشر وتكوين شبكات الاستشعار اللاسلكية</w:t>
            </w:r>
            <w:r w:rsidRPr="003F1070">
              <w:rPr>
                <w:rFonts w:cs="Arial"/>
                <w:lang w:bidi="ar-JO"/>
              </w:rPr>
              <w:t>.</w:t>
            </w:r>
            <w:r w:rsidRPr="003F1070">
              <w:rPr>
                <w:rFonts w:cs="Arial" w:hint="cs"/>
                <w:rtl/>
                <w:lang w:bidi="ar-JO"/>
              </w:rPr>
              <w:t xml:space="preserve"> </w:t>
            </w:r>
            <w:r w:rsidRPr="003F1070">
              <w:rPr>
                <w:rFonts w:cs="Arial"/>
                <w:rtl/>
                <w:lang w:bidi="ar-JO"/>
              </w:rPr>
              <w:t>التموضع والمعايرة في شبكات الاستشعار اللاسلكية. تغطية والموصولية في شبكات الاستشعار</w:t>
            </w:r>
            <w:r w:rsidRPr="003F1070">
              <w:rPr>
                <w:rFonts w:cs="Arial" w:hint="cs"/>
                <w:rtl/>
                <w:lang w:bidi="ar-JO"/>
              </w:rPr>
              <w:t xml:space="preserve"> </w:t>
            </w:r>
            <w:r w:rsidRPr="003F1070">
              <w:rPr>
                <w:rFonts w:cs="Arial"/>
                <w:rtl/>
                <w:lang w:bidi="ar-JO"/>
              </w:rPr>
              <w:t xml:space="preserve">اللاسلكية. تأثيرات التظليل والتلاش </w:t>
            </w:r>
            <w:r w:rsidRPr="003F1070">
              <w:rPr>
                <w:rFonts w:cs="Arial"/>
                <w:rtl/>
                <w:lang w:bidi="ar-JO"/>
              </w:rPr>
              <w:lastRenderedPageBreak/>
              <w:t>ي في الاتصالات اللاسلكية. بروتوكول الوصول إلى الوسائط وجدولة</w:t>
            </w:r>
            <w:r w:rsidRPr="003F1070">
              <w:rPr>
                <w:rFonts w:cs="Arial" w:hint="cs"/>
                <w:rtl/>
                <w:lang w:bidi="ar-JO"/>
              </w:rPr>
              <w:t xml:space="preserve"> </w:t>
            </w:r>
            <w:r w:rsidRPr="003F1070">
              <w:rPr>
                <w:rFonts w:cs="Arial"/>
                <w:rtl/>
                <w:lang w:bidi="ar-JO"/>
              </w:rPr>
              <w:t>دورات النوم. جمع البيانات. تحسين متوسط العمر. التوجيه الجغرافي. التخ</w:t>
            </w:r>
            <w:r w:rsidRPr="003F1070">
              <w:rPr>
                <w:rFonts w:cs="Arial" w:hint="cs"/>
                <w:rtl/>
                <w:lang w:bidi="ar-JO"/>
              </w:rPr>
              <w:t>ز</w:t>
            </w:r>
            <w:r w:rsidRPr="003F1070">
              <w:rPr>
                <w:rFonts w:cs="Arial"/>
                <w:rtl/>
                <w:lang w:bidi="ar-JO"/>
              </w:rPr>
              <w:t xml:space="preserve">ين </w:t>
            </w:r>
            <w:r w:rsidRPr="003F1070">
              <w:rPr>
                <w:rFonts w:cs="Arial" w:hint="cs"/>
                <w:rtl/>
                <w:lang w:bidi="ar-JO"/>
              </w:rPr>
              <w:t>والاسترجاع.</w:t>
            </w:r>
            <w:r w:rsidRPr="003F1070">
              <w:rPr>
                <w:rFonts w:cs="Arial"/>
                <w:rtl/>
                <w:lang w:bidi="ar-JO"/>
              </w:rPr>
              <w:t xml:space="preserve"> معالجة</w:t>
            </w:r>
            <w:r w:rsidRPr="003F1070">
              <w:rPr>
                <w:rFonts w:cs="Arial" w:hint="cs"/>
                <w:rtl/>
                <w:lang w:bidi="ar-JO"/>
              </w:rPr>
              <w:t xml:space="preserve"> </w:t>
            </w:r>
            <w:r w:rsidRPr="003F1070">
              <w:rPr>
                <w:rFonts w:cs="Arial"/>
                <w:rtl/>
                <w:lang w:bidi="ar-JO"/>
              </w:rPr>
              <w:t>الإشارة التعاونية والحسابات الموزعة. خوارزميات توزيع الطاقة الفعال.</w:t>
            </w:r>
            <w:r w:rsidRPr="003F1070">
              <w:rPr>
                <w:rFonts w:cs="Arial" w:hint="cs"/>
                <w:rtl/>
                <w:lang w:bidi="ar-JO"/>
              </w:rPr>
              <w:t xml:space="preserve"> </w:t>
            </w:r>
            <w:r w:rsidRPr="003F1070">
              <w:rPr>
                <w:rFonts w:cs="Arial"/>
                <w:rtl/>
                <w:lang w:bidi="ar-JO"/>
              </w:rPr>
              <w:t>الهجمات ومسائل</w:t>
            </w:r>
            <w:r w:rsidRPr="003F1070">
              <w:rPr>
                <w:rFonts w:cs="Arial" w:hint="cs"/>
                <w:rtl/>
                <w:lang w:bidi="ar-JO"/>
              </w:rPr>
              <w:t xml:space="preserve"> </w:t>
            </w:r>
            <w:r w:rsidRPr="003F1070">
              <w:rPr>
                <w:rFonts w:cs="Arial"/>
                <w:rtl/>
                <w:lang w:bidi="ar-JO"/>
              </w:rPr>
              <w:t>الخصوصية على شبكات الاستشعار اللاسلكية.</w:t>
            </w:r>
          </w:p>
        </w:tc>
        <w:tc>
          <w:tcPr>
            <w:tcW w:w="877" w:type="pct"/>
            <w:vAlign w:val="center"/>
          </w:tcPr>
          <w:p w14:paraId="25E0357A" w14:textId="5D159B3D" w:rsidR="003F1070" w:rsidRPr="0075688B" w:rsidRDefault="003F1070" w:rsidP="003F1070">
            <w:pPr>
              <w:bidi/>
              <w:jc w:val="center"/>
              <w:rPr>
                <w:rFonts w:cs="Arabic Transparent"/>
                <w:rtl/>
                <w:lang w:bidi="ar-JO"/>
              </w:rPr>
            </w:pPr>
            <w:r w:rsidRPr="0075688B">
              <w:rPr>
                <w:rFonts w:ascii="Simplified Arabic" w:hAnsi="Simplified Arabic" w:hint="cs"/>
                <w:szCs w:val="24"/>
                <w:rtl/>
                <w:lang w:bidi="ar-JO"/>
              </w:rPr>
              <w:lastRenderedPageBreak/>
              <w:t>شبكات الاستشعار اللاسلكية</w:t>
            </w:r>
          </w:p>
        </w:tc>
        <w:tc>
          <w:tcPr>
            <w:tcW w:w="672" w:type="pct"/>
            <w:vAlign w:val="center"/>
          </w:tcPr>
          <w:p w14:paraId="2570518E" w14:textId="1B6B10A8" w:rsidR="003F1070" w:rsidRPr="00D361EC" w:rsidRDefault="003F1070" w:rsidP="003F1070">
            <w:pPr>
              <w:bidi/>
              <w:jc w:val="center"/>
              <w:rPr>
                <w:rFonts w:cs="Arabic Transparent"/>
                <w:rtl/>
              </w:rPr>
            </w:pPr>
            <w:r w:rsidRPr="0006183B">
              <w:rPr>
                <w:rFonts w:cs="Arabic Transparent" w:hint="cs"/>
                <w:color w:val="000000" w:themeColor="text1"/>
                <w:rtl/>
              </w:rPr>
              <w:t>04135258</w:t>
            </w:r>
          </w:p>
        </w:tc>
        <w:tc>
          <w:tcPr>
            <w:tcW w:w="615" w:type="pct"/>
            <w:vAlign w:val="center"/>
          </w:tcPr>
          <w:p w14:paraId="60F56BF5"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7B4C9228" w14:textId="77777777" w:rsidTr="0076390C">
        <w:trPr>
          <w:trHeight w:val="315"/>
          <w:jc w:val="center"/>
        </w:trPr>
        <w:tc>
          <w:tcPr>
            <w:tcW w:w="2836" w:type="pct"/>
          </w:tcPr>
          <w:p w14:paraId="605DC6B8" w14:textId="77777777" w:rsidR="003F1070" w:rsidRPr="0075688B" w:rsidRDefault="003F1070" w:rsidP="003F1070">
            <w:pPr>
              <w:bidi/>
              <w:jc w:val="both"/>
              <w:rPr>
                <w:rFonts w:cs="Arial"/>
                <w:rtl/>
                <w:lang w:bidi="ar-JO"/>
              </w:rPr>
            </w:pPr>
            <w:r w:rsidRPr="0075688B">
              <w:rPr>
                <w:rFonts w:cs="Arial"/>
                <w:rtl/>
                <w:lang w:bidi="ar-JO"/>
              </w:rPr>
              <w:t>ﻣﻘﺪﻣـﺔ ﺍﻟــﻰ ﺍﻻﺗﺼﺎﻻﺕ ﺍﻟﻤﺘﻨﻘﻠـﺔ،  ﻧﻈﺮﻳﺔ ﺍﻻﺗﺼﺎﻻﺕ  ﺍﻟﺮﺍﺩﻭﻳﺔ ﺍﻟﺨﻠﻮﻳﺔ، ﺍﻟﺸـﺒﻜﺎﺕ ﺍﻟﺨﻠﻮﻳــﺔ، ﺍﻟﻤﻀﺎﻋﻔﺎﺕ ﻭﺍﻟﺘﺄ</w:t>
            </w:r>
            <w:r w:rsidRPr="0075688B">
              <w:rPr>
                <w:rFonts w:cs="Arial" w:hint="cs"/>
                <w:rtl/>
                <w:lang w:bidi="ar-JO"/>
              </w:rPr>
              <w:t xml:space="preserve"> </w:t>
            </w:r>
            <w:r w:rsidRPr="0075688B">
              <w:rPr>
                <w:rFonts w:cs="Arial"/>
                <w:rtl/>
                <w:lang w:bidi="ar-JO"/>
              </w:rPr>
              <w:t>ﺷﻴﺮﺍﺕ ﻓﻲ ﺍﻻﺗﺼﺎﻻﺕ ﺍﻟﻤﺘﻨﻘﻠﺔ، ﺍﻻﻧﺘﺸﺎﺭ ﺍﻟﻤﺘﻌﺪﺩ ﺍﻻﺗﺠﺎﻩ، ﺃﻧﻈﻤﺔ ﺍﻻﺗﺼـﺎﻻﺕ</w:t>
            </w:r>
            <w:r w:rsidRPr="0075688B">
              <w:rPr>
                <w:rFonts w:cs="Arial" w:hint="cs"/>
                <w:rtl/>
                <w:lang w:bidi="ar-JO"/>
              </w:rPr>
              <w:t xml:space="preserve"> </w:t>
            </w:r>
            <w:r w:rsidRPr="0075688B">
              <w:rPr>
                <w:rFonts w:cs="Arial"/>
                <w:rtl/>
                <w:lang w:bidi="ar-JO"/>
              </w:rPr>
              <w:t>ﺍﻟﻤﺘﻨﻘﻠﺔ</w:t>
            </w:r>
            <w:r w:rsidRPr="0075688B">
              <w:rPr>
                <w:rFonts w:cs="Arial" w:hint="cs"/>
                <w:rtl/>
                <w:lang w:bidi="ar-JO"/>
              </w:rPr>
              <w:t xml:space="preserve"> </w:t>
            </w:r>
            <w:r w:rsidRPr="0075688B">
              <w:rPr>
                <w:rFonts w:cs="Arial"/>
                <w:rtl/>
                <w:lang w:bidi="ar-JO"/>
              </w:rPr>
              <w:t>ﺍﻟﺤﺪﻳﺜﺔ، ﺍﻋﺘﺒﺎﺭﺍﺕ ﻛﻔﺎءﺍﺕ ﺍﻟﻄﻴﻒ ﻭ ﺗﻤﺜﻴﻞ ﺍﻟﺴﻌﺔ. ﻣﺸﺮﻭﻉ ﻓﺼﻠﻲ.</w:t>
            </w:r>
          </w:p>
        </w:tc>
        <w:tc>
          <w:tcPr>
            <w:tcW w:w="877" w:type="pct"/>
            <w:vAlign w:val="center"/>
          </w:tcPr>
          <w:p w14:paraId="089D63FA" w14:textId="3377D894" w:rsidR="003F1070" w:rsidRPr="0075688B" w:rsidRDefault="003F1070" w:rsidP="003F1070">
            <w:pPr>
              <w:bidi/>
              <w:jc w:val="center"/>
              <w:rPr>
                <w:rFonts w:cs="Arabic Transparent"/>
                <w:rtl/>
              </w:rPr>
            </w:pPr>
            <w:r w:rsidRPr="0075688B">
              <w:rPr>
                <w:rFonts w:cs="Arabic Transparent"/>
                <w:rtl/>
              </w:rPr>
              <w:t xml:space="preserve">الاتصالات </w:t>
            </w:r>
            <w:r w:rsidRPr="0075688B">
              <w:rPr>
                <w:rFonts w:cs="Arabic Transparent" w:hint="cs"/>
                <w:rtl/>
              </w:rPr>
              <w:t>اللاسلكية والنقالة</w:t>
            </w:r>
          </w:p>
        </w:tc>
        <w:tc>
          <w:tcPr>
            <w:tcW w:w="672" w:type="pct"/>
            <w:vAlign w:val="center"/>
          </w:tcPr>
          <w:p w14:paraId="19112D36" w14:textId="756AC5EF" w:rsidR="003F1070" w:rsidRPr="00D361EC" w:rsidRDefault="003F1070" w:rsidP="003F1070">
            <w:pPr>
              <w:bidi/>
              <w:jc w:val="center"/>
              <w:rPr>
                <w:rFonts w:cs="Arabic Transparent"/>
                <w:rtl/>
              </w:rPr>
            </w:pPr>
            <w:r w:rsidRPr="0006183B">
              <w:rPr>
                <w:rFonts w:cs="Arabic Transparent" w:hint="cs"/>
                <w:color w:val="000000" w:themeColor="text1"/>
                <w:rtl/>
              </w:rPr>
              <w:t>04135152</w:t>
            </w:r>
          </w:p>
        </w:tc>
        <w:tc>
          <w:tcPr>
            <w:tcW w:w="615" w:type="pct"/>
            <w:vAlign w:val="center"/>
          </w:tcPr>
          <w:p w14:paraId="43003DB8" w14:textId="77777777" w:rsidR="003F1070" w:rsidRPr="006A39BA" w:rsidRDefault="003F1070" w:rsidP="003F1070">
            <w:pPr>
              <w:pStyle w:val="ListParagraph"/>
              <w:numPr>
                <w:ilvl w:val="0"/>
                <w:numId w:val="33"/>
              </w:numPr>
              <w:bidi/>
              <w:spacing w:after="0"/>
              <w:ind w:left="0" w:firstLine="0"/>
              <w:jc w:val="center"/>
              <w:rPr>
                <w:rFonts w:cs="Arabic Transparent"/>
              </w:rPr>
            </w:pPr>
          </w:p>
        </w:tc>
      </w:tr>
      <w:tr w:rsidR="003F1070" w:rsidRPr="00D361EC" w14:paraId="25A7139E" w14:textId="77777777" w:rsidTr="0076390C">
        <w:trPr>
          <w:trHeight w:val="315"/>
          <w:jc w:val="center"/>
        </w:trPr>
        <w:tc>
          <w:tcPr>
            <w:tcW w:w="2836" w:type="pct"/>
          </w:tcPr>
          <w:p w14:paraId="43901253" w14:textId="77777777" w:rsidR="003F1070" w:rsidRPr="0075688B" w:rsidRDefault="003F1070" w:rsidP="003F1070">
            <w:pPr>
              <w:bidi/>
              <w:jc w:val="both"/>
              <w:rPr>
                <w:rFonts w:cs="Arial"/>
                <w:rtl/>
                <w:lang w:bidi="ar-JO"/>
              </w:rPr>
            </w:pPr>
            <w:r w:rsidRPr="0075688B">
              <w:rPr>
                <w:rFonts w:cs="Arial"/>
                <w:rtl/>
                <w:lang w:bidi="ar-JO"/>
              </w:rPr>
              <w:t>ﻣﺮﺍﺟﻌﺔ ﻷﻧﻈﻤـﺔ ﺍﻷﺗﺼـﺎﻻﺕ ﻭﺩﺭﺍﺳـﺔ ﺍﻻﺧﻄـﺎء ، ﺃﻧﻈﻤـﺔ ﺍﻵﺗﺼـﺎﻻﺕ ﺍﻟﻤﺘﻨﻘﻠـﺔ ﺍﻟﺤﺪﻳﺜـﺔ، ﺃﻧﻈﻤـﺔ ﺍﻟﻬﻮﺍﺗﻒ ﻭﺍﻟﺒﺪﻻﺕ، ﺃﻧﻈﻤﺔ ﺍﻟﺮﺍﺩﺍﺭ UHF ,VHF, HF, ، ﺃﻧﻈﻤﺔ ﺍﻷﺗﺼﺎﻻﺕ ﺍﻟﻔﻀﺎﺋﻴﺔ، ﺃﻧﻈﻤـﺔ</w:t>
            </w:r>
            <w:r w:rsidRPr="0075688B">
              <w:rPr>
                <w:rFonts w:cs="Arial" w:hint="cs"/>
                <w:rtl/>
                <w:lang w:bidi="ar-JO"/>
              </w:rPr>
              <w:t xml:space="preserve"> </w:t>
            </w:r>
            <w:r w:rsidRPr="0075688B">
              <w:rPr>
                <w:rFonts w:cs="Arial"/>
                <w:rtl/>
                <w:lang w:bidi="ar-JO"/>
              </w:rPr>
              <w:t>ﺍﻻﺗﺼﺎﻻﺕ ﺍﻟﻤﻴﻜﺮﻭﻳﺔ ،  ﺃﻧﻈﻤﺔ ﺍﻟﺘﻠﻔﺎﺯ. ﻣﺸﺮﻭﻉ ﻓﺼﻠﻲ.</w:t>
            </w:r>
          </w:p>
        </w:tc>
        <w:tc>
          <w:tcPr>
            <w:tcW w:w="877" w:type="pct"/>
            <w:vAlign w:val="center"/>
          </w:tcPr>
          <w:p w14:paraId="091BD57E" w14:textId="77777777" w:rsidR="003F1070" w:rsidRPr="0075688B" w:rsidRDefault="003F1070" w:rsidP="003F1070">
            <w:pPr>
              <w:bidi/>
              <w:jc w:val="center"/>
              <w:rPr>
                <w:rFonts w:cs="Arabic Transparent"/>
                <w:rtl/>
              </w:rPr>
            </w:pPr>
            <w:r w:rsidRPr="0075688B">
              <w:rPr>
                <w:rFonts w:cs="Arabic Transparent"/>
                <w:rtl/>
              </w:rPr>
              <w:t>أنظمة الاتصالات الحديثة</w:t>
            </w:r>
          </w:p>
        </w:tc>
        <w:tc>
          <w:tcPr>
            <w:tcW w:w="672" w:type="pct"/>
            <w:vAlign w:val="center"/>
          </w:tcPr>
          <w:p w14:paraId="0BDA065D" w14:textId="1C3857EA" w:rsidR="003F1070" w:rsidRPr="00D361EC" w:rsidRDefault="003F1070" w:rsidP="003F1070">
            <w:pPr>
              <w:bidi/>
              <w:jc w:val="center"/>
              <w:rPr>
                <w:rFonts w:cs="Arabic Transparent"/>
                <w:rtl/>
              </w:rPr>
            </w:pPr>
            <w:r w:rsidRPr="0006183B">
              <w:rPr>
                <w:rFonts w:cs="Arabic Transparent" w:hint="cs"/>
                <w:color w:val="000000" w:themeColor="text1"/>
                <w:rtl/>
              </w:rPr>
              <w:t>04135131</w:t>
            </w:r>
          </w:p>
        </w:tc>
        <w:tc>
          <w:tcPr>
            <w:tcW w:w="615" w:type="pct"/>
            <w:vAlign w:val="center"/>
          </w:tcPr>
          <w:p w14:paraId="4632CB1E"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6092E9FA" w14:textId="77777777" w:rsidTr="0076390C">
        <w:trPr>
          <w:trHeight w:val="315"/>
          <w:jc w:val="center"/>
        </w:trPr>
        <w:tc>
          <w:tcPr>
            <w:tcW w:w="2836" w:type="pct"/>
          </w:tcPr>
          <w:p w14:paraId="6E0856E0" w14:textId="2A644E88" w:rsidR="003F1070" w:rsidRPr="0075688B" w:rsidRDefault="003F1070" w:rsidP="003F1070">
            <w:pPr>
              <w:bidi/>
              <w:jc w:val="both"/>
              <w:rPr>
                <w:rFonts w:cs="Arial"/>
                <w:rtl/>
                <w:lang w:bidi="ar-JO"/>
              </w:rPr>
            </w:pPr>
            <w:r w:rsidRPr="0075688B">
              <w:rPr>
                <w:rFonts w:cs="Arial"/>
                <w:rtl/>
                <w:lang w:bidi="ar-JO"/>
              </w:rPr>
              <w:t xml:space="preserve">تأمين الأجهزة والشبكات، حماية البيانات المتبادلة بين الأجهزة، تطبيق بروتوكولات </w:t>
            </w:r>
            <w:r w:rsidRPr="0075688B">
              <w:rPr>
                <w:rFonts w:cs="Arial" w:hint="cs"/>
                <w:rtl/>
                <w:lang w:bidi="ar-JO"/>
              </w:rPr>
              <w:t>ال</w:t>
            </w:r>
            <w:r w:rsidRPr="0075688B">
              <w:rPr>
                <w:rFonts w:cs="Arial"/>
                <w:rtl/>
                <w:lang w:bidi="ar-JO"/>
              </w:rPr>
              <w:t xml:space="preserve">أمان </w:t>
            </w:r>
            <w:r w:rsidRPr="0075688B">
              <w:rPr>
                <w:rFonts w:cs="Arial" w:hint="cs"/>
                <w:rtl/>
                <w:lang w:bidi="ar-JO"/>
              </w:rPr>
              <w:t>ال</w:t>
            </w:r>
            <w:r w:rsidRPr="0075688B">
              <w:rPr>
                <w:rFonts w:cs="Arial"/>
                <w:rtl/>
                <w:lang w:bidi="ar-JO"/>
              </w:rPr>
              <w:t>متقدم</w:t>
            </w:r>
            <w:r w:rsidRPr="0075688B">
              <w:rPr>
                <w:rFonts w:cs="Arial" w:hint="cs"/>
                <w:rtl/>
                <w:lang w:bidi="ar-JO"/>
              </w:rPr>
              <w:t xml:space="preserve">ة، </w:t>
            </w:r>
            <w:r w:rsidRPr="0075688B">
              <w:rPr>
                <w:rFonts w:cs="Arial"/>
                <w:rtl/>
                <w:lang w:bidi="ar-JO"/>
              </w:rPr>
              <w:t xml:space="preserve"> تحليل الثغرات الأمنية في أنظمة إنترنت الأشياء</w:t>
            </w:r>
            <w:r w:rsidRPr="0075688B">
              <w:rPr>
                <w:rFonts w:cs="Arial" w:hint="cs"/>
                <w:rtl/>
                <w:lang w:bidi="ar-JO"/>
              </w:rPr>
              <w:t xml:space="preserve">، </w:t>
            </w:r>
            <w:r w:rsidRPr="0075688B">
              <w:rPr>
                <w:rFonts w:cs="Arial"/>
                <w:rtl/>
                <w:lang w:bidi="ar-JO"/>
              </w:rPr>
              <w:t>تطوير حلول لحماية الخصوصية</w:t>
            </w:r>
            <w:r w:rsidRPr="0075688B">
              <w:rPr>
                <w:rFonts w:cs="Arial" w:hint="cs"/>
                <w:rtl/>
                <w:lang w:bidi="ar-JO"/>
              </w:rPr>
              <w:t>.</w:t>
            </w:r>
          </w:p>
        </w:tc>
        <w:tc>
          <w:tcPr>
            <w:tcW w:w="877" w:type="pct"/>
            <w:vAlign w:val="center"/>
          </w:tcPr>
          <w:p w14:paraId="50F9B474" w14:textId="0569BAD1" w:rsidR="003F1070" w:rsidRPr="0075688B" w:rsidRDefault="003F1070" w:rsidP="003F1070">
            <w:pPr>
              <w:bidi/>
              <w:jc w:val="center"/>
              <w:rPr>
                <w:rFonts w:cs="Arabic Transparent"/>
                <w:rtl/>
              </w:rPr>
            </w:pPr>
            <w:r w:rsidRPr="0075688B">
              <w:rPr>
                <w:rFonts w:ascii="Simplified Arabic" w:hAnsi="Simplified Arabic" w:hint="cs"/>
                <w:szCs w:val="24"/>
                <w:rtl/>
                <w:lang w:bidi="ar-JO"/>
              </w:rPr>
              <w:t>مختبر الأمن والخصوصية في إنترنت الأشياء</w:t>
            </w:r>
          </w:p>
        </w:tc>
        <w:tc>
          <w:tcPr>
            <w:tcW w:w="672" w:type="pct"/>
            <w:vAlign w:val="center"/>
          </w:tcPr>
          <w:p w14:paraId="168CA155" w14:textId="5A171849" w:rsidR="003F1070" w:rsidRPr="00D361EC" w:rsidRDefault="003F1070" w:rsidP="003F1070">
            <w:pPr>
              <w:bidi/>
              <w:jc w:val="center"/>
              <w:rPr>
                <w:rFonts w:cs="Arabic Transparent"/>
                <w:rtl/>
              </w:rPr>
            </w:pPr>
            <w:r w:rsidRPr="0006183B">
              <w:rPr>
                <w:color w:val="000000" w:themeColor="text1"/>
              </w:rPr>
              <w:t>04133157</w:t>
            </w:r>
          </w:p>
        </w:tc>
        <w:tc>
          <w:tcPr>
            <w:tcW w:w="615" w:type="pct"/>
            <w:vAlign w:val="center"/>
          </w:tcPr>
          <w:p w14:paraId="2C15EF87"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080C414B" w14:textId="77777777" w:rsidTr="0076390C">
        <w:trPr>
          <w:trHeight w:val="315"/>
          <w:jc w:val="center"/>
        </w:trPr>
        <w:tc>
          <w:tcPr>
            <w:tcW w:w="2836" w:type="pct"/>
          </w:tcPr>
          <w:p w14:paraId="5522A88E" w14:textId="6FB091A0" w:rsidR="003F1070" w:rsidRPr="0075688B" w:rsidRDefault="003F1070" w:rsidP="003F1070">
            <w:pPr>
              <w:bidi/>
              <w:jc w:val="both"/>
              <w:rPr>
                <w:rFonts w:cs="Arial"/>
                <w:rtl/>
                <w:lang w:bidi="ar-JO"/>
              </w:rPr>
            </w:pPr>
            <w:r w:rsidRPr="0075688B">
              <w:rPr>
                <w:rFonts w:cs="Arial"/>
                <w:rtl/>
                <w:lang w:bidi="ar-JO"/>
              </w:rPr>
              <w:t>ﻣـﺪﺧﻞ ﻟﻠﺘﺄﺷـﻴﺮ ﺍﻟﺮﻗﻤـﻲ، ﺍﻟﻀـﺠﻴﺞ، ﻓـﻲ ﺍﻷﻧﻈﻤـﺔ ﺍﻟﺮﻗﻤﻴـﺔ، ﺍﻛﺘﺸـﺎﻑ ﺍﻟﺨﻄـﺄ ﻭﺗﺼـﺤﻴﺤﻪ، ﺇﻋـﺎﺩﺓ ﺗﻮﻟﻴﺪ ﺍﻟﺘﺰﺍﻣﻦ، ASK ، FSK ، PSK ، QPSK، ﺗﺄﺛﻴﺮ ﺍﻟﺘﺪﺍﺧﻞ ﺍﻟﺘﺮﺩﺩﻱ، ﺗﻀﻤﻴﻦ ﺩﻟﺘﺎ ﻭﺩﻟﺘﺎ ﺳـــﻴﻐﻤﺎ، ﻧﻤـــﺎﺫﺝ ﺍﻟﻬﻮﺍﺋﻴـــﺎﺕ، ﺍﻟﻨﺒـــﺎﺋﻂ ﻭﺍﻟﻬﻮﺍﺋﻴـــﺎﺕ ﺍﻟﻤﻴﻜﺮﻭﻳـــﺔ.ﺍﻻﺗﺼـــﺎﻻﺕ ﺍﻟﻀـــﻮﺋﻴﺔ ، ﺍﻟـــﺮﺑﻂ</w:t>
            </w:r>
            <w:r w:rsidRPr="0075688B">
              <w:rPr>
                <w:rFonts w:cs="Arial" w:hint="cs"/>
                <w:rtl/>
                <w:lang w:bidi="ar-JO"/>
              </w:rPr>
              <w:t xml:space="preserve"> </w:t>
            </w:r>
            <w:r w:rsidRPr="0075688B">
              <w:rPr>
                <w:rFonts w:cs="Arial"/>
                <w:rtl/>
                <w:lang w:bidi="ar-JO"/>
              </w:rPr>
              <w:t>ﺍﻟﻤﻴﻜﺮﻭﻱ . ﻣﺸﺮﻭﻉ ﻓﺼﻠﻲ.</w:t>
            </w:r>
          </w:p>
        </w:tc>
        <w:tc>
          <w:tcPr>
            <w:tcW w:w="877" w:type="pct"/>
            <w:vAlign w:val="center"/>
          </w:tcPr>
          <w:p w14:paraId="2DA922FC" w14:textId="63CFA78D" w:rsidR="003F1070" w:rsidRPr="0075688B" w:rsidRDefault="003F1070" w:rsidP="003F1070">
            <w:pPr>
              <w:bidi/>
              <w:jc w:val="center"/>
              <w:rPr>
                <w:rFonts w:ascii="Simplified Arabic" w:hAnsi="Simplified Arabic"/>
                <w:szCs w:val="24"/>
                <w:rtl/>
                <w:lang w:bidi="ar-JO"/>
              </w:rPr>
            </w:pPr>
            <w:r w:rsidRPr="0075688B">
              <w:rPr>
                <w:rFonts w:cs="Arabic Transparent"/>
                <w:rtl/>
              </w:rPr>
              <w:t>مختبر الاتصالات الرقمية</w:t>
            </w:r>
          </w:p>
        </w:tc>
        <w:tc>
          <w:tcPr>
            <w:tcW w:w="672" w:type="pct"/>
            <w:vAlign w:val="center"/>
          </w:tcPr>
          <w:p w14:paraId="4CAFD764" w14:textId="430B867B" w:rsidR="003F1070" w:rsidRPr="00D361EC" w:rsidRDefault="003F1070" w:rsidP="003F1070">
            <w:pPr>
              <w:bidi/>
              <w:jc w:val="center"/>
              <w:rPr>
                <w:rFonts w:cs="Arabic Transparent"/>
                <w:rtl/>
              </w:rPr>
            </w:pPr>
            <w:r w:rsidRPr="0006183B">
              <w:rPr>
                <w:rFonts w:cs="Arabic Transparent" w:hint="cs"/>
                <w:color w:val="000000" w:themeColor="text1"/>
                <w:rtl/>
              </w:rPr>
              <w:t>04135150</w:t>
            </w:r>
          </w:p>
        </w:tc>
        <w:tc>
          <w:tcPr>
            <w:tcW w:w="615" w:type="pct"/>
            <w:vAlign w:val="center"/>
          </w:tcPr>
          <w:p w14:paraId="10E6F9DD"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35C619B7" w14:textId="77777777" w:rsidTr="0076390C">
        <w:trPr>
          <w:trHeight w:val="315"/>
          <w:jc w:val="center"/>
        </w:trPr>
        <w:tc>
          <w:tcPr>
            <w:tcW w:w="2836" w:type="pct"/>
          </w:tcPr>
          <w:p w14:paraId="3908053A" w14:textId="1C1DD5E5" w:rsidR="003F1070" w:rsidRPr="0075688B" w:rsidRDefault="003F1070" w:rsidP="003F1070">
            <w:pPr>
              <w:bidi/>
              <w:jc w:val="both"/>
              <w:rPr>
                <w:rFonts w:cs="Arial"/>
                <w:rtl/>
                <w:lang w:bidi="ar-JO"/>
              </w:rPr>
            </w:pPr>
            <w:r w:rsidRPr="0075688B">
              <w:rPr>
                <w:rFonts w:cs="Arial"/>
                <w:rtl/>
                <w:lang w:bidi="ar-JO"/>
              </w:rPr>
              <w:t xml:space="preserve">تطبيقات الذكاء الاصطناعي وتعلم الآلة في إنترنت الأشياء. خوارزميات التعلم الآلي لتحليل البيانات المجمعة من أجهزة الاستشعار، تطوير نماذج </w:t>
            </w:r>
            <w:r w:rsidRPr="0075688B">
              <w:rPr>
                <w:rFonts w:cs="Arial" w:hint="cs"/>
                <w:rtl/>
                <w:lang w:bidi="ar-JO"/>
              </w:rPr>
              <w:t>التنبؤ</w:t>
            </w:r>
            <w:r w:rsidRPr="0075688B">
              <w:rPr>
                <w:rFonts w:cs="Arial"/>
                <w:rtl/>
                <w:lang w:bidi="ar-JO"/>
              </w:rPr>
              <w:t xml:space="preserve"> والتصنيف، تحسين أداء أنظمة إنترنت الأشيا</w:t>
            </w:r>
            <w:r w:rsidRPr="0075688B">
              <w:rPr>
                <w:rFonts w:cs="Arial" w:hint="cs"/>
                <w:rtl/>
                <w:lang w:bidi="ar-JO"/>
              </w:rPr>
              <w:t>ء،</w:t>
            </w:r>
            <w:r w:rsidRPr="0075688B">
              <w:rPr>
                <w:rFonts w:cs="Arial"/>
                <w:rtl/>
                <w:lang w:bidi="ar-JO"/>
              </w:rPr>
              <w:t xml:space="preserve"> لغات البرمجة </w:t>
            </w:r>
            <w:r w:rsidRPr="0075688B">
              <w:rPr>
                <w:rFonts w:cs="Arial" w:hint="cs"/>
                <w:rtl/>
                <w:lang w:bidi="ar-JO"/>
              </w:rPr>
              <w:t>بايثون وماتلاب</w:t>
            </w:r>
            <w:r w:rsidRPr="0075688B">
              <w:rPr>
                <w:rFonts w:cs="Arial"/>
                <w:rtl/>
                <w:lang w:bidi="ar-JO"/>
              </w:rPr>
              <w:t>،</w:t>
            </w:r>
            <w:r w:rsidRPr="0075688B">
              <w:rPr>
                <w:rFonts w:cs="Arial" w:hint="cs"/>
                <w:rtl/>
                <w:lang w:bidi="ar-JO"/>
              </w:rPr>
              <w:t xml:space="preserve"> </w:t>
            </w:r>
            <w:r w:rsidRPr="0075688B">
              <w:rPr>
                <w:rFonts w:cs="Arial"/>
                <w:rtl/>
                <w:lang w:bidi="ar-JO"/>
              </w:rPr>
              <w:t>تقنيات الشبكات العصبية</w:t>
            </w:r>
            <w:r w:rsidRPr="0075688B">
              <w:rPr>
                <w:rFonts w:cs="Arial" w:hint="cs"/>
                <w:rtl/>
                <w:lang w:bidi="ar-JO"/>
              </w:rPr>
              <w:t>.</w:t>
            </w:r>
          </w:p>
        </w:tc>
        <w:tc>
          <w:tcPr>
            <w:tcW w:w="877" w:type="pct"/>
            <w:vAlign w:val="center"/>
          </w:tcPr>
          <w:p w14:paraId="03BD65BB" w14:textId="70D7F5A1" w:rsidR="003F1070" w:rsidRPr="0075688B" w:rsidRDefault="003F1070" w:rsidP="003F1070">
            <w:pPr>
              <w:bidi/>
              <w:jc w:val="center"/>
              <w:rPr>
                <w:rFonts w:cs="Arabic Transparent"/>
                <w:rtl/>
              </w:rPr>
            </w:pPr>
            <w:r w:rsidRPr="0075688B">
              <w:rPr>
                <w:rFonts w:cs="Arabic Transparent" w:hint="cs"/>
                <w:rtl/>
              </w:rPr>
              <w:t>مختبر الذكاء الاصطناعي وتعلم الآلة</w:t>
            </w:r>
          </w:p>
        </w:tc>
        <w:tc>
          <w:tcPr>
            <w:tcW w:w="672" w:type="pct"/>
            <w:vAlign w:val="center"/>
          </w:tcPr>
          <w:p w14:paraId="13F45A61" w14:textId="2C32EDFB" w:rsidR="003F1070" w:rsidRPr="00D361EC" w:rsidRDefault="003F1070" w:rsidP="003F1070">
            <w:pPr>
              <w:bidi/>
              <w:jc w:val="center"/>
              <w:rPr>
                <w:rFonts w:cs="Arabic Transparent"/>
                <w:rtl/>
              </w:rPr>
            </w:pPr>
            <w:r w:rsidRPr="0006183B">
              <w:rPr>
                <w:color w:val="000000" w:themeColor="text1"/>
              </w:rPr>
              <w:t>04134259</w:t>
            </w:r>
          </w:p>
        </w:tc>
        <w:tc>
          <w:tcPr>
            <w:tcW w:w="615" w:type="pct"/>
            <w:vAlign w:val="center"/>
          </w:tcPr>
          <w:p w14:paraId="203BEB7F"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4A4017FF" w14:textId="77777777" w:rsidTr="0076390C">
        <w:trPr>
          <w:trHeight w:val="315"/>
          <w:jc w:val="center"/>
        </w:trPr>
        <w:tc>
          <w:tcPr>
            <w:tcW w:w="2836" w:type="pct"/>
          </w:tcPr>
          <w:p w14:paraId="4E78ECD2" w14:textId="22DC0D8E" w:rsidR="003F1070" w:rsidRPr="0075688B" w:rsidRDefault="003F1070" w:rsidP="003F1070">
            <w:pPr>
              <w:bidi/>
              <w:jc w:val="both"/>
              <w:rPr>
                <w:rFonts w:cs="Arial"/>
                <w:rtl/>
                <w:lang w:bidi="ar-JO"/>
              </w:rPr>
            </w:pPr>
            <w:r w:rsidRPr="0075688B">
              <w:rPr>
                <w:rFonts w:cs="Arial"/>
                <w:rtl/>
                <w:lang w:bidi="ar-JO"/>
              </w:rPr>
              <w:t>ﻣﺸﺮﻭﻉ ﺗﺨﺮﺝ ﻫﻨﺪﺳﺔ ﺍﻻﺗﺼﺎﻻﺕ ﻭ ﺍﻹﻟﻜﺘﺮﻭﻧﻴﺎﺕ.</w:t>
            </w:r>
          </w:p>
        </w:tc>
        <w:tc>
          <w:tcPr>
            <w:tcW w:w="877" w:type="pct"/>
            <w:vAlign w:val="center"/>
          </w:tcPr>
          <w:p w14:paraId="10220763" w14:textId="6F00CC7C" w:rsidR="003F1070" w:rsidRPr="0075688B" w:rsidRDefault="003F1070" w:rsidP="003F1070">
            <w:pPr>
              <w:bidi/>
              <w:jc w:val="center"/>
              <w:rPr>
                <w:rFonts w:cs="Arabic Transparent"/>
                <w:rtl/>
              </w:rPr>
            </w:pPr>
            <w:r w:rsidRPr="0075688B">
              <w:rPr>
                <w:rFonts w:cs="Arabic Transparent"/>
                <w:rtl/>
              </w:rPr>
              <w:t>مشروع تخرج (1)</w:t>
            </w:r>
          </w:p>
        </w:tc>
        <w:tc>
          <w:tcPr>
            <w:tcW w:w="672" w:type="pct"/>
            <w:vAlign w:val="center"/>
          </w:tcPr>
          <w:p w14:paraId="0482254E" w14:textId="38E09318" w:rsidR="003F1070" w:rsidRPr="00D361EC" w:rsidRDefault="003F1070" w:rsidP="003F1070">
            <w:pPr>
              <w:bidi/>
              <w:jc w:val="center"/>
              <w:rPr>
                <w:rFonts w:cs="Arabic Transparent"/>
                <w:rtl/>
              </w:rPr>
            </w:pPr>
            <w:r w:rsidRPr="0006183B">
              <w:rPr>
                <w:rFonts w:cs="Arabic Transparent" w:hint="cs"/>
                <w:color w:val="000000" w:themeColor="text1"/>
                <w:rtl/>
              </w:rPr>
              <w:t>04135190</w:t>
            </w:r>
          </w:p>
        </w:tc>
        <w:tc>
          <w:tcPr>
            <w:tcW w:w="615" w:type="pct"/>
            <w:vAlign w:val="center"/>
          </w:tcPr>
          <w:p w14:paraId="0FDDC7A1"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280021A3" w14:textId="77777777" w:rsidTr="0076390C">
        <w:trPr>
          <w:trHeight w:val="315"/>
          <w:jc w:val="center"/>
        </w:trPr>
        <w:tc>
          <w:tcPr>
            <w:tcW w:w="2836" w:type="pct"/>
          </w:tcPr>
          <w:p w14:paraId="0A5CB101" w14:textId="0CB1B154" w:rsidR="003F1070" w:rsidRPr="0075688B" w:rsidRDefault="003F1070" w:rsidP="003F1070">
            <w:pPr>
              <w:bidi/>
              <w:jc w:val="both"/>
              <w:rPr>
                <w:rFonts w:cs="Arial"/>
                <w:rtl/>
                <w:lang w:bidi="ar-JO"/>
              </w:rPr>
            </w:pPr>
            <w:r w:rsidRPr="0075688B">
              <w:rPr>
                <w:rFonts w:cs="Arial"/>
                <w:rtl/>
                <w:lang w:bidi="ar-JO"/>
              </w:rPr>
              <w:t>ﺍﺳﺘﻤﺮﺍﺭ ﻟﻤﺸﺮﻭﻉ ﺗﺨﺮﺝ (1)</w:t>
            </w:r>
          </w:p>
        </w:tc>
        <w:tc>
          <w:tcPr>
            <w:tcW w:w="877" w:type="pct"/>
            <w:vAlign w:val="center"/>
          </w:tcPr>
          <w:p w14:paraId="20FF2B30" w14:textId="17EC95CC" w:rsidR="003F1070" w:rsidRPr="0075688B" w:rsidRDefault="003F1070" w:rsidP="003F1070">
            <w:pPr>
              <w:bidi/>
              <w:jc w:val="center"/>
              <w:rPr>
                <w:rFonts w:cs="Arabic Transparent"/>
                <w:rtl/>
              </w:rPr>
            </w:pPr>
            <w:r w:rsidRPr="0075688B">
              <w:rPr>
                <w:rFonts w:cs="Arabic Transparent"/>
                <w:rtl/>
              </w:rPr>
              <w:t>مشروع تخرج (2)</w:t>
            </w:r>
          </w:p>
        </w:tc>
        <w:tc>
          <w:tcPr>
            <w:tcW w:w="672" w:type="pct"/>
            <w:vAlign w:val="center"/>
          </w:tcPr>
          <w:p w14:paraId="78289046" w14:textId="0BACBCEA" w:rsidR="003F1070" w:rsidRPr="00D361EC" w:rsidRDefault="003F1070" w:rsidP="003F1070">
            <w:pPr>
              <w:bidi/>
              <w:jc w:val="center"/>
              <w:rPr>
                <w:rFonts w:cs="Arabic Transparent"/>
                <w:rtl/>
              </w:rPr>
            </w:pPr>
            <w:r w:rsidRPr="00D361EC">
              <w:rPr>
                <w:rFonts w:cs="Arabic Transparent" w:hint="cs"/>
                <w:rtl/>
              </w:rPr>
              <w:t>04135290</w:t>
            </w:r>
          </w:p>
        </w:tc>
        <w:tc>
          <w:tcPr>
            <w:tcW w:w="615" w:type="pct"/>
            <w:vAlign w:val="center"/>
          </w:tcPr>
          <w:p w14:paraId="4733C457"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5CB62126" w14:textId="77777777" w:rsidTr="0076390C">
        <w:trPr>
          <w:trHeight w:val="315"/>
          <w:jc w:val="center"/>
        </w:trPr>
        <w:tc>
          <w:tcPr>
            <w:tcW w:w="2836" w:type="pct"/>
          </w:tcPr>
          <w:p w14:paraId="1C6C5227" w14:textId="526A9A62" w:rsidR="003F1070" w:rsidRPr="0075688B" w:rsidRDefault="003F1070" w:rsidP="003F1070">
            <w:pPr>
              <w:bidi/>
              <w:jc w:val="both"/>
              <w:rPr>
                <w:rFonts w:cs="Arial"/>
                <w:rtl/>
                <w:lang w:bidi="ar-JO"/>
              </w:rPr>
            </w:pPr>
            <w:r w:rsidRPr="0075688B">
              <w:rPr>
                <w:rFonts w:cs="Arial"/>
                <w:rtl/>
                <w:lang w:bidi="ar-JO"/>
              </w:rPr>
              <w:t>ﻳﻜﻮﻥ ﺍﻟﺘﺪﺭﻳﺐ ﺍﻟﻬﻨﺪﺳﻲ ﺑﻮﺍﻗﻊ (</w:t>
            </w:r>
            <w:r w:rsidRPr="0075688B">
              <w:rPr>
                <w:rFonts w:cs="Arial" w:hint="cs"/>
                <w:rtl/>
                <w:lang w:bidi="ar-JO"/>
              </w:rPr>
              <w:t>280</w:t>
            </w:r>
            <w:r w:rsidRPr="0075688B">
              <w:rPr>
                <w:rFonts w:cs="Arial"/>
                <w:rtl/>
                <w:lang w:bidi="ar-JO"/>
              </w:rPr>
              <w:t>) ﺳﺎﻋﺔ ﻋﻤﻞ ﻓﻌﻠﻴﺔ، ﻭ ﻳﺒﺪﺃ ﺑﻌﺪ ﺃﻥ ﻳﻨﺠﺰ ﺍﻟﻄﺎﻟﺐ ﺑﻨﺠﺎﺡ ﻣﺎ ﻳﻘﺎﺭﺏ (90) ﺳـﺎﻋﺔ ﻣﻌﺘﻤـﺪﺓ، ﻭ ﻳﻜـﻮﻥ ﺍﻟﺘـﺪﺭﻳﺐ ﺩﻓﻌـﺔ ﻭﺍﺣـﺪﺓ ﻣﺘﺼـﻠﺔ، ﻭ ﻳﻤﻜـﻦ ﻋﻨـﺪ ﺍﻟﻀـﺮﻭﺭﺓ</w:t>
            </w:r>
            <w:r w:rsidRPr="0075688B">
              <w:rPr>
                <w:rFonts w:cs="Arial" w:hint="cs"/>
                <w:rtl/>
                <w:lang w:bidi="ar-JO"/>
              </w:rPr>
              <w:t xml:space="preserve"> </w:t>
            </w:r>
            <w:r w:rsidRPr="0075688B">
              <w:rPr>
                <w:rFonts w:cs="Arial"/>
                <w:rtl/>
                <w:lang w:bidi="ar-JO"/>
              </w:rPr>
              <w:t>ﺗﻘﺴﻴﻤﻪ ﻋﻠﻰ ﻓﺘﺮﺗﻴﻦ ﻋﻠﻰ ﺃﻥ ﻻ ﺗﻘﻞ ﺍﻟﻔﺘﺮﺓ ﺍﻟﻮﺍﺣﺪﺓ ﻋﻦ (120) ﺳﺎﻋﺔ ﻋﻤﻞ.</w:t>
            </w:r>
          </w:p>
        </w:tc>
        <w:tc>
          <w:tcPr>
            <w:tcW w:w="877" w:type="pct"/>
            <w:vAlign w:val="center"/>
          </w:tcPr>
          <w:p w14:paraId="0298538D" w14:textId="5EB18135" w:rsidR="003F1070" w:rsidRPr="0075688B" w:rsidRDefault="003F1070" w:rsidP="003F1070">
            <w:pPr>
              <w:bidi/>
              <w:jc w:val="center"/>
              <w:rPr>
                <w:rFonts w:cs="Arabic Transparent"/>
                <w:rtl/>
              </w:rPr>
            </w:pPr>
            <w:r w:rsidRPr="0075688B">
              <w:rPr>
                <w:rFonts w:cs="Arabic Transparent"/>
                <w:rtl/>
              </w:rPr>
              <w:t>التدريب الهندسي</w:t>
            </w:r>
          </w:p>
        </w:tc>
        <w:tc>
          <w:tcPr>
            <w:tcW w:w="672" w:type="pct"/>
            <w:vAlign w:val="center"/>
          </w:tcPr>
          <w:p w14:paraId="28C9F03C" w14:textId="7CD80D1C" w:rsidR="003F1070" w:rsidRPr="00D361EC" w:rsidRDefault="003F1070" w:rsidP="003F1070">
            <w:pPr>
              <w:bidi/>
              <w:jc w:val="center"/>
              <w:rPr>
                <w:rFonts w:cs="Arabic Transparent"/>
                <w:rtl/>
              </w:rPr>
            </w:pPr>
            <w:r w:rsidRPr="00D361EC">
              <w:rPr>
                <w:rFonts w:cs="Arabic Transparent" w:hint="cs"/>
                <w:rtl/>
              </w:rPr>
              <w:t>04134390</w:t>
            </w:r>
          </w:p>
        </w:tc>
        <w:tc>
          <w:tcPr>
            <w:tcW w:w="615" w:type="pct"/>
            <w:vAlign w:val="center"/>
          </w:tcPr>
          <w:p w14:paraId="6612077D"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641A9072" w14:textId="77777777" w:rsidTr="00964200">
        <w:trPr>
          <w:trHeight w:val="315"/>
          <w:jc w:val="center"/>
        </w:trPr>
        <w:tc>
          <w:tcPr>
            <w:tcW w:w="2836" w:type="pct"/>
            <w:vAlign w:val="center"/>
          </w:tcPr>
          <w:p w14:paraId="6A7FFA99" w14:textId="52C3CB2C" w:rsidR="003F1070" w:rsidRPr="0075688B" w:rsidRDefault="003F1070" w:rsidP="003F1070">
            <w:pPr>
              <w:bidi/>
              <w:jc w:val="both"/>
              <w:rPr>
                <w:rFonts w:cs="Arial"/>
                <w:rtl/>
                <w:lang w:bidi="ar-JO"/>
              </w:rPr>
            </w:pPr>
            <w:r w:rsidRPr="0075688B">
              <w:rPr>
                <w:rFonts w:cs="Arial"/>
                <w:rtl/>
                <w:lang w:bidi="ar-JO"/>
              </w:rPr>
              <w:t xml:space="preserve">مقدمة في الحوسبة السحابية، </w:t>
            </w:r>
            <w:r w:rsidRPr="0075688B">
              <w:rPr>
                <w:rFonts w:cs="Arial" w:hint="cs"/>
                <w:rtl/>
                <w:lang w:bidi="ar-JO"/>
              </w:rPr>
              <w:t>معمارية الحوسبة</w:t>
            </w:r>
            <w:r w:rsidRPr="0075688B">
              <w:rPr>
                <w:rFonts w:cs="Arial"/>
                <w:rtl/>
                <w:lang w:bidi="ar-JO"/>
              </w:rPr>
              <w:t xml:space="preserve"> السحابية</w:t>
            </w:r>
            <w:r w:rsidRPr="0075688B">
              <w:rPr>
                <w:rFonts w:cs="Arial" w:hint="cs"/>
                <w:rtl/>
                <w:lang w:bidi="ar-JO"/>
              </w:rPr>
              <w:t xml:space="preserve"> </w:t>
            </w:r>
            <w:r w:rsidRPr="0075688B">
              <w:rPr>
                <w:rFonts w:cs="Arial"/>
                <w:rtl/>
                <w:lang w:bidi="ar-JO"/>
              </w:rPr>
              <w:t>وأنماط التصميم، وخدمات إنترنت الأشياء</w:t>
            </w:r>
            <w:r w:rsidRPr="0075688B">
              <w:rPr>
                <w:rFonts w:cs="Arial" w:hint="cs"/>
                <w:rtl/>
                <w:lang w:bidi="ar-JO"/>
              </w:rPr>
              <w:t xml:space="preserve">. </w:t>
            </w:r>
            <w:r w:rsidRPr="0075688B">
              <w:rPr>
                <w:rFonts w:cs="Arial"/>
                <w:rtl/>
                <w:lang w:bidi="ar-JO"/>
              </w:rPr>
              <w:t>تحليل البيانات وتخزينها.</w:t>
            </w:r>
          </w:p>
        </w:tc>
        <w:tc>
          <w:tcPr>
            <w:tcW w:w="877" w:type="pct"/>
            <w:vAlign w:val="center"/>
          </w:tcPr>
          <w:p w14:paraId="4ABDBEF6" w14:textId="50C44A06" w:rsidR="003F1070" w:rsidRPr="0075688B" w:rsidRDefault="003F1070" w:rsidP="003F1070">
            <w:pPr>
              <w:bidi/>
              <w:jc w:val="center"/>
              <w:rPr>
                <w:rFonts w:cs="Arabic Transparent"/>
                <w:rtl/>
              </w:rPr>
            </w:pPr>
            <w:r w:rsidRPr="0075688B">
              <w:rPr>
                <w:rFonts w:cs="Arabic Transparent" w:hint="cs"/>
                <w:rtl/>
              </w:rPr>
              <w:t>الحوسبة السحابية في انترنت الاشياء</w:t>
            </w:r>
          </w:p>
        </w:tc>
        <w:tc>
          <w:tcPr>
            <w:tcW w:w="672" w:type="pct"/>
            <w:vAlign w:val="center"/>
          </w:tcPr>
          <w:p w14:paraId="6C53B51D" w14:textId="46F2776A" w:rsidR="003F1070" w:rsidRPr="00D361EC" w:rsidRDefault="003F1070" w:rsidP="003F1070">
            <w:pPr>
              <w:bidi/>
              <w:jc w:val="center"/>
              <w:rPr>
                <w:rFonts w:cs="Arabic Transparent"/>
                <w:rtl/>
              </w:rPr>
            </w:pPr>
            <w:r>
              <w:rPr>
                <w:rFonts w:cs="Arabic Transparent" w:hint="cs"/>
                <w:rtl/>
              </w:rPr>
              <w:t xml:space="preserve"> </w:t>
            </w:r>
            <w:r w:rsidRPr="00D361EC">
              <w:rPr>
                <w:rFonts w:cs="Arabic Transparent"/>
                <w:rtl/>
              </w:rPr>
              <w:t>0413</w:t>
            </w:r>
            <w:r w:rsidRPr="00D361EC">
              <w:rPr>
                <w:rFonts w:cs="Arabic Transparent" w:hint="cs"/>
                <w:rtl/>
              </w:rPr>
              <w:t>42</w:t>
            </w:r>
            <w:r w:rsidR="00AB5E17">
              <w:rPr>
                <w:rFonts w:cs="Arabic Transparent" w:hint="cs"/>
                <w:rtl/>
              </w:rPr>
              <w:t>8</w:t>
            </w:r>
            <w:r w:rsidRPr="00D361EC">
              <w:rPr>
                <w:rFonts w:cs="Arabic Transparent" w:hint="cs"/>
                <w:rtl/>
              </w:rPr>
              <w:t>1</w:t>
            </w:r>
          </w:p>
        </w:tc>
        <w:tc>
          <w:tcPr>
            <w:tcW w:w="615" w:type="pct"/>
            <w:vAlign w:val="center"/>
          </w:tcPr>
          <w:p w14:paraId="6257F9E4"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791747CE" w14:textId="77777777" w:rsidTr="00964200">
        <w:trPr>
          <w:trHeight w:val="315"/>
          <w:jc w:val="center"/>
        </w:trPr>
        <w:tc>
          <w:tcPr>
            <w:tcW w:w="2836" w:type="pct"/>
          </w:tcPr>
          <w:p w14:paraId="593AC354" w14:textId="2B727802" w:rsidR="003F1070" w:rsidRPr="0075688B" w:rsidRDefault="003F1070" w:rsidP="003F1070">
            <w:pPr>
              <w:bidi/>
              <w:jc w:val="both"/>
              <w:rPr>
                <w:rFonts w:cs="Arial"/>
                <w:rtl/>
                <w:lang w:bidi="ar-JO"/>
              </w:rPr>
            </w:pPr>
            <w:r w:rsidRPr="0075688B">
              <w:rPr>
                <w:rFonts w:cs="Arial"/>
                <w:rtl/>
                <w:lang w:bidi="ar-JO"/>
              </w:rPr>
              <w:t>استدراك الصور، التعيين، التكميم، تحديد العينات، محولات الصور، تمثيل الصور، العمليات البعدية (الاحداثيات والمساقط)، التحسين، الترشيح، الانعاش (اعادة الحالة)، التقطيع، تحسس واكتشاف الحواف، تحديد واستخراج المناطق، المناهج والأساليب في الرؤيا الحاسوبية، اعادة بناء الصورة من المساقط، تمييز الانماط، تحليل الصور في تطبيقات الرؤيا الحاسوبية، كبس وتشفير الصور الرقمية، مشروع فصلي</w:t>
            </w:r>
          </w:p>
        </w:tc>
        <w:tc>
          <w:tcPr>
            <w:tcW w:w="877" w:type="pct"/>
            <w:vAlign w:val="center"/>
          </w:tcPr>
          <w:p w14:paraId="3E6452F8" w14:textId="6172BB0B" w:rsidR="003F1070" w:rsidRPr="0075688B" w:rsidRDefault="003F1070" w:rsidP="003F1070">
            <w:pPr>
              <w:bidi/>
              <w:jc w:val="center"/>
              <w:rPr>
                <w:rFonts w:cs="Arabic Transparent"/>
                <w:rtl/>
              </w:rPr>
            </w:pPr>
            <w:r w:rsidRPr="0075688B">
              <w:rPr>
                <w:rtl/>
              </w:rPr>
              <w:t>معالجة الصور الرقمية</w:t>
            </w:r>
          </w:p>
        </w:tc>
        <w:tc>
          <w:tcPr>
            <w:tcW w:w="672" w:type="pct"/>
            <w:vAlign w:val="center"/>
          </w:tcPr>
          <w:p w14:paraId="29CFCBB0" w14:textId="7C856937" w:rsidR="003F1070" w:rsidRPr="00D361EC" w:rsidRDefault="003F1070" w:rsidP="003F1070">
            <w:pPr>
              <w:bidi/>
              <w:jc w:val="center"/>
              <w:rPr>
                <w:rFonts w:cs="Arabic Transparent"/>
                <w:rtl/>
              </w:rPr>
            </w:pPr>
            <w:r w:rsidRPr="00D361EC">
              <w:rPr>
                <w:rFonts w:cs="Arabic Transparent" w:hint="cs"/>
                <w:rtl/>
              </w:rPr>
              <w:t>04134282</w:t>
            </w:r>
          </w:p>
        </w:tc>
        <w:tc>
          <w:tcPr>
            <w:tcW w:w="615" w:type="pct"/>
            <w:vAlign w:val="center"/>
          </w:tcPr>
          <w:p w14:paraId="23C5DF61"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1843B639" w14:textId="77777777" w:rsidTr="00964200">
        <w:trPr>
          <w:trHeight w:val="315"/>
          <w:jc w:val="center"/>
        </w:trPr>
        <w:tc>
          <w:tcPr>
            <w:tcW w:w="2836" w:type="pct"/>
          </w:tcPr>
          <w:p w14:paraId="61CB2FB9" w14:textId="097E786E" w:rsidR="003F1070" w:rsidRPr="0075688B" w:rsidRDefault="003F1070" w:rsidP="003F1070">
            <w:pPr>
              <w:bidi/>
              <w:jc w:val="both"/>
              <w:rPr>
                <w:rFonts w:cs="Arial"/>
                <w:rtl/>
                <w:lang w:bidi="ar-JO"/>
              </w:rPr>
            </w:pPr>
            <w:r w:rsidRPr="0075688B">
              <w:rPr>
                <w:rFonts w:cs="Arial"/>
                <w:rtl/>
                <w:lang w:bidi="ar-JO"/>
              </w:rPr>
              <w:t xml:space="preserve">عرض أدوات متقدمة للبرمجة الشيئية، الاسس والخصائص الرئيسة لبعض الادوات الشائعة في المرئية مثل واجهة المستخدم المرسوم (GUI). التعامل </w:t>
            </w:r>
            <w:r w:rsidRPr="0075688B">
              <w:rPr>
                <w:rFonts w:cs="Arial"/>
                <w:rtl/>
                <w:lang w:bidi="ar-JO"/>
              </w:rPr>
              <w:lastRenderedPageBreak/>
              <w:t>مع الحدث واستخدام ال (API). تقدم مجموعة التجارب الخدمة العملة اللازمة للمواضيع المذكورة أعلاه، مشروع فصلي.</w:t>
            </w:r>
          </w:p>
        </w:tc>
        <w:tc>
          <w:tcPr>
            <w:tcW w:w="877" w:type="pct"/>
            <w:vAlign w:val="center"/>
          </w:tcPr>
          <w:p w14:paraId="4AF2B089" w14:textId="53DEC8DC" w:rsidR="003F1070" w:rsidRPr="0075688B" w:rsidRDefault="003F1070" w:rsidP="003F1070">
            <w:pPr>
              <w:bidi/>
              <w:jc w:val="center"/>
              <w:rPr>
                <w:rFonts w:cs="Arabic Transparent"/>
                <w:rtl/>
              </w:rPr>
            </w:pPr>
            <w:r w:rsidRPr="0075688B">
              <w:rPr>
                <w:rtl/>
              </w:rPr>
              <w:lastRenderedPageBreak/>
              <w:t>البرمجة المرئية</w:t>
            </w:r>
          </w:p>
        </w:tc>
        <w:tc>
          <w:tcPr>
            <w:tcW w:w="672" w:type="pct"/>
            <w:vAlign w:val="center"/>
          </w:tcPr>
          <w:p w14:paraId="5B6B59ED" w14:textId="25226AD4" w:rsidR="003F1070" w:rsidRPr="00D361EC" w:rsidRDefault="003F1070" w:rsidP="003F1070">
            <w:pPr>
              <w:bidi/>
              <w:jc w:val="center"/>
              <w:rPr>
                <w:rFonts w:cs="Arabic Transparent"/>
                <w:rtl/>
              </w:rPr>
            </w:pPr>
            <w:r w:rsidRPr="00D361EC">
              <w:rPr>
                <w:rFonts w:cs="Arabic Transparent" w:hint="cs"/>
                <w:rtl/>
              </w:rPr>
              <w:t>04135180</w:t>
            </w:r>
          </w:p>
        </w:tc>
        <w:tc>
          <w:tcPr>
            <w:tcW w:w="615" w:type="pct"/>
            <w:vAlign w:val="center"/>
          </w:tcPr>
          <w:p w14:paraId="4065B0FD"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27706366" w14:textId="77777777" w:rsidTr="00964200">
        <w:trPr>
          <w:trHeight w:val="315"/>
          <w:jc w:val="center"/>
        </w:trPr>
        <w:tc>
          <w:tcPr>
            <w:tcW w:w="2836" w:type="pct"/>
          </w:tcPr>
          <w:p w14:paraId="7AC7CEE9" w14:textId="1D047B4C" w:rsidR="003F1070" w:rsidRPr="0075688B" w:rsidRDefault="003F1070" w:rsidP="003F1070">
            <w:pPr>
              <w:bidi/>
              <w:jc w:val="both"/>
              <w:rPr>
                <w:rFonts w:cs="Arial"/>
                <w:rtl/>
                <w:lang w:bidi="ar-JO"/>
              </w:rPr>
            </w:pPr>
            <w:r w:rsidRPr="0075688B">
              <w:rPr>
                <w:rFonts w:cs="Arial"/>
                <w:rtl/>
                <w:lang w:bidi="ar-JO"/>
              </w:rPr>
              <w:t>مقدمة ونظرة عامة على موارد الطاقة المتجددة. فيزياء ضوء الشمس والخلايا الكهروضوئية. مكونات النظام الكهروضوئي. حساب النظام الكهروضوئي ومظاهره. أداء النظام الكهروضوئي. أنظمة الطاقة الشمسية الحرارية. أساسيات طاقة الرياح. تشغيل والتحكم في توربينات الرياح. تخزين الطاقة. أنظمة خارج الشبكة / قائمة بذاتها.</w:t>
            </w:r>
          </w:p>
        </w:tc>
        <w:tc>
          <w:tcPr>
            <w:tcW w:w="877" w:type="pct"/>
            <w:vAlign w:val="center"/>
          </w:tcPr>
          <w:p w14:paraId="5E59C51E" w14:textId="4FFAD61E" w:rsidR="003F1070" w:rsidRPr="0075688B" w:rsidRDefault="003F1070" w:rsidP="003F1070">
            <w:pPr>
              <w:bidi/>
              <w:jc w:val="center"/>
              <w:rPr>
                <w:rtl/>
              </w:rPr>
            </w:pPr>
            <w:r w:rsidRPr="0075688B">
              <w:rPr>
                <w:rtl/>
              </w:rPr>
              <w:t>مدخل الى أنظمة الطاقة المتجددة</w:t>
            </w:r>
          </w:p>
        </w:tc>
        <w:tc>
          <w:tcPr>
            <w:tcW w:w="672" w:type="pct"/>
            <w:vAlign w:val="center"/>
          </w:tcPr>
          <w:p w14:paraId="34EBEF22" w14:textId="346906A1" w:rsidR="003F1070" w:rsidRPr="00D361EC" w:rsidRDefault="003F1070" w:rsidP="003F1070">
            <w:pPr>
              <w:bidi/>
              <w:jc w:val="center"/>
              <w:rPr>
                <w:rFonts w:cs="Arabic Transparent"/>
                <w:rtl/>
              </w:rPr>
            </w:pPr>
            <w:r w:rsidRPr="00D361EC">
              <w:rPr>
                <w:rFonts w:cs="Arabic Transparent" w:hint="cs"/>
                <w:rtl/>
                <w:lang w:bidi="ar-JO"/>
              </w:rPr>
              <w:t>04134280</w:t>
            </w:r>
          </w:p>
        </w:tc>
        <w:tc>
          <w:tcPr>
            <w:tcW w:w="615" w:type="pct"/>
            <w:vAlign w:val="center"/>
          </w:tcPr>
          <w:p w14:paraId="5A41C005"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414155DE" w14:textId="77777777" w:rsidTr="0076390C">
        <w:trPr>
          <w:trHeight w:val="315"/>
          <w:jc w:val="center"/>
        </w:trPr>
        <w:tc>
          <w:tcPr>
            <w:tcW w:w="2836" w:type="pct"/>
          </w:tcPr>
          <w:p w14:paraId="40C3E2B8" w14:textId="18150F85" w:rsidR="003F1070" w:rsidRPr="0075688B" w:rsidRDefault="003F1070" w:rsidP="003F1070">
            <w:pPr>
              <w:bidi/>
              <w:jc w:val="both"/>
              <w:rPr>
                <w:rFonts w:cs="Arial"/>
                <w:rtl/>
                <w:lang w:bidi="ar-JO"/>
              </w:rPr>
            </w:pPr>
            <w:r w:rsidRPr="0075688B">
              <w:rPr>
                <w:rFonts w:cs="Arial"/>
                <w:rtl/>
                <w:lang w:bidi="ar-JO"/>
              </w:rPr>
              <w:t>مبادىء مولدات الليزر، التضمين وتطبيقاته، أشباه الموصلات كمصادر ضوئية، المجالات في الألياف الضوئية، الإنتشار الموجي، أنماط الألياف، مكونات الألياف وخواصها. المستقبلات الضوئية، تطبيقات عملية للألياف الضوئية. مشروع فصلي.</w:t>
            </w:r>
          </w:p>
        </w:tc>
        <w:tc>
          <w:tcPr>
            <w:tcW w:w="877" w:type="pct"/>
            <w:vAlign w:val="center"/>
          </w:tcPr>
          <w:p w14:paraId="35DD92D2" w14:textId="7B012067" w:rsidR="003F1070" w:rsidRPr="0075688B" w:rsidRDefault="003F1070" w:rsidP="003F1070">
            <w:pPr>
              <w:bidi/>
              <w:jc w:val="center"/>
              <w:rPr>
                <w:rFonts w:cs="Arabic Transparent"/>
                <w:rtl/>
              </w:rPr>
            </w:pPr>
            <w:r w:rsidRPr="0075688B">
              <w:rPr>
                <w:rtl/>
              </w:rPr>
              <w:t>الاتصالات الضوئية</w:t>
            </w:r>
          </w:p>
        </w:tc>
        <w:tc>
          <w:tcPr>
            <w:tcW w:w="672" w:type="pct"/>
            <w:vAlign w:val="center"/>
          </w:tcPr>
          <w:p w14:paraId="1056644C" w14:textId="3C30307F" w:rsidR="003F1070" w:rsidRPr="00D361EC" w:rsidRDefault="003F1070" w:rsidP="003F1070">
            <w:pPr>
              <w:bidi/>
              <w:jc w:val="center"/>
              <w:rPr>
                <w:rFonts w:cs="Arabic Transparent"/>
                <w:rtl/>
              </w:rPr>
            </w:pPr>
            <w:r w:rsidRPr="00D361EC">
              <w:rPr>
                <w:rFonts w:cs="Arabic Transparent" w:hint="cs"/>
                <w:rtl/>
              </w:rPr>
              <w:t>04135281</w:t>
            </w:r>
          </w:p>
        </w:tc>
        <w:tc>
          <w:tcPr>
            <w:tcW w:w="615" w:type="pct"/>
            <w:vAlign w:val="center"/>
          </w:tcPr>
          <w:p w14:paraId="5D528190"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295661D5" w14:textId="77777777" w:rsidTr="0076390C">
        <w:trPr>
          <w:trHeight w:val="315"/>
          <w:jc w:val="center"/>
        </w:trPr>
        <w:tc>
          <w:tcPr>
            <w:tcW w:w="2836" w:type="pct"/>
          </w:tcPr>
          <w:p w14:paraId="51C34626" w14:textId="75450D5F" w:rsidR="003F1070" w:rsidRPr="0075688B" w:rsidRDefault="003F1070" w:rsidP="003F1070">
            <w:pPr>
              <w:bidi/>
              <w:jc w:val="both"/>
              <w:rPr>
                <w:rFonts w:cs="Arial"/>
                <w:rtl/>
                <w:lang w:bidi="ar-JO"/>
              </w:rPr>
            </w:pPr>
            <w:r w:rsidRPr="0075688B">
              <w:rPr>
                <w:rFonts w:cs="Arial"/>
                <w:rtl/>
                <w:lang w:bidi="ar-JO"/>
              </w:rPr>
              <w:t>قرار مجلس قسم.</w:t>
            </w:r>
          </w:p>
        </w:tc>
        <w:tc>
          <w:tcPr>
            <w:tcW w:w="877" w:type="pct"/>
            <w:vAlign w:val="center"/>
          </w:tcPr>
          <w:p w14:paraId="4B6704BC" w14:textId="751EDC63" w:rsidR="003F1070" w:rsidRPr="0075688B" w:rsidRDefault="003F1070" w:rsidP="003F1070">
            <w:pPr>
              <w:bidi/>
              <w:jc w:val="center"/>
              <w:rPr>
                <w:rtl/>
              </w:rPr>
            </w:pPr>
            <w:r w:rsidRPr="0075688B">
              <w:rPr>
                <w:rtl/>
              </w:rPr>
              <w:t>موضوعات مختارة في هندسة الاتصالات</w:t>
            </w:r>
          </w:p>
        </w:tc>
        <w:tc>
          <w:tcPr>
            <w:tcW w:w="672" w:type="pct"/>
            <w:vAlign w:val="center"/>
          </w:tcPr>
          <w:p w14:paraId="4A2D6D79" w14:textId="1FC14218" w:rsidR="003F1070" w:rsidRPr="00D361EC" w:rsidRDefault="003F1070" w:rsidP="003F1070">
            <w:pPr>
              <w:bidi/>
              <w:jc w:val="center"/>
              <w:rPr>
                <w:rFonts w:cs="Arabic Transparent"/>
                <w:rtl/>
              </w:rPr>
            </w:pPr>
            <w:r w:rsidRPr="00D361EC">
              <w:rPr>
                <w:rFonts w:cs="Arabic Transparent" w:hint="cs"/>
                <w:rtl/>
              </w:rPr>
              <w:t>04135282</w:t>
            </w:r>
          </w:p>
        </w:tc>
        <w:tc>
          <w:tcPr>
            <w:tcW w:w="615" w:type="pct"/>
            <w:vAlign w:val="center"/>
          </w:tcPr>
          <w:p w14:paraId="4BCD983E"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38492F32" w14:textId="77777777" w:rsidTr="0076390C">
        <w:trPr>
          <w:trHeight w:val="315"/>
          <w:jc w:val="center"/>
        </w:trPr>
        <w:tc>
          <w:tcPr>
            <w:tcW w:w="2836" w:type="pct"/>
          </w:tcPr>
          <w:p w14:paraId="740FAB0D" w14:textId="4A81F7F4" w:rsidR="003F1070" w:rsidRPr="0075688B" w:rsidRDefault="003F1070" w:rsidP="003F1070">
            <w:pPr>
              <w:bidi/>
              <w:jc w:val="both"/>
              <w:rPr>
                <w:rFonts w:cs="Arial"/>
                <w:rtl/>
                <w:lang w:bidi="ar-JO"/>
              </w:rPr>
            </w:pPr>
            <w:r w:rsidRPr="0075688B">
              <w:rPr>
                <w:rFonts w:cs="Arial" w:hint="cs"/>
                <w:rtl/>
                <w:lang w:bidi="ar-JO"/>
              </w:rPr>
              <w:t>ﺍﻟﻘﻴﺎﺳﺎﺕ</w:t>
            </w:r>
            <w:r w:rsidRPr="0075688B">
              <w:rPr>
                <w:rFonts w:cs="Arial"/>
                <w:rtl/>
                <w:lang w:bidi="ar-JO"/>
              </w:rPr>
              <w:t xml:space="preserve"> </w:t>
            </w:r>
            <w:r w:rsidRPr="0075688B">
              <w:rPr>
                <w:rFonts w:cs="Arial" w:hint="cs"/>
                <w:rtl/>
                <w:lang w:bidi="ar-JO"/>
              </w:rPr>
              <w:t>ﻭﺍﻷﺧﻄﺎ</w:t>
            </w:r>
            <w:r w:rsidRPr="0075688B">
              <w:rPr>
                <w:rFonts w:cs="Arial" w:hint="eastAsia"/>
                <w:rtl/>
                <w:lang w:bidi="ar-JO"/>
              </w:rPr>
              <w:t>ء</w:t>
            </w:r>
            <w:r w:rsidRPr="0075688B">
              <w:rPr>
                <w:rFonts w:cs="Arial"/>
                <w:rtl/>
                <w:lang w:bidi="ar-JO"/>
              </w:rPr>
              <w:t xml:space="preserve">. </w:t>
            </w:r>
            <w:r w:rsidRPr="0075688B">
              <w:rPr>
                <w:rFonts w:cs="Arial" w:hint="cs"/>
                <w:rtl/>
                <w:lang w:bidi="ar-JO"/>
              </w:rPr>
              <w:t>ﻧﻈﺎﻡ</w:t>
            </w:r>
            <w:r w:rsidRPr="0075688B">
              <w:rPr>
                <w:rFonts w:cs="Arial"/>
                <w:rtl/>
                <w:lang w:bidi="ar-JO"/>
              </w:rPr>
              <w:t xml:space="preserve"> </w:t>
            </w:r>
            <w:r w:rsidRPr="0075688B">
              <w:rPr>
                <w:rFonts w:cs="Arial" w:hint="cs"/>
                <w:rtl/>
                <w:lang w:bidi="ar-JO"/>
              </w:rPr>
              <w:t>ﺍﻟﻮﺣﺪﺍﺕ</w:t>
            </w:r>
            <w:r w:rsidRPr="0075688B">
              <w:rPr>
                <w:rFonts w:cs="Arial"/>
                <w:rtl/>
                <w:lang w:bidi="ar-JO"/>
              </w:rPr>
              <w:t xml:space="preserve"> . </w:t>
            </w:r>
            <w:r w:rsidRPr="0075688B">
              <w:rPr>
                <w:rFonts w:cs="Arial" w:hint="cs"/>
                <w:rtl/>
                <w:lang w:bidi="ar-JO"/>
              </w:rPr>
              <w:t>ﺃﺟﻬﺰﺓ</w:t>
            </w:r>
            <w:r w:rsidRPr="0075688B">
              <w:rPr>
                <w:rFonts w:cs="Arial"/>
                <w:rtl/>
                <w:lang w:bidi="ar-JO"/>
              </w:rPr>
              <w:t xml:space="preserve"> </w:t>
            </w:r>
            <w:r w:rsidRPr="0075688B">
              <w:rPr>
                <w:rFonts w:cs="Arial" w:hint="cs"/>
                <w:rtl/>
                <w:lang w:bidi="ar-JO"/>
              </w:rPr>
              <w:t>ﺍﻟﻘﻴﺎﺱ</w:t>
            </w:r>
            <w:r w:rsidRPr="0075688B">
              <w:rPr>
                <w:rFonts w:cs="Arial"/>
                <w:rtl/>
                <w:lang w:bidi="ar-JO"/>
              </w:rPr>
              <w:t xml:space="preserve"> </w:t>
            </w:r>
            <w:r w:rsidRPr="0075688B">
              <w:rPr>
                <w:rFonts w:cs="Arial" w:hint="cs"/>
                <w:rtl/>
                <w:lang w:bidi="ar-JO"/>
              </w:rPr>
              <w:t>ﺍﻟﺸﺒﻴﻬﺔ</w:t>
            </w:r>
            <w:r w:rsidRPr="0075688B">
              <w:rPr>
                <w:rFonts w:cs="Arial"/>
                <w:rtl/>
                <w:lang w:bidi="ar-JO"/>
              </w:rPr>
              <w:t xml:space="preserve">. </w:t>
            </w:r>
            <w:r w:rsidRPr="0075688B">
              <w:rPr>
                <w:rFonts w:cs="Arial" w:hint="cs"/>
                <w:rtl/>
                <w:lang w:bidi="ar-JO"/>
              </w:rPr>
              <w:t>ﺩﻭﺍﺋﺮ</w:t>
            </w:r>
            <w:r w:rsidRPr="0075688B">
              <w:rPr>
                <w:rFonts w:cs="Arial"/>
                <w:rtl/>
                <w:lang w:bidi="ar-JO"/>
              </w:rPr>
              <w:t xml:space="preserve"> </w:t>
            </w:r>
            <w:r w:rsidRPr="0075688B">
              <w:rPr>
                <w:rFonts w:cs="Arial" w:hint="cs"/>
                <w:rtl/>
                <w:lang w:bidi="ar-JO"/>
              </w:rPr>
              <w:t>ﺍﻟﺒﻮﺗﻨﺸﻴﻮﻣﺘﺮ</w:t>
            </w:r>
            <w:r w:rsidRPr="0075688B">
              <w:rPr>
                <w:rFonts w:cs="Arial"/>
                <w:rtl/>
                <w:lang w:bidi="ar-JO"/>
              </w:rPr>
              <w:t xml:space="preserve">. </w:t>
            </w:r>
            <w:r w:rsidRPr="0075688B">
              <w:rPr>
                <w:rFonts w:cs="Arial" w:hint="cs"/>
                <w:rtl/>
                <w:lang w:bidi="ar-JO"/>
              </w:rPr>
              <w:t>ﻗﻨﺎﻁﺮ</w:t>
            </w:r>
            <w:r w:rsidRPr="0075688B">
              <w:rPr>
                <w:rFonts w:cs="Arial"/>
                <w:rtl/>
                <w:lang w:bidi="ar-JO"/>
              </w:rPr>
              <w:t xml:space="preserve"> </w:t>
            </w:r>
            <w:r w:rsidRPr="0075688B">
              <w:rPr>
                <w:rFonts w:cs="Arial" w:hint="cs"/>
                <w:rtl/>
                <w:lang w:bidi="ar-JO"/>
              </w:rPr>
              <w:t>ﺍﻟﺘﻴ</w:t>
            </w:r>
            <w:r w:rsidRPr="0075688B">
              <w:rPr>
                <w:rFonts w:cs="Arial" w:hint="eastAsia"/>
                <w:rtl/>
                <w:lang w:bidi="ar-JO"/>
              </w:rPr>
              <w:t>ـ</w:t>
            </w:r>
            <w:r w:rsidRPr="0075688B">
              <w:rPr>
                <w:rFonts w:cs="Arial" w:hint="cs"/>
                <w:rtl/>
                <w:lang w:bidi="ar-JO"/>
              </w:rPr>
              <w:t>ﺎﺭ</w:t>
            </w:r>
            <w:r w:rsidRPr="0075688B">
              <w:rPr>
                <w:rFonts w:cs="Arial"/>
                <w:rtl/>
                <w:lang w:bidi="ar-JO"/>
              </w:rPr>
              <w:t xml:space="preserve"> </w:t>
            </w:r>
            <w:r w:rsidRPr="0075688B">
              <w:rPr>
                <w:rFonts w:cs="Arial" w:hint="cs"/>
                <w:rtl/>
                <w:lang w:bidi="ar-JO"/>
              </w:rPr>
              <w:t>ﺍﻟﻤﺴ</w:t>
            </w:r>
            <w:r w:rsidRPr="0075688B">
              <w:rPr>
                <w:rFonts w:cs="Arial" w:hint="eastAsia"/>
                <w:rtl/>
                <w:lang w:bidi="ar-JO"/>
              </w:rPr>
              <w:t>ـ</w:t>
            </w:r>
            <w:r w:rsidRPr="0075688B">
              <w:rPr>
                <w:rFonts w:cs="Arial" w:hint="cs"/>
                <w:rtl/>
                <w:lang w:bidi="ar-JO"/>
              </w:rPr>
              <w:t>ﺘﻤﺮ</w:t>
            </w:r>
            <w:r w:rsidRPr="0075688B">
              <w:rPr>
                <w:rFonts w:cs="Arial"/>
                <w:rtl/>
                <w:lang w:bidi="ar-JO"/>
              </w:rPr>
              <w:t xml:space="preserve"> </w:t>
            </w:r>
            <w:r w:rsidRPr="0075688B">
              <w:rPr>
                <w:rFonts w:cs="Arial" w:hint="cs"/>
                <w:rtl/>
                <w:lang w:bidi="ar-JO"/>
              </w:rPr>
              <w:t>ﻭﺍﻟﻤﺘ</w:t>
            </w:r>
            <w:r w:rsidRPr="0075688B">
              <w:rPr>
                <w:rFonts w:cs="Arial" w:hint="eastAsia"/>
                <w:rtl/>
                <w:lang w:bidi="ar-JO"/>
              </w:rPr>
              <w:t>ـ</w:t>
            </w:r>
            <w:r w:rsidRPr="0075688B">
              <w:rPr>
                <w:rFonts w:cs="Arial" w:hint="cs"/>
                <w:rtl/>
                <w:lang w:bidi="ar-JO"/>
              </w:rPr>
              <w:t>ﺮﺩﺩ</w:t>
            </w:r>
            <w:r w:rsidRPr="0075688B">
              <w:rPr>
                <w:rFonts w:cs="Arial"/>
                <w:rtl/>
                <w:lang w:bidi="ar-JO"/>
              </w:rPr>
              <w:t xml:space="preserve"> </w:t>
            </w:r>
            <w:r w:rsidRPr="0075688B">
              <w:rPr>
                <w:rFonts w:cs="Arial" w:hint="cs"/>
                <w:rtl/>
                <w:lang w:bidi="ar-JO"/>
              </w:rPr>
              <w:t>ﻭﺍﻻﺟﻬ</w:t>
            </w:r>
            <w:r w:rsidRPr="0075688B">
              <w:rPr>
                <w:rFonts w:cs="Arial" w:hint="eastAsia"/>
                <w:rtl/>
                <w:lang w:bidi="ar-JO"/>
              </w:rPr>
              <w:t>ـ</w:t>
            </w:r>
            <w:r w:rsidRPr="0075688B">
              <w:rPr>
                <w:rFonts w:cs="Arial" w:hint="cs"/>
                <w:rtl/>
                <w:lang w:bidi="ar-JO"/>
              </w:rPr>
              <w:t>ﺰﺓ</w:t>
            </w:r>
            <w:r w:rsidRPr="0075688B">
              <w:rPr>
                <w:rFonts w:cs="Arial"/>
                <w:rtl/>
                <w:lang w:bidi="ar-JO"/>
              </w:rPr>
              <w:t xml:space="preserve">.  </w:t>
            </w:r>
            <w:r w:rsidRPr="0075688B">
              <w:rPr>
                <w:rFonts w:cs="Arial" w:hint="cs"/>
                <w:rtl/>
                <w:lang w:bidi="ar-JO"/>
              </w:rPr>
              <w:t>ﺍﻟﻤﺤ</w:t>
            </w:r>
            <w:r w:rsidRPr="0075688B">
              <w:rPr>
                <w:rFonts w:cs="Arial" w:hint="eastAsia"/>
                <w:rtl/>
                <w:lang w:bidi="ar-JO"/>
              </w:rPr>
              <w:t>ـ</w:t>
            </w:r>
            <w:r w:rsidRPr="0075688B">
              <w:rPr>
                <w:rFonts w:cs="Arial" w:hint="cs"/>
                <w:rtl/>
                <w:lang w:bidi="ar-JO"/>
              </w:rPr>
              <w:t>ﻮﻻﺕ</w:t>
            </w:r>
            <w:r w:rsidRPr="0075688B">
              <w:rPr>
                <w:rFonts w:cs="Arial"/>
                <w:rtl/>
                <w:lang w:bidi="ar-JO"/>
              </w:rPr>
              <w:t xml:space="preserve">.  </w:t>
            </w:r>
            <w:r w:rsidRPr="0075688B">
              <w:rPr>
                <w:rFonts w:cs="Arial" w:hint="cs"/>
                <w:rtl/>
                <w:lang w:bidi="ar-JO"/>
              </w:rPr>
              <w:t>ﺃﺟﻬ</w:t>
            </w:r>
            <w:r w:rsidRPr="0075688B">
              <w:rPr>
                <w:rFonts w:cs="Arial" w:hint="eastAsia"/>
                <w:rtl/>
                <w:lang w:bidi="ar-JO"/>
              </w:rPr>
              <w:t>ـ</w:t>
            </w:r>
            <w:r w:rsidRPr="0075688B">
              <w:rPr>
                <w:rFonts w:cs="Arial" w:hint="cs"/>
                <w:rtl/>
                <w:lang w:bidi="ar-JO"/>
              </w:rPr>
              <w:t>ﺰﺓ</w:t>
            </w:r>
            <w:r w:rsidRPr="0075688B">
              <w:rPr>
                <w:rFonts w:cs="Arial"/>
                <w:rtl/>
                <w:lang w:bidi="ar-JO"/>
              </w:rPr>
              <w:t xml:space="preserve"> </w:t>
            </w:r>
            <w:r w:rsidRPr="0075688B">
              <w:rPr>
                <w:rFonts w:cs="Arial" w:hint="cs"/>
                <w:rtl/>
                <w:lang w:bidi="ar-JO"/>
              </w:rPr>
              <w:t>ﺍﻟﻘﻴ</w:t>
            </w:r>
            <w:r w:rsidRPr="0075688B">
              <w:rPr>
                <w:rFonts w:cs="Arial" w:hint="eastAsia"/>
                <w:rtl/>
                <w:lang w:bidi="ar-JO"/>
              </w:rPr>
              <w:t>ـ</w:t>
            </w:r>
            <w:r w:rsidRPr="0075688B">
              <w:rPr>
                <w:rFonts w:cs="Arial" w:hint="cs"/>
                <w:rtl/>
                <w:lang w:bidi="ar-JO"/>
              </w:rPr>
              <w:t>ﺎﺱ</w:t>
            </w:r>
            <w:r w:rsidRPr="0075688B">
              <w:rPr>
                <w:rFonts w:cs="Arial"/>
                <w:rtl/>
                <w:lang w:bidi="ar-JO"/>
              </w:rPr>
              <w:t xml:space="preserve"> </w:t>
            </w:r>
            <w:r w:rsidRPr="0075688B">
              <w:rPr>
                <w:rFonts w:cs="Arial" w:hint="cs"/>
                <w:rtl/>
                <w:lang w:bidi="ar-JO"/>
              </w:rPr>
              <w:t>ﺍﻻﻟﻜﺘﺮﻭﻧﻴ</w:t>
            </w:r>
            <w:r w:rsidRPr="0075688B">
              <w:rPr>
                <w:rFonts w:cs="Arial" w:hint="eastAsia"/>
                <w:rtl/>
                <w:lang w:bidi="ar-JO"/>
              </w:rPr>
              <w:t>ـ</w:t>
            </w:r>
            <w:r w:rsidRPr="0075688B">
              <w:rPr>
                <w:rFonts w:cs="Arial" w:hint="cs"/>
                <w:rtl/>
                <w:lang w:bidi="ar-JO"/>
              </w:rPr>
              <w:t>ﺔ</w:t>
            </w:r>
            <w:r w:rsidRPr="0075688B">
              <w:rPr>
                <w:rFonts w:cs="Arial"/>
                <w:rtl/>
                <w:lang w:bidi="ar-JO"/>
              </w:rPr>
              <w:t xml:space="preserve">.  </w:t>
            </w:r>
            <w:r w:rsidRPr="0075688B">
              <w:rPr>
                <w:rFonts w:cs="Arial" w:hint="cs"/>
                <w:rtl/>
                <w:lang w:bidi="ar-JO"/>
              </w:rPr>
              <w:t>ﻗﻴﺎﺳ</w:t>
            </w:r>
            <w:r w:rsidRPr="0075688B">
              <w:rPr>
                <w:rFonts w:cs="Arial" w:hint="eastAsia"/>
                <w:rtl/>
                <w:lang w:bidi="ar-JO"/>
              </w:rPr>
              <w:t>ـ</w:t>
            </w:r>
            <w:r w:rsidRPr="0075688B">
              <w:rPr>
                <w:rFonts w:cs="Arial" w:hint="cs"/>
                <w:rtl/>
                <w:lang w:bidi="ar-JO"/>
              </w:rPr>
              <w:t>ﺎﺕ</w:t>
            </w:r>
            <w:r w:rsidRPr="0075688B">
              <w:rPr>
                <w:rFonts w:cs="Arial"/>
                <w:rtl/>
                <w:lang w:bidi="ar-JO"/>
              </w:rPr>
              <w:t xml:space="preserve"> </w:t>
            </w:r>
            <w:r w:rsidRPr="0075688B">
              <w:rPr>
                <w:rFonts w:cs="Arial" w:hint="cs"/>
                <w:rtl/>
                <w:lang w:bidi="ar-JO"/>
              </w:rPr>
              <w:t>ﺍﻟﺘﺮﺩﺩ</w:t>
            </w:r>
            <w:r w:rsidRPr="0075688B">
              <w:rPr>
                <w:rFonts w:cs="Arial"/>
                <w:rtl/>
                <w:lang w:bidi="ar-JO"/>
              </w:rPr>
              <w:t xml:space="preserve"> </w:t>
            </w:r>
            <w:r w:rsidRPr="0075688B">
              <w:rPr>
                <w:rFonts w:cs="Arial" w:hint="cs"/>
                <w:rtl/>
                <w:lang w:bidi="ar-JO"/>
              </w:rPr>
              <w:t>ﻭﺍﻟﻄﻮﺭ</w:t>
            </w:r>
            <w:r w:rsidRPr="0075688B">
              <w:rPr>
                <w:rFonts w:cs="Arial"/>
                <w:rtl/>
                <w:lang w:bidi="ar-JO"/>
              </w:rPr>
              <w:t xml:space="preserve">.  </w:t>
            </w:r>
            <w:r w:rsidRPr="0075688B">
              <w:rPr>
                <w:rFonts w:cs="Arial" w:hint="cs"/>
                <w:rtl/>
                <w:lang w:bidi="ar-JO"/>
              </w:rPr>
              <w:t>ﺍﻟﻤﺤﻮﻻﺕ</w:t>
            </w:r>
            <w:r w:rsidRPr="0075688B">
              <w:rPr>
                <w:rFonts w:cs="Arial"/>
                <w:rtl/>
                <w:lang w:bidi="ar-JO"/>
              </w:rPr>
              <w:t xml:space="preserve"> </w:t>
            </w:r>
            <w:r w:rsidRPr="0075688B">
              <w:rPr>
                <w:rFonts w:cs="Arial" w:hint="cs"/>
                <w:rtl/>
                <w:lang w:bidi="ar-JO"/>
              </w:rPr>
              <w:t>ﺍﻟﻨﺎﻗﻠﺔ</w:t>
            </w:r>
            <w:r w:rsidRPr="0075688B">
              <w:rPr>
                <w:rFonts w:cs="Arial"/>
                <w:rtl/>
                <w:lang w:bidi="ar-JO"/>
              </w:rPr>
              <w:t>.</w:t>
            </w:r>
          </w:p>
        </w:tc>
        <w:tc>
          <w:tcPr>
            <w:tcW w:w="877" w:type="pct"/>
            <w:vAlign w:val="center"/>
          </w:tcPr>
          <w:p w14:paraId="18220916" w14:textId="77123284" w:rsidR="003F1070" w:rsidRPr="0075688B" w:rsidRDefault="003F1070" w:rsidP="003F1070">
            <w:pPr>
              <w:bidi/>
              <w:jc w:val="center"/>
              <w:rPr>
                <w:rtl/>
              </w:rPr>
            </w:pPr>
            <w:r w:rsidRPr="0075688B">
              <w:rPr>
                <w:rtl/>
              </w:rPr>
              <w:t>أنظمة المجسات</w:t>
            </w:r>
          </w:p>
        </w:tc>
        <w:tc>
          <w:tcPr>
            <w:tcW w:w="672" w:type="pct"/>
            <w:vAlign w:val="center"/>
          </w:tcPr>
          <w:p w14:paraId="6CC3521A" w14:textId="541150E9" w:rsidR="003F1070" w:rsidRPr="00D361EC" w:rsidRDefault="003F1070" w:rsidP="003F1070">
            <w:pPr>
              <w:bidi/>
              <w:jc w:val="center"/>
              <w:rPr>
                <w:rFonts w:cs="Arabic Transparent"/>
                <w:rtl/>
              </w:rPr>
            </w:pPr>
            <w:r w:rsidRPr="00D361EC">
              <w:rPr>
                <w:rFonts w:cs="Arabic Transparent" w:hint="cs"/>
                <w:rtl/>
              </w:rPr>
              <w:t>04135283</w:t>
            </w:r>
          </w:p>
        </w:tc>
        <w:tc>
          <w:tcPr>
            <w:tcW w:w="615" w:type="pct"/>
            <w:vAlign w:val="center"/>
          </w:tcPr>
          <w:p w14:paraId="1C31A9BB"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21128F83" w14:textId="77777777" w:rsidTr="0076390C">
        <w:trPr>
          <w:trHeight w:val="315"/>
          <w:jc w:val="center"/>
        </w:trPr>
        <w:tc>
          <w:tcPr>
            <w:tcW w:w="2836" w:type="pct"/>
          </w:tcPr>
          <w:p w14:paraId="354798E0" w14:textId="5E5E521D" w:rsidR="003F1070" w:rsidRPr="0075688B" w:rsidRDefault="003F1070" w:rsidP="003F1070">
            <w:pPr>
              <w:bidi/>
              <w:jc w:val="both"/>
              <w:rPr>
                <w:rFonts w:cs="Arial"/>
                <w:rtl/>
                <w:lang w:bidi="ar-JO"/>
              </w:rPr>
            </w:pPr>
            <w:r w:rsidRPr="0075688B">
              <w:rPr>
                <w:rFonts w:cs="Arial"/>
                <w:rtl/>
                <w:lang w:bidi="ar-JO"/>
              </w:rPr>
              <w:t>تصميم انظمة حاسوبية يمكن تضمينها في انظمة كبيرة كأنظمة الاتصالات والتحكم. ويتناول التالي؛ القواعد المستخدمة في تصميم الانظمة الضمنية، معمارية الأنظمة الضمنية، المتحكمات الدقيقة (المايكروية)، هيئات البيانات، هيكلة الذاكرة، الادخال/ الاخراج، المؤقتات و سواقات الاجهزة، مشروع فصلي.</w:t>
            </w:r>
          </w:p>
        </w:tc>
        <w:tc>
          <w:tcPr>
            <w:tcW w:w="877" w:type="pct"/>
            <w:vAlign w:val="center"/>
          </w:tcPr>
          <w:p w14:paraId="16C0A790" w14:textId="63811194" w:rsidR="003F1070" w:rsidRPr="0075688B" w:rsidRDefault="003F1070" w:rsidP="003F1070">
            <w:pPr>
              <w:bidi/>
              <w:jc w:val="center"/>
              <w:rPr>
                <w:rFonts w:cs="Arabic Transparent"/>
              </w:rPr>
            </w:pPr>
            <w:r w:rsidRPr="0075688B">
              <w:rPr>
                <w:rtl/>
              </w:rPr>
              <w:t>المتحكمات الدقيقة والأنظمة المضمنة</w:t>
            </w:r>
          </w:p>
        </w:tc>
        <w:tc>
          <w:tcPr>
            <w:tcW w:w="672" w:type="pct"/>
            <w:vAlign w:val="center"/>
          </w:tcPr>
          <w:p w14:paraId="77E8FF26" w14:textId="3759CB58" w:rsidR="003F1070" w:rsidRPr="00D361EC" w:rsidRDefault="003F1070" w:rsidP="003F1070">
            <w:pPr>
              <w:bidi/>
              <w:jc w:val="center"/>
              <w:rPr>
                <w:rFonts w:cs="Arabic Transparent"/>
                <w:rtl/>
              </w:rPr>
            </w:pPr>
            <w:r w:rsidRPr="00D361EC">
              <w:rPr>
                <w:rFonts w:cs="Arabic Transparent" w:hint="cs"/>
                <w:rtl/>
              </w:rPr>
              <w:t>04135284</w:t>
            </w:r>
          </w:p>
        </w:tc>
        <w:tc>
          <w:tcPr>
            <w:tcW w:w="615" w:type="pct"/>
            <w:vAlign w:val="center"/>
          </w:tcPr>
          <w:p w14:paraId="40914BB7"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7B792544" w14:textId="77777777" w:rsidTr="00964200">
        <w:trPr>
          <w:trHeight w:val="315"/>
          <w:jc w:val="center"/>
        </w:trPr>
        <w:tc>
          <w:tcPr>
            <w:tcW w:w="2836" w:type="pct"/>
            <w:vAlign w:val="center"/>
          </w:tcPr>
          <w:p w14:paraId="60185ADF" w14:textId="698C4769" w:rsidR="003F1070" w:rsidRPr="0075688B" w:rsidRDefault="003F1070" w:rsidP="003F1070">
            <w:pPr>
              <w:bidi/>
              <w:jc w:val="both"/>
              <w:rPr>
                <w:rFonts w:cs="Arial"/>
                <w:rtl/>
                <w:lang w:bidi="ar-JO"/>
              </w:rPr>
            </w:pPr>
            <w:r w:rsidRPr="0075688B">
              <w:rPr>
                <w:rFonts w:cs="Arial"/>
                <w:rtl/>
                <w:lang w:bidi="ar-JO"/>
              </w:rPr>
              <w:t>يقدم هذا المقرر مقدمة للشبكات العصبية الاصطناعية</w:t>
            </w:r>
            <w:r w:rsidRPr="0075688B">
              <w:rPr>
                <w:rFonts w:cs="Arial" w:hint="cs"/>
                <w:rtl/>
                <w:lang w:bidi="ar-JO"/>
              </w:rPr>
              <w:t xml:space="preserve"> (</w:t>
            </w:r>
            <w:r w:rsidRPr="0075688B">
              <w:rPr>
                <w:rFonts w:cs="Arial"/>
                <w:lang w:bidi="ar-JO"/>
              </w:rPr>
              <w:t>ANN</w:t>
            </w:r>
            <w:r w:rsidRPr="0075688B">
              <w:rPr>
                <w:rFonts w:cs="Arial" w:hint="cs"/>
                <w:rtl/>
                <w:lang w:bidi="ar-JO"/>
              </w:rPr>
              <w:t>)</w:t>
            </w:r>
            <w:r w:rsidRPr="0075688B">
              <w:rPr>
                <w:rFonts w:cs="Arial"/>
                <w:rtl/>
                <w:lang w:bidi="ar-JO"/>
              </w:rPr>
              <w:t xml:space="preserve"> العميقة. ويركز على نظريات وممارسات خوارزميات وتطبيقات التعلم </w:t>
            </w:r>
            <w:r w:rsidRPr="0075688B">
              <w:rPr>
                <w:rFonts w:cs="Arial" w:hint="cs"/>
                <w:rtl/>
                <w:lang w:bidi="ar-JO"/>
              </w:rPr>
              <w:t>المعمق</w:t>
            </w:r>
            <w:r w:rsidRPr="0075688B">
              <w:rPr>
                <w:rFonts w:cs="Arial"/>
                <w:rtl/>
                <w:lang w:bidi="ar-JO"/>
              </w:rPr>
              <w:t xml:space="preserve"> التي تغطي نموذج ANN وبناء نماذج التعلم العميق </w:t>
            </w:r>
            <w:r w:rsidRPr="0075688B">
              <w:rPr>
                <w:rFonts w:cs="Arial" w:hint="cs"/>
                <w:rtl/>
                <w:lang w:bidi="ar-JO"/>
              </w:rPr>
              <w:t>و</w:t>
            </w:r>
            <w:r w:rsidRPr="0075688B">
              <w:rPr>
                <w:rFonts w:cs="Arial"/>
                <w:rtl/>
                <w:lang w:bidi="ar-JO"/>
              </w:rPr>
              <w:t>تطبيقاتها.</w:t>
            </w:r>
          </w:p>
        </w:tc>
        <w:tc>
          <w:tcPr>
            <w:tcW w:w="877" w:type="pct"/>
            <w:vAlign w:val="center"/>
          </w:tcPr>
          <w:p w14:paraId="21630564" w14:textId="459C6F85" w:rsidR="003F1070" w:rsidRPr="0075688B" w:rsidRDefault="003F1070" w:rsidP="003F1070">
            <w:pPr>
              <w:bidi/>
              <w:jc w:val="center"/>
              <w:rPr>
                <w:rFonts w:cs="Arabic Transparent"/>
                <w:rtl/>
              </w:rPr>
            </w:pPr>
            <w:r w:rsidRPr="0075688B">
              <w:rPr>
                <w:rFonts w:cs="Arabic Transparent" w:hint="cs"/>
                <w:rtl/>
              </w:rPr>
              <w:t>التعلم العميق</w:t>
            </w:r>
          </w:p>
        </w:tc>
        <w:tc>
          <w:tcPr>
            <w:tcW w:w="672" w:type="pct"/>
            <w:vAlign w:val="center"/>
          </w:tcPr>
          <w:p w14:paraId="6ED281C7" w14:textId="0ADABA80" w:rsidR="003F1070" w:rsidRPr="00D361EC" w:rsidRDefault="003F1070" w:rsidP="003F1070">
            <w:pPr>
              <w:bidi/>
              <w:jc w:val="center"/>
              <w:rPr>
                <w:rFonts w:cs="Arabic Transparent"/>
                <w:rtl/>
              </w:rPr>
            </w:pPr>
            <w:r w:rsidRPr="00D361EC">
              <w:rPr>
                <w:rFonts w:cs="Arabic Transparent" w:hint="cs"/>
                <w:rtl/>
              </w:rPr>
              <w:t>04134285</w:t>
            </w:r>
          </w:p>
        </w:tc>
        <w:tc>
          <w:tcPr>
            <w:tcW w:w="615" w:type="pct"/>
            <w:vAlign w:val="center"/>
          </w:tcPr>
          <w:p w14:paraId="1CC98ED4"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3F140072" w14:textId="77777777" w:rsidTr="0076390C">
        <w:trPr>
          <w:trHeight w:val="315"/>
          <w:jc w:val="center"/>
        </w:trPr>
        <w:tc>
          <w:tcPr>
            <w:tcW w:w="2836" w:type="pct"/>
          </w:tcPr>
          <w:p w14:paraId="7197A221" w14:textId="65F2B388" w:rsidR="003F1070" w:rsidRPr="0075688B" w:rsidRDefault="003F1070" w:rsidP="003F1070">
            <w:pPr>
              <w:bidi/>
              <w:jc w:val="both"/>
              <w:rPr>
                <w:rFonts w:cs="Arial"/>
                <w:rtl/>
                <w:lang w:bidi="ar-JO"/>
              </w:rPr>
            </w:pPr>
            <w:r w:rsidRPr="0075688B">
              <w:rPr>
                <w:rFonts w:cs="Arial"/>
                <w:rtl/>
                <w:lang w:bidi="ar-JO"/>
              </w:rPr>
              <w:t>مقدمة الى اساسيات الاتصالات اللا سلكية، تمثيل القنوات اللاسلكية متعددة المسارات والمتلاشية والمحددات الفيزيائية الآساسية لهذه القنوات، الاستقبال المترابط والغير مترابط، الولوج المتعدد وادارة التداخلات في الشبكات اللاسلكية، اعادة استخدام الترددات، تقسيم الخلايا، طرق الولوج المتعددة:TDMA, CDMA FDMA,، قدرة القنوات اللاسلكية، أمثلة عملية على معايير لاسلكية. مشروع فصلي.</w:t>
            </w:r>
          </w:p>
        </w:tc>
        <w:tc>
          <w:tcPr>
            <w:tcW w:w="877" w:type="pct"/>
            <w:vAlign w:val="center"/>
          </w:tcPr>
          <w:p w14:paraId="175BF185" w14:textId="2ADE482B" w:rsidR="003F1070" w:rsidRPr="0075688B" w:rsidRDefault="003F1070" w:rsidP="003F1070">
            <w:pPr>
              <w:bidi/>
              <w:jc w:val="center"/>
              <w:rPr>
                <w:rFonts w:cs="Arabic Transparent"/>
                <w:rtl/>
              </w:rPr>
            </w:pPr>
            <w:r w:rsidRPr="0075688B">
              <w:rPr>
                <w:rtl/>
              </w:rPr>
              <w:t>مدخل إلى شبكات الاتصالات اللاسلكية</w:t>
            </w:r>
          </w:p>
        </w:tc>
        <w:tc>
          <w:tcPr>
            <w:tcW w:w="672" w:type="pct"/>
            <w:vAlign w:val="center"/>
          </w:tcPr>
          <w:p w14:paraId="3D4D4964" w14:textId="04317794" w:rsidR="003F1070" w:rsidRPr="00D361EC" w:rsidRDefault="003F1070" w:rsidP="003F1070">
            <w:pPr>
              <w:bidi/>
              <w:jc w:val="center"/>
              <w:rPr>
                <w:rFonts w:cs="Arabic Transparent"/>
                <w:rtl/>
              </w:rPr>
            </w:pPr>
            <w:r w:rsidRPr="00D361EC">
              <w:rPr>
                <w:rFonts w:cs="Arabic Transparent" w:hint="cs"/>
                <w:rtl/>
              </w:rPr>
              <w:t>04135286</w:t>
            </w:r>
          </w:p>
        </w:tc>
        <w:tc>
          <w:tcPr>
            <w:tcW w:w="615" w:type="pct"/>
            <w:vAlign w:val="center"/>
          </w:tcPr>
          <w:p w14:paraId="59056582"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A1294F" w14:paraId="440EC4BA" w14:textId="77777777" w:rsidTr="0012346F">
        <w:trPr>
          <w:trHeight w:val="315"/>
          <w:jc w:val="center"/>
        </w:trPr>
        <w:tc>
          <w:tcPr>
            <w:tcW w:w="2836" w:type="pct"/>
          </w:tcPr>
          <w:p w14:paraId="3215D76C" w14:textId="53419F96" w:rsidR="003F1070" w:rsidRPr="0075688B" w:rsidRDefault="003F1070" w:rsidP="003F1070">
            <w:pPr>
              <w:bidi/>
              <w:jc w:val="both"/>
              <w:rPr>
                <w:rFonts w:cs="Arial"/>
                <w:rtl/>
                <w:lang w:bidi="ar-JO"/>
              </w:rPr>
            </w:pPr>
            <w:r w:rsidRPr="0075688B">
              <w:rPr>
                <w:rFonts w:cs="Arial"/>
                <w:rtl/>
                <w:lang w:bidi="ar-JO"/>
              </w:rPr>
              <w:t>الاسس والمفاهيم العامة للتمثيل والنمذجة: أنواع الانظمة والنمذجة، النماذج الفيزيائية، النماذج الرمزية، النماذج العصابية، النمذجة والتمثيل اليدوي، استخدام جدولة الاحداث. معيار الاداء والهدف. النموذج الرياضي الاحصائي والاحصائي: اشتقاق النموذج الرياضي، النماذج الرياضية للأنظمة المستمرة والمتقطعة. ربط النماذج (طوابير النماذج). الاداء في الحالة المستقرة والديناميكية (نظرة رياضية وعملية). الاعداد العشوائية: توليد الارقام (الاعداد)، الخصائص، التوزيع واختبار التوزيع. التمثيل وطرق البرمجة، طرق التمثيل (طريقة مونتي كارلو للتمثيل). تحليل بيانات التمثيل: التحقيق وسريان الفاعلية، تقويم الاداء لنماذج التمثيل. التمييز- التثمين (اختياري)، مشروع فصلي.</w:t>
            </w:r>
          </w:p>
        </w:tc>
        <w:tc>
          <w:tcPr>
            <w:tcW w:w="877" w:type="pct"/>
            <w:vAlign w:val="center"/>
          </w:tcPr>
          <w:p w14:paraId="0AF622E1" w14:textId="17941D1A" w:rsidR="003F1070" w:rsidRPr="0075688B" w:rsidRDefault="003F1070" w:rsidP="003F1070">
            <w:pPr>
              <w:bidi/>
              <w:jc w:val="center"/>
              <w:rPr>
                <w:rFonts w:cs="Arabic Transparent"/>
              </w:rPr>
            </w:pPr>
            <w:r w:rsidRPr="0075688B">
              <w:rPr>
                <w:rtl/>
              </w:rPr>
              <w:t>النمذجة والمحاكاة</w:t>
            </w:r>
          </w:p>
        </w:tc>
        <w:tc>
          <w:tcPr>
            <w:tcW w:w="672" w:type="pct"/>
            <w:vAlign w:val="center"/>
          </w:tcPr>
          <w:p w14:paraId="1FA4C0A5" w14:textId="78C50948" w:rsidR="003F1070" w:rsidRPr="00A1294F" w:rsidRDefault="003F1070" w:rsidP="003F1070">
            <w:pPr>
              <w:bidi/>
              <w:jc w:val="center"/>
              <w:rPr>
                <w:rFonts w:cs="Arabic Transparent"/>
                <w:color w:val="FF0000"/>
                <w:rtl/>
              </w:rPr>
            </w:pPr>
            <w:r w:rsidRPr="00D361EC">
              <w:rPr>
                <w:rFonts w:cs="Arabic Transparent" w:hint="cs"/>
                <w:rtl/>
              </w:rPr>
              <w:t>04135187</w:t>
            </w:r>
          </w:p>
        </w:tc>
        <w:tc>
          <w:tcPr>
            <w:tcW w:w="615" w:type="pct"/>
            <w:vAlign w:val="center"/>
          </w:tcPr>
          <w:p w14:paraId="0E7F488B"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3F1070" w:rsidRPr="00D361EC" w14:paraId="53141F9B" w14:textId="77777777" w:rsidTr="0012346F">
        <w:trPr>
          <w:trHeight w:val="315"/>
          <w:jc w:val="center"/>
        </w:trPr>
        <w:tc>
          <w:tcPr>
            <w:tcW w:w="2836" w:type="pct"/>
          </w:tcPr>
          <w:p w14:paraId="059DF14F" w14:textId="6E53FF2C" w:rsidR="003F1070" w:rsidRPr="0075688B" w:rsidRDefault="003F1070" w:rsidP="003F1070">
            <w:pPr>
              <w:bidi/>
              <w:jc w:val="both"/>
              <w:rPr>
                <w:rFonts w:cs="Arial"/>
                <w:rtl/>
                <w:lang w:bidi="ar-JO"/>
              </w:rPr>
            </w:pPr>
            <w:r w:rsidRPr="0075688B">
              <w:rPr>
                <w:rFonts w:cs="Arial"/>
                <w:rtl/>
                <w:lang w:bidi="ar-JO"/>
              </w:rPr>
              <w:t xml:space="preserve">الترددات الميكروية، التفاعل بين الإلكترونيات والمجالات، البارمترات الميكروية، أجهزة الرنين، هياكل الموجة البطيئة، دلائل الموجة الثانية، </w:t>
            </w:r>
            <w:r w:rsidRPr="0075688B">
              <w:rPr>
                <w:rFonts w:cs="Arial"/>
                <w:rtl/>
                <w:lang w:bidi="ar-JO"/>
              </w:rPr>
              <w:lastRenderedPageBreak/>
              <w:t>المقارنات الاتجاهية المداولات والعوازل، الصمامات الميكروية: صمامات الموجات المتنقلة والمغنيترون، نبائط الحالة الصلبة الميكروية، خطوط النقل دقيقة النطاق. مشروع فصلي</w:t>
            </w:r>
          </w:p>
        </w:tc>
        <w:tc>
          <w:tcPr>
            <w:tcW w:w="877" w:type="pct"/>
            <w:vAlign w:val="center"/>
          </w:tcPr>
          <w:p w14:paraId="173F2018" w14:textId="27711D5E" w:rsidR="003F1070" w:rsidRPr="0075688B" w:rsidRDefault="003F1070" w:rsidP="003F1070">
            <w:pPr>
              <w:bidi/>
              <w:jc w:val="center"/>
              <w:rPr>
                <w:rFonts w:cs="Arabic Transparent"/>
              </w:rPr>
            </w:pPr>
            <w:r w:rsidRPr="0075688B">
              <w:rPr>
                <w:rFonts w:hint="cs"/>
                <w:rtl/>
              </w:rPr>
              <w:lastRenderedPageBreak/>
              <w:t>الكترونيات الأمواج الدقيقة</w:t>
            </w:r>
          </w:p>
        </w:tc>
        <w:tc>
          <w:tcPr>
            <w:tcW w:w="672" w:type="pct"/>
            <w:vAlign w:val="center"/>
          </w:tcPr>
          <w:p w14:paraId="6BBEFBA1" w14:textId="3A0208EA" w:rsidR="003F1070" w:rsidRPr="00D361EC" w:rsidRDefault="003F1070" w:rsidP="003F1070">
            <w:pPr>
              <w:bidi/>
              <w:jc w:val="center"/>
              <w:rPr>
                <w:rFonts w:cs="Arabic Transparent"/>
              </w:rPr>
            </w:pPr>
            <w:r w:rsidRPr="00D361EC">
              <w:rPr>
                <w:rFonts w:cs="Arabic Transparent" w:hint="cs"/>
                <w:rtl/>
              </w:rPr>
              <w:t>04135188</w:t>
            </w:r>
          </w:p>
        </w:tc>
        <w:tc>
          <w:tcPr>
            <w:tcW w:w="615" w:type="pct"/>
            <w:vAlign w:val="center"/>
          </w:tcPr>
          <w:p w14:paraId="18C83133" w14:textId="77777777" w:rsidR="003F1070" w:rsidRPr="006A39BA" w:rsidRDefault="003F1070" w:rsidP="003F1070">
            <w:pPr>
              <w:pStyle w:val="ListParagraph"/>
              <w:numPr>
                <w:ilvl w:val="0"/>
                <w:numId w:val="33"/>
              </w:numPr>
              <w:bidi/>
              <w:spacing w:after="0"/>
              <w:ind w:left="0" w:firstLine="0"/>
              <w:jc w:val="center"/>
              <w:rPr>
                <w:rFonts w:cs="Arabic Transparent"/>
                <w:rtl/>
              </w:rPr>
            </w:pPr>
          </w:p>
        </w:tc>
      </w:tr>
      <w:tr w:rsidR="00B7622E" w:rsidRPr="00397FAE" w14:paraId="1D1A21AB" w14:textId="77777777" w:rsidTr="00E37CA4">
        <w:trPr>
          <w:trHeight w:val="315"/>
          <w:jc w:val="center"/>
        </w:trPr>
        <w:tc>
          <w:tcPr>
            <w:tcW w:w="2836" w:type="pct"/>
          </w:tcPr>
          <w:p w14:paraId="460D7259" w14:textId="0DEB82AF" w:rsidR="00B7622E" w:rsidRPr="0075688B" w:rsidRDefault="00B7622E" w:rsidP="00B7622E">
            <w:pPr>
              <w:bidi/>
              <w:jc w:val="both"/>
              <w:rPr>
                <w:rFonts w:cs="Arial"/>
                <w:rtl/>
                <w:lang w:bidi="ar-JO"/>
              </w:rPr>
            </w:pPr>
            <w:r w:rsidRPr="003F1070">
              <w:rPr>
                <w:rFonts w:cs="Arial"/>
                <w:rtl/>
                <w:lang w:bidi="ar-JO"/>
              </w:rPr>
              <w:t>لمحة عامة عن أنظمة الطاقة والإنتاج والتوليد والنقل والتوزيع والاستهلاك. أنظمة الشبكة الذكية</w:t>
            </w:r>
            <w:r w:rsidRPr="003F1070">
              <w:rPr>
                <w:rFonts w:cs="Arial" w:hint="cs"/>
                <w:rtl/>
                <w:lang w:bidi="ar-JO"/>
              </w:rPr>
              <w:t xml:space="preserve"> </w:t>
            </w:r>
            <w:r w:rsidRPr="003F1070">
              <w:rPr>
                <w:rFonts w:cs="Arial"/>
                <w:rtl/>
                <w:lang w:bidi="ar-JO"/>
              </w:rPr>
              <w:t xml:space="preserve">وتطبيقها وفوائدها ومعاييرها. تقنيات الاتصال وبنى الشبكات المستخدمة في الشبكات الذكية. </w:t>
            </w:r>
            <w:r w:rsidRPr="003F1070">
              <w:rPr>
                <w:rFonts w:cs="Arial" w:hint="cs"/>
                <w:rtl/>
                <w:lang w:bidi="ar-JO"/>
              </w:rPr>
              <w:t xml:space="preserve">ربط أنظمة الاتصالات مع شبكة مصادر الطاقة المتجددة, </w:t>
            </w:r>
            <w:r w:rsidRPr="003F1070">
              <w:rPr>
                <w:rFonts w:cs="Arial"/>
                <w:rtl/>
                <w:lang w:bidi="ar-JO"/>
              </w:rPr>
              <w:t>مقدمة</w:t>
            </w:r>
            <w:r>
              <w:rPr>
                <w:rFonts w:cs="Arial" w:hint="cs"/>
                <w:rtl/>
                <w:lang w:bidi="ar-JO"/>
              </w:rPr>
              <w:t xml:space="preserve"> </w:t>
            </w:r>
            <w:r w:rsidRPr="003F1070">
              <w:rPr>
                <w:rFonts w:cs="Arial"/>
                <w:rtl/>
                <w:lang w:bidi="ar-JO"/>
              </w:rPr>
              <w:t>موجزة عن اتصالات خطوط الكهرباء، بما في ذلك النطاق العريض والنطاق الضيق. تداخل بروتوكولات</w:t>
            </w:r>
            <w:r w:rsidRPr="003F1070">
              <w:rPr>
                <w:rFonts w:cs="Arial" w:hint="cs"/>
                <w:rtl/>
                <w:lang w:bidi="ar-JO"/>
              </w:rPr>
              <w:t xml:space="preserve"> </w:t>
            </w:r>
            <w:r w:rsidRPr="003F1070">
              <w:rPr>
                <w:rFonts w:cs="Arial"/>
                <w:rtl/>
                <w:lang w:bidi="ar-JO"/>
              </w:rPr>
              <w:t>ونشرها لتطبيقات الشبكة الذكية. تطبيقات شبكات الاستشعار اللاسلكية في الشبكة</w:t>
            </w:r>
            <w:r w:rsidRPr="003F1070">
              <w:rPr>
                <w:rFonts w:cs="Arial"/>
                <w:lang w:bidi="ar-JO"/>
              </w:rPr>
              <w:t xml:space="preserve"> </w:t>
            </w:r>
            <w:proofErr w:type="spellStart"/>
            <w:r w:rsidRPr="003F1070">
              <w:rPr>
                <w:rFonts w:cs="Arial"/>
                <w:lang w:bidi="ar-JO"/>
              </w:rPr>
              <w:t>WiFi</w:t>
            </w:r>
            <w:proofErr w:type="spellEnd"/>
            <w:r w:rsidRPr="003F1070">
              <w:rPr>
                <w:rFonts w:cs="Arial"/>
                <w:lang w:bidi="ar-JO"/>
              </w:rPr>
              <w:t xml:space="preserve"> </w:t>
            </w:r>
            <w:r w:rsidRPr="003F1070">
              <w:rPr>
                <w:rFonts w:cs="Arial"/>
                <w:rtl/>
                <w:lang w:bidi="ar-JO"/>
              </w:rPr>
              <w:t>و</w:t>
            </w:r>
            <w:r w:rsidRPr="003F1070">
              <w:rPr>
                <w:rFonts w:cs="Arial"/>
                <w:lang w:bidi="ar-JO"/>
              </w:rPr>
              <w:t xml:space="preserve"> ZigBee</w:t>
            </w:r>
            <w:r w:rsidRPr="003F1070">
              <w:rPr>
                <w:rFonts w:cs="Arial" w:hint="cs"/>
                <w:rtl/>
                <w:lang w:bidi="ar-JO"/>
              </w:rPr>
              <w:t xml:space="preserve"> </w:t>
            </w:r>
            <w:r w:rsidRPr="003F1070">
              <w:rPr>
                <w:rFonts w:cs="Arial"/>
                <w:rtl/>
                <w:lang w:bidi="ar-JO"/>
              </w:rPr>
              <w:t>الذكية. دور الاتصال في بناء المنزل الذكي</w:t>
            </w:r>
            <w:r w:rsidRPr="003F1070">
              <w:rPr>
                <w:rFonts w:cs="Arial" w:hint="cs"/>
                <w:rtl/>
                <w:lang w:bidi="ar-JO"/>
              </w:rPr>
              <w:t xml:space="preserve"> وإدارة الطاقة</w:t>
            </w:r>
            <w:r w:rsidRPr="003F1070">
              <w:rPr>
                <w:rFonts w:cs="Arial"/>
                <w:rtl/>
                <w:lang w:bidi="ar-JO"/>
              </w:rPr>
              <w:t>. هجمات الأمن السيبراني التي تستهدف التوليد والتوزيع</w:t>
            </w:r>
            <w:r w:rsidRPr="003F1070">
              <w:rPr>
                <w:rFonts w:cs="Arial" w:hint="cs"/>
                <w:rtl/>
                <w:lang w:bidi="ar-JO"/>
              </w:rPr>
              <w:t xml:space="preserve"> </w:t>
            </w:r>
            <w:r w:rsidRPr="003F1070">
              <w:rPr>
                <w:rFonts w:cs="Arial"/>
                <w:rtl/>
                <w:lang w:bidi="ar-JO"/>
              </w:rPr>
              <w:t>والتحكم والاستهلاك.</w:t>
            </w:r>
          </w:p>
        </w:tc>
        <w:tc>
          <w:tcPr>
            <w:tcW w:w="877" w:type="pct"/>
          </w:tcPr>
          <w:p w14:paraId="0CE88F89" w14:textId="23449B92" w:rsidR="00B7622E" w:rsidRPr="0075688B" w:rsidRDefault="00B7622E" w:rsidP="00B7622E">
            <w:pPr>
              <w:bidi/>
              <w:jc w:val="center"/>
              <w:rPr>
                <w:rFonts w:cs="Arabic Transparent"/>
                <w:rtl/>
              </w:rPr>
            </w:pPr>
            <w:r w:rsidRPr="0075688B">
              <w:rPr>
                <w:rFonts w:cs="Arabic Transparent" w:hint="cs"/>
                <w:rtl/>
              </w:rPr>
              <w:t>شبكات الطاقة الذكية</w:t>
            </w:r>
          </w:p>
        </w:tc>
        <w:tc>
          <w:tcPr>
            <w:tcW w:w="672" w:type="pct"/>
          </w:tcPr>
          <w:p w14:paraId="50D72E05" w14:textId="4E6E7AA1" w:rsidR="00B7622E" w:rsidRPr="00397FAE" w:rsidRDefault="00B7622E" w:rsidP="00B7622E">
            <w:pPr>
              <w:bidi/>
              <w:jc w:val="center"/>
              <w:rPr>
                <w:rFonts w:cs="Arabic Transparent"/>
                <w:color w:val="FF0000"/>
                <w:rtl/>
              </w:rPr>
            </w:pPr>
            <w:r>
              <w:rPr>
                <w:rFonts w:cs="Arabic Transparent" w:hint="cs"/>
                <w:rtl/>
              </w:rPr>
              <w:t>04135189</w:t>
            </w:r>
          </w:p>
        </w:tc>
        <w:tc>
          <w:tcPr>
            <w:tcW w:w="615" w:type="pct"/>
            <w:vAlign w:val="center"/>
          </w:tcPr>
          <w:p w14:paraId="6A0D58F2" w14:textId="77777777" w:rsidR="00B7622E" w:rsidRPr="006A39BA" w:rsidRDefault="00B7622E" w:rsidP="00B7622E">
            <w:pPr>
              <w:pStyle w:val="ListParagraph"/>
              <w:numPr>
                <w:ilvl w:val="0"/>
                <w:numId w:val="33"/>
              </w:numPr>
              <w:bidi/>
              <w:spacing w:after="0"/>
              <w:ind w:left="0" w:firstLine="0"/>
              <w:jc w:val="center"/>
              <w:rPr>
                <w:rFonts w:cs="Arabic Transparent"/>
                <w:rtl/>
              </w:rPr>
            </w:pPr>
          </w:p>
        </w:tc>
      </w:tr>
      <w:tr w:rsidR="00B7622E" w:rsidRPr="00D361EC" w14:paraId="383042AD" w14:textId="77777777" w:rsidTr="0076390C">
        <w:trPr>
          <w:trHeight w:val="315"/>
          <w:jc w:val="center"/>
        </w:trPr>
        <w:tc>
          <w:tcPr>
            <w:tcW w:w="2836" w:type="pct"/>
          </w:tcPr>
          <w:p w14:paraId="0E8A6A3A" w14:textId="0D706BB3" w:rsidR="00B7622E" w:rsidRPr="0075688B" w:rsidRDefault="00B7622E" w:rsidP="00B7622E">
            <w:pPr>
              <w:bidi/>
              <w:jc w:val="both"/>
              <w:rPr>
                <w:rFonts w:cs="Arial"/>
                <w:rtl/>
                <w:lang w:bidi="ar-JO"/>
              </w:rPr>
            </w:pPr>
            <w:r w:rsidRPr="0075688B">
              <w:rPr>
                <w:rFonts w:cs="Arial"/>
                <w:rtl/>
                <w:lang w:bidi="ar-JO"/>
              </w:rPr>
              <w:t>قرار مجلس قسم.</w:t>
            </w:r>
          </w:p>
        </w:tc>
        <w:tc>
          <w:tcPr>
            <w:tcW w:w="877" w:type="pct"/>
            <w:vAlign w:val="center"/>
          </w:tcPr>
          <w:p w14:paraId="6F19E306" w14:textId="780C00A9" w:rsidR="00B7622E" w:rsidRPr="0075688B" w:rsidRDefault="00B7622E" w:rsidP="00B7622E">
            <w:pPr>
              <w:bidi/>
              <w:jc w:val="center"/>
              <w:rPr>
                <w:rFonts w:cs="Arabic Transparent"/>
                <w:rtl/>
              </w:rPr>
            </w:pPr>
            <w:r w:rsidRPr="0075688B">
              <w:rPr>
                <w:rFonts w:cs="Arabic Transparent"/>
                <w:rtl/>
              </w:rPr>
              <w:t xml:space="preserve">موضوعات مختارة في </w:t>
            </w:r>
            <w:r w:rsidRPr="0075688B">
              <w:rPr>
                <w:rFonts w:cs="Arabic Transparent" w:hint="cs"/>
                <w:rtl/>
              </w:rPr>
              <w:t>إنترنت الأشياء</w:t>
            </w:r>
          </w:p>
        </w:tc>
        <w:tc>
          <w:tcPr>
            <w:tcW w:w="672" w:type="pct"/>
            <w:vAlign w:val="center"/>
          </w:tcPr>
          <w:p w14:paraId="4F27409C" w14:textId="7B1CD94A" w:rsidR="00B7622E" w:rsidRPr="00D361EC" w:rsidRDefault="00B7622E" w:rsidP="00B7622E">
            <w:pPr>
              <w:bidi/>
              <w:jc w:val="center"/>
              <w:rPr>
                <w:rFonts w:cs="Arabic Transparent"/>
                <w:rtl/>
              </w:rPr>
            </w:pPr>
            <w:r w:rsidRPr="00D361EC">
              <w:rPr>
                <w:rFonts w:cs="Arabic Transparent" w:hint="cs"/>
                <w:rtl/>
              </w:rPr>
              <w:t>04135285</w:t>
            </w:r>
          </w:p>
        </w:tc>
        <w:tc>
          <w:tcPr>
            <w:tcW w:w="615" w:type="pct"/>
            <w:vAlign w:val="center"/>
          </w:tcPr>
          <w:p w14:paraId="2FE67C03" w14:textId="77777777" w:rsidR="00B7622E" w:rsidRPr="006A39BA" w:rsidRDefault="00B7622E" w:rsidP="00B7622E">
            <w:pPr>
              <w:pStyle w:val="ListParagraph"/>
              <w:numPr>
                <w:ilvl w:val="0"/>
                <w:numId w:val="33"/>
              </w:numPr>
              <w:bidi/>
              <w:spacing w:after="0"/>
              <w:ind w:left="0" w:firstLine="0"/>
              <w:jc w:val="center"/>
              <w:rPr>
                <w:rFonts w:cs="Arabic Transparent"/>
                <w:rtl/>
              </w:rPr>
            </w:pPr>
          </w:p>
        </w:tc>
      </w:tr>
    </w:tbl>
    <w:p w14:paraId="15289388" w14:textId="77777777" w:rsidR="004E713D" w:rsidRPr="00D361EC" w:rsidRDefault="004E713D" w:rsidP="004E713D">
      <w:pPr>
        <w:bidi/>
        <w:jc w:val="both"/>
        <w:rPr>
          <w:rFonts w:cs="Arabic Transparent"/>
        </w:rPr>
      </w:pPr>
    </w:p>
    <w:p w14:paraId="50B07A3C" w14:textId="77777777" w:rsidR="004E713D" w:rsidRPr="00D361EC" w:rsidRDefault="004E713D" w:rsidP="004E713D">
      <w:pPr>
        <w:bidi/>
        <w:rPr>
          <w:rFonts w:ascii="Times New Roman" w:hAnsi="Times New Roman" w:cs="Times New Roman"/>
          <w:b/>
          <w:bCs/>
          <w:sz w:val="36"/>
          <w:szCs w:val="36"/>
          <w:rtl/>
          <w:lang w:bidi="ar-JO"/>
        </w:rPr>
      </w:pPr>
    </w:p>
    <w:p w14:paraId="5B959611" w14:textId="77777777" w:rsidR="004E713D" w:rsidRPr="00D361EC" w:rsidRDefault="004E713D" w:rsidP="004E713D">
      <w:pPr>
        <w:bidi/>
        <w:spacing w:after="0"/>
        <w:jc w:val="both"/>
        <w:rPr>
          <w:sz w:val="28"/>
          <w:szCs w:val="28"/>
          <w:rtl/>
          <w:lang w:bidi="ar-JO"/>
        </w:rPr>
      </w:pPr>
    </w:p>
    <w:p w14:paraId="7B44FBC2" w14:textId="77777777" w:rsidR="004E713D" w:rsidRPr="00D361EC" w:rsidRDefault="004E713D" w:rsidP="004E713D">
      <w:pPr>
        <w:bidi/>
        <w:spacing w:after="0"/>
        <w:jc w:val="both"/>
        <w:rPr>
          <w:sz w:val="28"/>
          <w:szCs w:val="28"/>
          <w:rtl/>
          <w:lang w:bidi="ar-JO"/>
        </w:rPr>
      </w:pPr>
    </w:p>
    <w:p w14:paraId="34B2F507" w14:textId="77777777" w:rsidR="004E713D" w:rsidRPr="00D361EC" w:rsidRDefault="004E713D" w:rsidP="004E713D">
      <w:pPr>
        <w:bidi/>
        <w:spacing w:after="0"/>
        <w:jc w:val="both"/>
        <w:rPr>
          <w:sz w:val="28"/>
          <w:szCs w:val="28"/>
          <w:rtl/>
          <w:lang w:bidi="ar-JO"/>
        </w:rPr>
      </w:pPr>
    </w:p>
    <w:sectPr w:rsidR="004E713D" w:rsidRPr="00D361EC" w:rsidSect="00970E06">
      <w:headerReference w:type="default" r:id="rId8"/>
      <w:footerReference w:type="default" r:id="rId9"/>
      <w:headerReference w:type="first" r:id="rId10"/>
      <w:footerReference w:type="first" r:id="rId11"/>
      <w:pgSz w:w="11907" w:h="16840" w:code="9"/>
      <w:pgMar w:top="1418" w:right="1304" w:bottom="1418" w:left="1304" w:header="34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3B2C4" w14:textId="77777777" w:rsidR="006A5D69" w:rsidRDefault="006A5D69" w:rsidP="00833F9C">
      <w:pPr>
        <w:spacing w:after="0" w:line="240" w:lineRule="auto"/>
      </w:pPr>
      <w:r>
        <w:separator/>
      </w:r>
    </w:p>
  </w:endnote>
  <w:endnote w:type="continuationSeparator" w:id="0">
    <w:p w14:paraId="6B592580" w14:textId="77777777" w:rsidR="006A5D69" w:rsidRDefault="006A5D69" w:rsidP="00833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ld">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Khalid Art bold">
    <w:altName w:val="Times New Roman"/>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E1C6F" w14:textId="77777777" w:rsidR="00E37CA4" w:rsidRDefault="006A5D69" w:rsidP="00587A21">
    <w:pPr>
      <w:pStyle w:val="Footer"/>
      <w:tabs>
        <w:tab w:val="clear" w:pos="9360"/>
        <w:tab w:val="right" w:pos="9157"/>
      </w:tabs>
      <w:bidi/>
      <w:rPr>
        <w:rFonts w:ascii="Tahoma" w:hAnsi="Tahoma" w:cs="Tahoma"/>
        <w:sz w:val="20"/>
        <w:szCs w:val="20"/>
        <w:rtl/>
        <w:lang w:bidi="ar-JO"/>
      </w:rPr>
    </w:pPr>
    <w:r>
      <w:rPr>
        <w:rFonts w:ascii="Tahoma" w:hAnsi="Tahoma" w:cs="Tahoma"/>
        <w:sz w:val="20"/>
        <w:szCs w:val="20"/>
        <w:lang w:bidi="ar-JO"/>
      </w:rPr>
      <w:pict w14:anchorId="5E838765">
        <v:rect id="_x0000_i1025" style="width:0;height:1.5pt" o:hralign="center" o:hrstd="t" o:hr="t" fillcolor="#a0a0a0" stroked="f"/>
      </w:pict>
    </w:r>
  </w:p>
  <w:p w14:paraId="27C5B9FF" w14:textId="5D991479" w:rsidR="00E37CA4" w:rsidRPr="007C234E" w:rsidRDefault="00E37CA4" w:rsidP="00587A21">
    <w:pPr>
      <w:pStyle w:val="Footer"/>
      <w:rPr>
        <w:sz w:val="16"/>
        <w:szCs w:val="16"/>
      </w:rPr>
    </w:pPr>
    <w:r w:rsidRPr="00BE7605">
      <w:rPr>
        <w:rFonts w:cs="Arial"/>
        <w:noProof/>
        <w:sz w:val="16"/>
        <w:szCs w:val="20"/>
      </w:rPr>
      <w:drawing>
        <wp:anchor distT="0" distB="0" distL="114300" distR="114300" simplePos="0" relativeHeight="251662848" behindDoc="1" locked="0" layoutInCell="1" allowOverlap="1" wp14:anchorId="1A414E92" wp14:editId="56700902">
          <wp:simplePos x="0" y="0"/>
          <wp:positionH relativeFrom="margin">
            <wp:align>left</wp:align>
          </wp:positionH>
          <wp:positionV relativeFrom="paragraph">
            <wp:posOffset>8890</wp:posOffset>
          </wp:positionV>
          <wp:extent cx="522605" cy="342900"/>
          <wp:effectExtent l="0" t="0" r="0" b="0"/>
          <wp:wrapSquare wrapText="bothSides"/>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2605" cy="342900"/>
                  </a:xfrm>
                  <a:prstGeom prst="rect">
                    <a:avLst/>
                  </a:prstGeom>
                  <a:noFill/>
                  <a:ln w="9525">
                    <a:noFill/>
                    <a:miter lim="800000"/>
                    <a:headEnd/>
                    <a:tailEnd/>
                  </a:ln>
                </pic:spPr>
              </pic:pic>
            </a:graphicData>
          </a:graphic>
        </wp:anchor>
      </w:drawing>
    </w:r>
    <w:r>
      <w:rPr>
        <w:b/>
        <w:bCs/>
        <w:sz w:val="16"/>
        <w:szCs w:val="16"/>
      </w:rPr>
      <w:t xml:space="preserve">                       </w:t>
    </w:r>
    <w:r w:rsidRPr="007C234E">
      <w:rPr>
        <w:b/>
        <w:bCs/>
        <w:sz w:val="16"/>
        <w:szCs w:val="16"/>
      </w:rPr>
      <w:t>D</w:t>
    </w:r>
    <w:r>
      <w:rPr>
        <w:sz w:val="16"/>
        <w:szCs w:val="16"/>
      </w:rPr>
      <w:t>91</w:t>
    </w:r>
    <w:r w:rsidRPr="007C234E">
      <w:rPr>
        <w:sz w:val="16"/>
        <w:szCs w:val="16"/>
      </w:rPr>
      <w:t>_</w:t>
    </w:r>
    <w:r w:rsidRPr="007C234E">
      <w:rPr>
        <w:b/>
        <w:bCs/>
        <w:sz w:val="16"/>
        <w:szCs w:val="16"/>
      </w:rPr>
      <w:t>Rev</w:t>
    </w:r>
    <w:r w:rsidRPr="007C234E">
      <w:rPr>
        <w:sz w:val="16"/>
        <w:szCs w:val="16"/>
      </w:rPr>
      <w:t>0</w:t>
    </w:r>
    <w:r>
      <w:rPr>
        <w:sz w:val="16"/>
        <w:szCs w:val="16"/>
      </w:rPr>
      <w:t>1</w:t>
    </w:r>
    <w:r>
      <w:rPr>
        <w:sz w:val="16"/>
        <w:szCs w:val="16"/>
        <w:rtl/>
      </w:rPr>
      <w:tab/>
    </w:r>
    <w:r>
      <w:rPr>
        <w:sz w:val="16"/>
        <w:szCs w:val="16"/>
        <w:rtl/>
      </w:rPr>
      <w:tab/>
    </w:r>
    <w:r w:rsidRPr="003A7132">
      <w:rPr>
        <w:sz w:val="16"/>
        <w:szCs w:val="16"/>
      </w:rPr>
      <w:t xml:space="preserve">Page </w:t>
    </w:r>
    <w:r w:rsidRPr="003A7132">
      <w:rPr>
        <w:b/>
        <w:bCs/>
        <w:sz w:val="16"/>
        <w:szCs w:val="16"/>
      </w:rPr>
      <w:fldChar w:fldCharType="begin"/>
    </w:r>
    <w:r w:rsidRPr="003A7132">
      <w:rPr>
        <w:b/>
        <w:bCs/>
        <w:sz w:val="16"/>
        <w:szCs w:val="16"/>
      </w:rPr>
      <w:instrText xml:space="preserve"> PAGE  \* Arabic  \* MERGEFORMAT </w:instrText>
    </w:r>
    <w:r w:rsidRPr="003A7132">
      <w:rPr>
        <w:b/>
        <w:bCs/>
        <w:sz w:val="16"/>
        <w:szCs w:val="16"/>
      </w:rPr>
      <w:fldChar w:fldCharType="separate"/>
    </w:r>
    <w:r w:rsidR="00FA05CD">
      <w:rPr>
        <w:b/>
        <w:bCs/>
        <w:noProof/>
        <w:sz w:val="16"/>
        <w:szCs w:val="16"/>
      </w:rPr>
      <w:t>7</w:t>
    </w:r>
    <w:r w:rsidRPr="003A7132">
      <w:rPr>
        <w:b/>
        <w:bCs/>
        <w:sz w:val="16"/>
        <w:szCs w:val="16"/>
      </w:rPr>
      <w:fldChar w:fldCharType="end"/>
    </w:r>
    <w:r w:rsidRPr="003A7132">
      <w:rPr>
        <w:sz w:val="16"/>
        <w:szCs w:val="16"/>
      </w:rPr>
      <w:t xml:space="preserve"> of </w:t>
    </w:r>
    <w:r w:rsidR="006A5D69">
      <w:fldChar w:fldCharType="begin"/>
    </w:r>
    <w:r w:rsidR="006A5D69">
      <w:instrText xml:space="preserve"> NUMPAGES  \* Arabic  \* MERGEFORMAT </w:instrText>
    </w:r>
    <w:r w:rsidR="006A5D69">
      <w:fldChar w:fldCharType="separate"/>
    </w:r>
    <w:r w:rsidR="00FA05CD">
      <w:rPr>
        <w:noProof/>
      </w:rPr>
      <w:t>7</w:t>
    </w:r>
    <w:r w:rsidR="006A5D69">
      <w:rPr>
        <w:noProof/>
      </w:rPr>
      <w:fldChar w:fldCharType="end"/>
    </w:r>
  </w:p>
  <w:p w14:paraId="677D4639" w14:textId="3C580E43" w:rsidR="00E37CA4" w:rsidRPr="0091376E" w:rsidRDefault="00E37CA4" w:rsidP="00587A21">
    <w:pPr>
      <w:pStyle w:val="Footer"/>
      <w:rPr>
        <w:sz w:val="16"/>
        <w:szCs w:val="16"/>
      </w:rPr>
    </w:pPr>
    <w:r>
      <w:rPr>
        <w:b/>
        <w:bCs/>
        <w:sz w:val="16"/>
        <w:szCs w:val="16"/>
      </w:rPr>
      <w:t xml:space="preserve">                       </w:t>
    </w:r>
    <w:r w:rsidRPr="0091376E">
      <w:rPr>
        <w:b/>
        <w:bCs/>
        <w:sz w:val="16"/>
        <w:szCs w:val="16"/>
      </w:rPr>
      <w:t>Ref</w:t>
    </w:r>
    <w:r w:rsidRPr="0091376E">
      <w:rPr>
        <w:sz w:val="16"/>
        <w:szCs w:val="16"/>
      </w:rPr>
      <w:t xml:space="preserve">: </w:t>
    </w:r>
    <w:r>
      <w:rPr>
        <w:sz w:val="16"/>
        <w:szCs w:val="16"/>
      </w:rPr>
      <w:t xml:space="preserve">Deans Council (   ) Decision No. (  ) </w:t>
    </w:r>
    <w:r w:rsidRPr="0091376E">
      <w:rPr>
        <w:b/>
        <w:bCs/>
        <w:sz w:val="16"/>
        <w:szCs w:val="16"/>
      </w:rPr>
      <w:t>Date</w:t>
    </w:r>
    <w:r>
      <w:rPr>
        <w:sz w:val="16"/>
        <w:szCs w:val="16"/>
      </w:rPr>
      <w:t>: //</w:t>
    </w:r>
  </w:p>
  <w:p w14:paraId="4BFBE9B3" w14:textId="77777777" w:rsidR="00E37CA4" w:rsidRPr="0091376E" w:rsidRDefault="00E37CA4" w:rsidP="00587A21">
    <w:pPr>
      <w:pStyle w:val="Footer"/>
      <w:rPr>
        <w:sz w:val="16"/>
        <w:szCs w:val="16"/>
      </w:rPr>
    </w:pPr>
    <w:r>
      <w:rPr>
        <w:b/>
        <w:bCs/>
        <w:sz w:val="16"/>
        <w:szCs w:val="16"/>
      </w:rPr>
      <w:t xml:space="preserve">                       </w:t>
    </w:r>
    <w:r w:rsidRPr="0091376E">
      <w:rPr>
        <w:b/>
        <w:bCs/>
        <w:sz w:val="16"/>
        <w:szCs w:val="16"/>
      </w:rPr>
      <w:t>Ref</w:t>
    </w:r>
    <w:r w:rsidRPr="0091376E">
      <w:rPr>
        <w:sz w:val="16"/>
        <w:szCs w:val="16"/>
      </w:rPr>
      <w:t>: Quality Assurance Counci</w:t>
    </w:r>
    <w:r>
      <w:rPr>
        <w:sz w:val="16"/>
        <w:szCs w:val="16"/>
      </w:rPr>
      <w:t>l Session (  ) Decision No. (</w:t>
    </w:r>
    <w:r w:rsidRPr="0091376E">
      <w:rPr>
        <w:sz w:val="16"/>
        <w:szCs w:val="16"/>
      </w:rPr>
      <w:t xml:space="preserve">) </w:t>
    </w:r>
    <w:r w:rsidRPr="0091376E">
      <w:rPr>
        <w:b/>
        <w:bCs/>
        <w:sz w:val="16"/>
        <w:szCs w:val="16"/>
      </w:rPr>
      <w:t>Date</w:t>
    </w:r>
    <w:r w:rsidRPr="0091376E">
      <w:rPr>
        <w:sz w:val="16"/>
        <w:szCs w:val="16"/>
      </w:rPr>
      <w:t xml:space="preserve">: </w:t>
    </w:r>
    <w:r>
      <w:rPr>
        <w:sz w:val="16"/>
        <w:szCs w:val="16"/>
      </w:rPr>
      <w:t>//</w:t>
    </w:r>
  </w:p>
  <w:p w14:paraId="2B2FF573" w14:textId="77777777" w:rsidR="00E37CA4" w:rsidRDefault="00E37CA4" w:rsidP="00317CD4">
    <w:pPr>
      <w:pStyle w:val="Footer"/>
      <w:tabs>
        <w:tab w:val="clear" w:pos="9360"/>
        <w:tab w:val="right" w:pos="9157"/>
      </w:tabs>
      <w:bid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B31D6" w14:textId="77777777" w:rsidR="00E37CA4" w:rsidRDefault="00E37CA4" w:rsidP="009E4A50">
    <w:pPr>
      <w:pStyle w:val="Footer"/>
    </w:pPr>
  </w:p>
  <w:p w14:paraId="7A8DF72D" w14:textId="61F66B80" w:rsidR="00E37CA4" w:rsidRDefault="00E37CA4">
    <w:pPr>
      <w:pStyle w:val="Footer"/>
    </w:pPr>
  </w:p>
  <w:p w14:paraId="7E6EC524" w14:textId="77777777" w:rsidR="00E37CA4" w:rsidRDefault="00E37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E57BDB" w14:textId="77777777" w:rsidR="006A5D69" w:rsidRDefault="006A5D69" w:rsidP="00833F9C">
      <w:pPr>
        <w:spacing w:after="0" w:line="240" w:lineRule="auto"/>
      </w:pPr>
      <w:r>
        <w:separator/>
      </w:r>
    </w:p>
  </w:footnote>
  <w:footnote w:type="continuationSeparator" w:id="0">
    <w:p w14:paraId="3FB37386" w14:textId="77777777" w:rsidR="006A5D69" w:rsidRDefault="006A5D69" w:rsidP="00833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090" w:type="dxa"/>
      <w:jc w:val="center"/>
      <w:tblBorders>
        <w:top w:val="none" w:sz="0" w:space="0" w:color="auto"/>
        <w:left w:val="none" w:sz="0" w:space="0" w:color="auto"/>
        <w:bottom w:val="threeDEmboss"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4"/>
      <w:gridCol w:w="3192"/>
      <w:gridCol w:w="2814"/>
    </w:tblGrid>
    <w:tr w:rsidR="00E37CA4" w14:paraId="408D6DBC" w14:textId="77777777" w:rsidTr="00964200">
      <w:trPr>
        <w:trHeight w:val="1080"/>
        <w:jc w:val="center"/>
      </w:trPr>
      <w:tc>
        <w:tcPr>
          <w:tcW w:w="3084" w:type="dxa"/>
          <w:vAlign w:val="center"/>
        </w:tcPr>
        <w:p w14:paraId="6D6D6571" w14:textId="77777777" w:rsidR="00E37CA4" w:rsidRDefault="00E37CA4" w:rsidP="005718E9">
          <w:pPr>
            <w:pStyle w:val="Header"/>
          </w:pPr>
        </w:p>
      </w:tc>
      <w:tc>
        <w:tcPr>
          <w:tcW w:w="3192" w:type="dxa"/>
          <w:vAlign w:val="center"/>
        </w:tcPr>
        <w:p w14:paraId="18D986EE" w14:textId="77777777" w:rsidR="00E37CA4" w:rsidRDefault="00E37CA4" w:rsidP="005718E9">
          <w:pPr>
            <w:pStyle w:val="Header"/>
            <w:jc w:val="center"/>
          </w:pPr>
          <w:r w:rsidRPr="00C37542">
            <w:rPr>
              <w:noProof/>
            </w:rPr>
            <w:drawing>
              <wp:inline distT="0" distB="0" distL="0" distR="0" wp14:anchorId="7D0A403E" wp14:editId="0D4F8E2D">
                <wp:extent cx="762000" cy="732692"/>
                <wp:effectExtent l="19050" t="0" r="0" b="0"/>
                <wp:docPr id="1" name="Picture 1" descr="جامعة الاسر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امعة الاسرا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32692"/>
                        </a:xfrm>
                        <a:prstGeom prst="rect">
                          <a:avLst/>
                        </a:prstGeom>
                        <a:noFill/>
                        <a:ln>
                          <a:noFill/>
                        </a:ln>
                      </pic:spPr>
                    </pic:pic>
                  </a:graphicData>
                </a:graphic>
              </wp:inline>
            </w:drawing>
          </w:r>
        </w:p>
      </w:tc>
      <w:tc>
        <w:tcPr>
          <w:tcW w:w="2814" w:type="dxa"/>
          <w:vAlign w:val="center"/>
        </w:tcPr>
        <w:p w14:paraId="6C1A1B12" w14:textId="77777777" w:rsidR="00E37CA4" w:rsidRDefault="00E37CA4" w:rsidP="005718E9">
          <w:pPr>
            <w:pStyle w:val="Header"/>
          </w:pPr>
        </w:p>
      </w:tc>
    </w:tr>
  </w:tbl>
  <w:p w14:paraId="0CB7AA3B" w14:textId="77777777" w:rsidR="00E37CA4" w:rsidRPr="00B92AC0" w:rsidRDefault="00E37CA4" w:rsidP="005718E9">
    <w:pPr>
      <w:pStyle w:val="Header"/>
      <w:rPr>
        <w:rtl/>
        <w:lang w:bidi="ar-JO"/>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090" w:type="dxa"/>
      <w:jc w:val="center"/>
      <w:tblBorders>
        <w:top w:val="none" w:sz="0" w:space="0" w:color="auto"/>
        <w:left w:val="none" w:sz="0" w:space="0" w:color="auto"/>
        <w:bottom w:val="threeDEmboss"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4"/>
      <w:gridCol w:w="3192"/>
      <w:gridCol w:w="2814"/>
    </w:tblGrid>
    <w:tr w:rsidR="00E37CA4" w14:paraId="16DA4244" w14:textId="77777777" w:rsidTr="00B4785D">
      <w:trPr>
        <w:trHeight w:val="1080"/>
        <w:jc w:val="center"/>
      </w:trPr>
      <w:tc>
        <w:tcPr>
          <w:tcW w:w="3084" w:type="dxa"/>
          <w:vAlign w:val="center"/>
        </w:tcPr>
        <w:p w14:paraId="048B01AC" w14:textId="77777777" w:rsidR="00E37CA4" w:rsidRDefault="00E37CA4" w:rsidP="00317CD4">
          <w:pPr>
            <w:pStyle w:val="Header"/>
          </w:pPr>
        </w:p>
      </w:tc>
      <w:tc>
        <w:tcPr>
          <w:tcW w:w="3192" w:type="dxa"/>
          <w:vAlign w:val="center"/>
        </w:tcPr>
        <w:p w14:paraId="63CBE5DE" w14:textId="7E42A749" w:rsidR="00E37CA4" w:rsidRDefault="00E37CA4" w:rsidP="00317CD4">
          <w:pPr>
            <w:pStyle w:val="Header"/>
            <w:jc w:val="center"/>
          </w:pPr>
          <w:r w:rsidRPr="00C37542">
            <w:rPr>
              <w:noProof/>
            </w:rPr>
            <w:drawing>
              <wp:inline distT="0" distB="0" distL="0" distR="0" wp14:anchorId="5E189580" wp14:editId="702C449C">
                <wp:extent cx="762000" cy="732692"/>
                <wp:effectExtent l="19050" t="0" r="0" b="0"/>
                <wp:docPr id="2" name="Picture 1" descr="جامعة الاسر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امعة الاسرا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32692"/>
                        </a:xfrm>
                        <a:prstGeom prst="rect">
                          <a:avLst/>
                        </a:prstGeom>
                        <a:noFill/>
                        <a:ln>
                          <a:noFill/>
                        </a:ln>
                      </pic:spPr>
                    </pic:pic>
                  </a:graphicData>
                </a:graphic>
              </wp:inline>
            </w:drawing>
          </w:r>
        </w:p>
      </w:tc>
      <w:tc>
        <w:tcPr>
          <w:tcW w:w="2814" w:type="dxa"/>
          <w:vAlign w:val="center"/>
        </w:tcPr>
        <w:p w14:paraId="203E734E" w14:textId="77777777" w:rsidR="00E37CA4" w:rsidRDefault="00E37CA4" w:rsidP="00317CD4">
          <w:pPr>
            <w:pStyle w:val="Header"/>
          </w:pPr>
        </w:p>
      </w:tc>
    </w:tr>
  </w:tbl>
  <w:p w14:paraId="4E2CF6C1" w14:textId="77777777" w:rsidR="00E37CA4" w:rsidRPr="00B92AC0" w:rsidRDefault="00E37CA4" w:rsidP="00317CD4">
    <w:pPr>
      <w:pStyle w:val="Header"/>
      <w:rPr>
        <w:rtl/>
        <w:lang w:bidi="ar-JO"/>
      </w:rPr>
    </w:pPr>
  </w:p>
  <w:p w14:paraId="2E0331F7" w14:textId="77777777" w:rsidR="00E37CA4" w:rsidRDefault="00E37CA4" w:rsidP="00317CD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42959"/>
    <w:multiLevelType w:val="hybridMultilevel"/>
    <w:tmpl w:val="B5E233D8"/>
    <w:lvl w:ilvl="0" w:tplc="7A34AD8E">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06424C13"/>
    <w:multiLevelType w:val="hybridMultilevel"/>
    <w:tmpl w:val="6BF64DD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0A120EEC"/>
    <w:multiLevelType w:val="hybridMultilevel"/>
    <w:tmpl w:val="40BC0166"/>
    <w:lvl w:ilvl="0" w:tplc="8284873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DF7864"/>
    <w:multiLevelType w:val="hybridMultilevel"/>
    <w:tmpl w:val="AAD4F7D0"/>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A671D"/>
    <w:multiLevelType w:val="hybridMultilevel"/>
    <w:tmpl w:val="17407048"/>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7D26CF"/>
    <w:multiLevelType w:val="hybridMultilevel"/>
    <w:tmpl w:val="F9CEF890"/>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AD4C8A"/>
    <w:multiLevelType w:val="hybridMultilevel"/>
    <w:tmpl w:val="AE46253E"/>
    <w:lvl w:ilvl="0" w:tplc="265889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C2387B"/>
    <w:multiLevelType w:val="hybridMultilevel"/>
    <w:tmpl w:val="F7B4427E"/>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264B55"/>
    <w:multiLevelType w:val="hybridMultilevel"/>
    <w:tmpl w:val="E1F04970"/>
    <w:lvl w:ilvl="0" w:tplc="AC2EFB1C">
      <w:numFmt w:val="bullet"/>
      <w:lvlText w:val="-"/>
      <w:lvlJc w:val="left"/>
      <w:pPr>
        <w:ind w:left="1080" w:hanging="360"/>
      </w:pPr>
      <w:rPr>
        <w:rFonts w:ascii="Arial" w:eastAsiaTheme="minorHAnsi" w:hAnsi="Arial" w:cs="Arial" w:hint="default"/>
        <w:b/>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FBC7BB9"/>
    <w:multiLevelType w:val="hybridMultilevel"/>
    <w:tmpl w:val="FABA5810"/>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550023"/>
    <w:multiLevelType w:val="hybridMultilevel"/>
    <w:tmpl w:val="329CEE70"/>
    <w:lvl w:ilvl="0" w:tplc="77F68E8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C470CB"/>
    <w:multiLevelType w:val="hybridMultilevel"/>
    <w:tmpl w:val="E8A81634"/>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EA37D5"/>
    <w:multiLevelType w:val="hybridMultilevel"/>
    <w:tmpl w:val="59940B8C"/>
    <w:lvl w:ilvl="0" w:tplc="7A34AD8E">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5373FFE"/>
    <w:multiLevelType w:val="hybridMultilevel"/>
    <w:tmpl w:val="857C4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844ACF"/>
    <w:multiLevelType w:val="hybridMultilevel"/>
    <w:tmpl w:val="D03C03EA"/>
    <w:lvl w:ilvl="0" w:tplc="02C6AAA4">
      <w:numFmt w:val="bullet"/>
      <w:lvlText w:val="-"/>
      <w:lvlJc w:val="left"/>
      <w:pPr>
        <w:ind w:left="795" w:hanging="360"/>
      </w:pPr>
      <w:rPr>
        <w:rFonts w:ascii="Times New Roman" w:eastAsiaTheme="minorHAnsi" w:hAnsi="Times New Roman" w:cs="Times New Roman"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5" w15:restartNumberingAfterBreak="0">
    <w:nsid w:val="38815ABB"/>
    <w:multiLevelType w:val="hybridMultilevel"/>
    <w:tmpl w:val="0316DE08"/>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691D0C"/>
    <w:multiLevelType w:val="hybridMultilevel"/>
    <w:tmpl w:val="D4C654FC"/>
    <w:lvl w:ilvl="0" w:tplc="47366C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541CA3"/>
    <w:multiLevelType w:val="hybridMultilevel"/>
    <w:tmpl w:val="AE988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A0A8E"/>
    <w:multiLevelType w:val="hybridMultilevel"/>
    <w:tmpl w:val="47D8A48A"/>
    <w:lvl w:ilvl="0" w:tplc="CE925A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122341"/>
    <w:multiLevelType w:val="hybridMultilevel"/>
    <w:tmpl w:val="588204B8"/>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535A68"/>
    <w:multiLevelType w:val="hybridMultilevel"/>
    <w:tmpl w:val="19B0B54A"/>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2426ED"/>
    <w:multiLevelType w:val="hybridMultilevel"/>
    <w:tmpl w:val="5504F688"/>
    <w:lvl w:ilvl="0" w:tplc="9C36643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40444"/>
    <w:multiLevelType w:val="hybridMultilevel"/>
    <w:tmpl w:val="9170D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98124C"/>
    <w:multiLevelType w:val="hybridMultilevel"/>
    <w:tmpl w:val="469E903E"/>
    <w:lvl w:ilvl="0" w:tplc="7A34AD8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41D27CC"/>
    <w:multiLevelType w:val="hybridMultilevel"/>
    <w:tmpl w:val="DDBE7364"/>
    <w:lvl w:ilvl="0" w:tplc="6046B28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4521E7E"/>
    <w:multiLevelType w:val="hybridMultilevel"/>
    <w:tmpl w:val="13D66342"/>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6F7EC8"/>
    <w:multiLevelType w:val="hybridMultilevel"/>
    <w:tmpl w:val="80665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2763C5"/>
    <w:multiLevelType w:val="hybridMultilevel"/>
    <w:tmpl w:val="6BF62FFA"/>
    <w:lvl w:ilvl="0" w:tplc="02C6AAA4">
      <w:numFmt w:val="bullet"/>
      <w:lvlText w:val="-"/>
      <w:lvlJc w:val="left"/>
      <w:pPr>
        <w:ind w:left="795"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543652"/>
    <w:multiLevelType w:val="hybridMultilevel"/>
    <w:tmpl w:val="4FC8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F85AAF"/>
    <w:multiLevelType w:val="hybridMultilevel"/>
    <w:tmpl w:val="54D252B8"/>
    <w:lvl w:ilvl="0" w:tplc="02C6AAA4">
      <w:numFmt w:val="bullet"/>
      <w:lvlText w:val="-"/>
      <w:lvlJc w:val="left"/>
      <w:pPr>
        <w:ind w:left="1155"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02221C2"/>
    <w:multiLevelType w:val="hybridMultilevel"/>
    <w:tmpl w:val="A282DC74"/>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4D1517"/>
    <w:multiLevelType w:val="hybridMultilevel"/>
    <w:tmpl w:val="732E3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4919BA"/>
    <w:multiLevelType w:val="hybridMultilevel"/>
    <w:tmpl w:val="A0D490FC"/>
    <w:lvl w:ilvl="0" w:tplc="C70A6A14">
      <w:start w:val="1"/>
      <w:numFmt w:val="arabicAbjad"/>
      <w:lvlText w:val="%1."/>
      <w:lvlJc w:val="left"/>
      <w:pPr>
        <w:ind w:left="1080" w:hanging="360"/>
      </w:pPr>
      <w:rPr>
        <w:rFonts w:hint="default"/>
      </w:rPr>
    </w:lvl>
    <w:lvl w:ilvl="1" w:tplc="C70A6A14">
      <w:start w:val="1"/>
      <w:numFmt w:val="arabicAbjad"/>
      <w:lvlText w:val="%2."/>
      <w:lvlJc w:val="left"/>
      <w:pPr>
        <w:ind w:left="1074" w:hanging="360"/>
      </w:pPr>
      <w:rPr>
        <w:rFonts w:hint="default"/>
      </w:rPr>
    </w:lvl>
    <w:lvl w:ilvl="2" w:tplc="0409001B" w:tentative="1">
      <w:start w:val="1"/>
      <w:numFmt w:val="lowerRoman"/>
      <w:lvlText w:val="%3."/>
      <w:lvlJc w:val="right"/>
      <w:pPr>
        <w:ind w:left="1794" w:hanging="180"/>
      </w:pPr>
    </w:lvl>
    <w:lvl w:ilvl="3" w:tplc="0409000F" w:tentative="1">
      <w:start w:val="1"/>
      <w:numFmt w:val="decimal"/>
      <w:lvlText w:val="%4."/>
      <w:lvlJc w:val="left"/>
      <w:pPr>
        <w:ind w:left="2514" w:hanging="360"/>
      </w:pPr>
    </w:lvl>
    <w:lvl w:ilvl="4" w:tplc="04090019" w:tentative="1">
      <w:start w:val="1"/>
      <w:numFmt w:val="lowerLetter"/>
      <w:lvlText w:val="%5."/>
      <w:lvlJc w:val="left"/>
      <w:pPr>
        <w:ind w:left="3234" w:hanging="360"/>
      </w:pPr>
    </w:lvl>
    <w:lvl w:ilvl="5" w:tplc="0409001B" w:tentative="1">
      <w:start w:val="1"/>
      <w:numFmt w:val="lowerRoman"/>
      <w:lvlText w:val="%6."/>
      <w:lvlJc w:val="right"/>
      <w:pPr>
        <w:ind w:left="3954" w:hanging="180"/>
      </w:pPr>
    </w:lvl>
    <w:lvl w:ilvl="6" w:tplc="0409000F" w:tentative="1">
      <w:start w:val="1"/>
      <w:numFmt w:val="decimal"/>
      <w:lvlText w:val="%7."/>
      <w:lvlJc w:val="left"/>
      <w:pPr>
        <w:ind w:left="4674" w:hanging="360"/>
      </w:pPr>
    </w:lvl>
    <w:lvl w:ilvl="7" w:tplc="04090019" w:tentative="1">
      <w:start w:val="1"/>
      <w:numFmt w:val="lowerLetter"/>
      <w:lvlText w:val="%8."/>
      <w:lvlJc w:val="left"/>
      <w:pPr>
        <w:ind w:left="5394" w:hanging="360"/>
      </w:pPr>
    </w:lvl>
    <w:lvl w:ilvl="8" w:tplc="0409001B" w:tentative="1">
      <w:start w:val="1"/>
      <w:numFmt w:val="lowerRoman"/>
      <w:lvlText w:val="%9."/>
      <w:lvlJc w:val="right"/>
      <w:pPr>
        <w:ind w:left="6114" w:hanging="180"/>
      </w:pPr>
    </w:lvl>
  </w:abstractNum>
  <w:num w:numId="1">
    <w:abstractNumId w:val="3"/>
  </w:num>
  <w:num w:numId="2">
    <w:abstractNumId w:val="11"/>
  </w:num>
  <w:num w:numId="3">
    <w:abstractNumId w:val="4"/>
  </w:num>
  <w:num w:numId="4">
    <w:abstractNumId w:val="23"/>
  </w:num>
  <w:num w:numId="5">
    <w:abstractNumId w:val="8"/>
  </w:num>
  <w:num w:numId="6">
    <w:abstractNumId w:val="15"/>
  </w:num>
  <w:num w:numId="7">
    <w:abstractNumId w:val="9"/>
  </w:num>
  <w:num w:numId="8">
    <w:abstractNumId w:val="12"/>
  </w:num>
  <w:num w:numId="9">
    <w:abstractNumId w:val="30"/>
  </w:num>
  <w:num w:numId="10">
    <w:abstractNumId w:val="2"/>
  </w:num>
  <w:num w:numId="11">
    <w:abstractNumId w:val="20"/>
  </w:num>
  <w:num w:numId="12">
    <w:abstractNumId w:val="7"/>
  </w:num>
  <w:num w:numId="13">
    <w:abstractNumId w:val="0"/>
  </w:num>
  <w:num w:numId="14">
    <w:abstractNumId w:val="5"/>
  </w:num>
  <w:num w:numId="15">
    <w:abstractNumId w:val="19"/>
  </w:num>
  <w:num w:numId="16">
    <w:abstractNumId w:val="25"/>
  </w:num>
  <w:num w:numId="17">
    <w:abstractNumId w:val="14"/>
  </w:num>
  <w:num w:numId="18">
    <w:abstractNumId w:val="29"/>
  </w:num>
  <w:num w:numId="19">
    <w:abstractNumId w:val="27"/>
  </w:num>
  <w:num w:numId="20">
    <w:abstractNumId w:val="28"/>
  </w:num>
  <w:num w:numId="21">
    <w:abstractNumId w:val="22"/>
  </w:num>
  <w:num w:numId="22">
    <w:abstractNumId w:val="24"/>
  </w:num>
  <w:num w:numId="23">
    <w:abstractNumId w:val="32"/>
  </w:num>
  <w:num w:numId="24">
    <w:abstractNumId w:val="10"/>
  </w:num>
  <w:num w:numId="25">
    <w:abstractNumId w:val="17"/>
  </w:num>
  <w:num w:numId="26">
    <w:abstractNumId w:val="6"/>
  </w:num>
  <w:num w:numId="27">
    <w:abstractNumId w:val="16"/>
  </w:num>
  <w:num w:numId="28">
    <w:abstractNumId w:val="26"/>
  </w:num>
  <w:num w:numId="29">
    <w:abstractNumId w:val="18"/>
  </w:num>
  <w:num w:numId="30">
    <w:abstractNumId w:val="1"/>
  </w:num>
  <w:num w:numId="31">
    <w:abstractNumId w:val="31"/>
  </w:num>
  <w:num w:numId="32">
    <w:abstractNumId w:val="2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F9C"/>
    <w:rsid w:val="000030AE"/>
    <w:rsid w:val="0001088D"/>
    <w:rsid w:val="000213D7"/>
    <w:rsid w:val="0002173F"/>
    <w:rsid w:val="0002453E"/>
    <w:rsid w:val="00024E5F"/>
    <w:rsid w:val="00025A5D"/>
    <w:rsid w:val="0002727D"/>
    <w:rsid w:val="000335A7"/>
    <w:rsid w:val="0003379B"/>
    <w:rsid w:val="00033E26"/>
    <w:rsid w:val="00034375"/>
    <w:rsid w:val="000361CA"/>
    <w:rsid w:val="000372AD"/>
    <w:rsid w:val="000424B0"/>
    <w:rsid w:val="00054372"/>
    <w:rsid w:val="00056E3A"/>
    <w:rsid w:val="000602D2"/>
    <w:rsid w:val="0006131B"/>
    <w:rsid w:val="0006183B"/>
    <w:rsid w:val="000646F4"/>
    <w:rsid w:val="00065C06"/>
    <w:rsid w:val="0006617A"/>
    <w:rsid w:val="000668A0"/>
    <w:rsid w:val="00066B61"/>
    <w:rsid w:val="000674E2"/>
    <w:rsid w:val="000727DC"/>
    <w:rsid w:val="000779F6"/>
    <w:rsid w:val="000933C5"/>
    <w:rsid w:val="0009357D"/>
    <w:rsid w:val="00093AA1"/>
    <w:rsid w:val="00094885"/>
    <w:rsid w:val="000A2037"/>
    <w:rsid w:val="000A38EC"/>
    <w:rsid w:val="000A3C05"/>
    <w:rsid w:val="000A3E71"/>
    <w:rsid w:val="000A7A64"/>
    <w:rsid w:val="000B0CEC"/>
    <w:rsid w:val="000B13EF"/>
    <w:rsid w:val="000B598C"/>
    <w:rsid w:val="000B7AE2"/>
    <w:rsid w:val="000B7FB6"/>
    <w:rsid w:val="000C2B5D"/>
    <w:rsid w:val="000C31B3"/>
    <w:rsid w:val="000D0C0A"/>
    <w:rsid w:val="000D0ED4"/>
    <w:rsid w:val="000D14D8"/>
    <w:rsid w:val="000D1EEA"/>
    <w:rsid w:val="000D670C"/>
    <w:rsid w:val="000D6D36"/>
    <w:rsid w:val="000D788C"/>
    <w:rsid w:val="000E0289"/>
    <w:rsid w:val="000E2AF9"/>
    <w:rsid w:val="000E4723"/>
    <w:rsid w:val="000F1C1F"/>
    <w:rsid w:val="000F507E"/>
    <w:rsid w:val="000F57C1"/>
    <w:rsid w:val="000F6CAD"/>
    <w:rsid w:val="000F6D3C"/>
    <w:rsid w:val="00104B65"/>
    <w:rsid w:val="00105943"/>
    <w:rsid w:val="00106F98"/>
    <w:rsid w:val="0012346F"/>
    <w:rsid w:val="00123617"/>
    <w:rsid w:val="00125404"/>
    <w:rsid w:val="00126210"/>
    <w:rsid w:val="0012719A"/>
    <w:rsid w:val="0013082B"/>
    <w:rsid w:val="00130D20"/>
    <w:rsid w:val="0013223B"/>
    <w:rsid w:val="00133B7D"/>
    <w:rsid w:val="00135837"/>
    <w:rsid w:val="0013629E"/>
    <w:rsid w:val="0013798E"/>
    <w:rsid w:val="00141279"/>
    <w:rsid w:val="00142293"/>
    <w:rsid w:val="001435D4"/>
    <w:rsid w:val="00143B38"/>
    <w:rsid w:val="0014405E"/>
    <w:rsid w:val="00146FFA"/>
    <w:rsid w:val="001472BB"/>
    <w:rsid w:val="001479A6"/>
    <w:rsid w:val="001513FB"/>
    <w:rsid w:val="00154CEE"/>
    <w:rsid w:val="00155A23"/>
    <w:rsid w:val="00161C48"/>
    <w:rsid w:val="00161DCB"/>
    <w:rsid w:val="0016446B"/>
    <w:rsid w:val="00165F92"/>
    <w:rsid w:val="00167C46"/>
    <w:rsid w:val="00170515"/>
    <w:rsid w:val="00170D05"/>
    <w:rsid w:val="00171EFC"/>
    <w:rsid w:val="00172309"/>
    <w:rsid w:val="001742F5"/>
    <w:rsid w:val="00177538"/>
    <w:rsid w:val="00182EB9"/>
    <w:rsid w:val="00182F72"/>
    <w:rsid w:val="00183742"/>
    <w:rsid w:val="00185889"/>
    <w:rsid w:val="001863B1"/>
    <w:rsid w:val="00187203"/>
    <w:rsid w:val="00187C4E"/>
    <w:rsid w:val="00187D83"/>
    <w:rsid w:val="0019032C"/>
    <w:rsid w:val="00193354"/>
    <w:rsid w:val="00194BFF"/>
    <w:rsid w:val="00196762"/>
    <w:rsid w:val="0019796E"/>
    <w:rsid w:val="001A67DC"/>
    <w:rsid w:val="001A7368"/>
    <w:rsid w:val="001A7788"/>
    <w:rsid w:val="001C00C5"/>
    <w:rsid w:val="001D431F"/>
    <w:rsid w:val="001D4572"/>
    <w:rsid w:val="001D5941"/>
    <w:rsid w:val="001D60B5"/>
    <w:rsid w:val="001D79D0"/>
    <w:rsid w:val="001E0228"/>
    <w:rsid w:val="001E30D1"/>
    <w:rsid w:val="001E314A"/>
    <w:rsid w:val="001F4F2E"/>
    <w:rsid w:val="001F51D6"/>
    <w:rsid w:val="001F531C"/>
    <w:rsid w:val="002047F7"/>
    <w:rsid w:val="00204F98"/>
    <w:rsid w:val="002052AC"/>
    <w:rsid w:val="00207646"/>
    <w:rsid w:val="00210F3B"/>
    <w:rsid w:val="002141A3"/>
    <w:rsid w:val="00216822"/>
    <w:rsid w:val="00224AD6"/>
    <w:rsid w:val="002318FA"/>
    <w:rsid w:val="00232451"/>
    <w:rsid w:val="00240472"/>
    <w:rsid w:val="00241F35"/>
    <w:rsid w:val="002452BB"/>
    <w:rsid w:val="002534C8"/>
    <w:rsid w:val="00253FB7"/>
    <w:rsid w:val="0026068E"/>
    <w:rsid w:val="00261A34"/>
    <w:rsid w:val="00261F1A"/>
    <w:rsid w:val="00264170"/>
    <w:rsid w:val="00264BC5"/>
    <w:rsid w:val="00271D7C"/>
    <w:rsid w:val="00275376"/>
    <w:rsid w:val="00283440"/>
    <w:rsid w:val="002842DE"/>
    <w:rsid w:val="00285456"/>
    <w:rsid w:val="002907FD"/>
    <w:rsid w:val="002908A8"/>
    <w:rsid w:val="0029687A"/>
    <w:rsid w:val="002974CA"/>
    <w:rsid w:val="002A1702"/>
    <w:rsid w:val="002A35AD"/>
    <w:rsid w:val="002A4284"/>
    <w:rsid w:val="002A78B3"/>
    <w:rsid w:val="002A7995"/>
    <w:rsid w:val="002B07B6"/>
    <w:rsid w:val="002B0EB3"/>
    <w:rsid w:val="002B2FBC"/>
    <w:rsid w:val="002C4DA1"/>
    <w:rsid w:val="002D32D1"/>
    <w:rsid w:val="002D6B5A"/>
    <w:rsid w:val="002D6CD5"/>
    <w:rsid w:val="002E251D"/>
    <w:rsid w:val="002E4563"/>
    <w:rsid w:val="002E7BBD"/>
    <w:rsid w:val="002F40AA"/>
    <w:rsid w:val="00304055"/>
    <w:rsid w:val="003040E4"/>
    <w:rsid w:val="00306AAA"/>
    <w:rsid w:val="003074CD"/>
    <w:rsid w:val="003076FF"/>
    <w:rsid w:val="003078A7"/>
    <w:rsid w:val="003078D0"/>
    <w:rsid w:val="00315BC7"/>
    <w:rsid w:val="00317CD4"/>
    <w:rsid w:val="003256E0"/>
    <w:rsid w:val="0032632B"/>
    <w:rsid w:val="0033010F"/>
    <w:rsid w:val="00331460"/>
    <w:rsid w:val="003367EC"/>
    <w:rsid w:val="00337EEA"/>
    <w:rsid w:val="003408B5"/>
    <w:rsid w:val="003426AF"/>
    <w:rsid w:val="00345886"/>
    <w:rsid w:val="00350E97"/>
    <w:rsid w:val="0035173A"/>
    <w:rsid w:val="003525E7"/>
    <w:rsid w:val="0035368A"/>
    <w:rsid w:val="00355E75"/>
    <w:rsid w:val="0035645F"/>
    <w:rsid w:val="003642EE"/>
    <w:rsid w:val="00364A47"/>
    <w:rsid w:val="00366BAA"/>
    <w:rsid w:val="00370C4E"/>
    <w:rsid w:val="00373C8D"/>
    <w:rsid w:val="00374DB1"/>
    <w:rsid w:val="0037658A"/>
    <w:rsid w:val="003816F1"/>
    <w:rsid w:val="00381808"/>
    <w:rsid w:val="003869A6"/>
    <w:rsid w:val="00387028"/>
    <w:rsid w:val="003878EF"/>
    <w:rsid w:val="003900CB"/>
    <w:rsid w:val="00391A66"/>
    <w:rsid w:val="0039248C"/>
    <w:rsid w:val="00396FDD"/>
    <w:rsid w:val="00397FAE"/>
    <w:rsid w:val="003A70C5"/>
    <w:rsid w:val="003A72A3"/>
    <w:rsid w:val="003B10B0"/>
    <w:rsid w:val="003B224C"/>
    <w:rsid w:val="003B2848"/>
    <w:rsid w:val="003B305B"/>
    <w:rsid w:val="003B3C51"/>
    <w:rsid w:val="003C0BCF"/>
    <w:rsid w:val="003C111E"/>
    <w:rsid w:val="003C4B6D"/>
    <w:rsid w:val="003C4FE3"/>
    <w:rsid w:val="003C7A68"/>
    <w:rsid w:val="003D10CC"/>
    <w:rsid w:val="003D70A0"/>
    <w:rsid w:val="003E2756"/>
    <w:rsid w:val="003E40C6"/>
    <w:rsid w:val="003E51FA"/>
    <w:rsid w:val="003E5755"/>
    <w:rsid w:val="003F06E1"/>
    <w:rsid w:val="003F1070"/>
    <w:rsid w:val="003F2222"/>
    <w:rsid w:val="003F2704"/>
    <w:rsid w:val="003F314F"/>
    <w:rsid w:val="003F797E"/>
    <w:rsid w:val="00400585"/>
    <w:rsid w:val="004040E2"/>
    <w:rsid w:val="004104D1"/>
    <w:rsid w:val="00413456"/>
    <w:rsid w:val="0041406F"/>
    <w:rsid w:val="004169A9"/>
    <w:rsid w:val="00423A30"/>
    <w:rsid w:val="00425CE4"/>
    <w:rsid w:val="00426E8E"/>
    <w:rsid w:val="00430C59"/>
    <w:rsid w:val="00433C4B"/>
    <w:rsid w:val="00434329"/>
    <w:rsid w:val="0045023D"/>
    <w:rsid w:val="00451393"/>
    <w:rsid w:val="00454617"/>
    <w:rsid w:val="00460139"/>
    <w:rsid w:val="00462AF2"/>
    <w:rsid w:val="00462E3E"/>
    <w:rsid w:val="004646E7"/>
    <w:rsid w:val="004669DC"/>
    <w:rsid w:val="0047127F"/>
    <w:rsid w:val="00471345"/>
    <w:rsid w:val="004730C4"/>
    <w:rsid w:val="004741B6"/>
    <w:rsid w:val="00476FBC"/>
    <w:rsid w:val="0047726B"/>
    <w:rsid w:val="00482D89"/>
    <w:rsid w:val="00483D74"/>
    <w:rsid w:val="00486653"/>
    <w:rsid w:val="00486DDC"/>
    <w:rsid w:val="00487929"/>
    <w:rsid w:val="0049155C"/>
    <w:rsid w:val="0049297C"/>
    <w:rsid w:val="00492F06"/>
    <w:rsid w:val="00495FB1"/>
    <w:rsid w:val="00495FE1"/>
    <w:rsid w:val="004A0DC3"/>
    <w:rsid w:val="004A1DFE"/>
    <w:rsid w:val="004A3B4B"/>
    <w:rsid w:val="004A5295"/>
    <w:rsid w:val="004A7659"/>
    <w:rsid w:val="004A7AEF"/>
    <w:rsid w:val="004B0DB2"/>
    <w:rsid w:val="004B2AB7"/>
    <w:rsid w:val="004B368C"/>
    <w:rsid w:val="004B4859"/>
    <w:rsid w:val="004C036A"/>
    <w:rsid w:val="004C2775"/>
    <w:rsid w:val="004C7A2D"/>
    <w:rsid w:val="004D090A"/>
    <w:rsid w:val="004D0E2A"/>
    <w:rsid w:val="004D4F40"/>
    <w:rsid w:val="004D6E5B"/>
    <w:rsid w:val="004D7078"/>
    <w:rsid w:val="004E365C"/>
    <w:rsid w:val="004E42A1"/>
    <w:rsid w:val="004E6275"/>
    <w:rsid w:val="004E713D"/>
    <w:rsid w:val="004F514A"/>
    <w:rsid w:val="004F6249"/>
    <w:rsid w:val="0050171E"/>
    <w:rsid w:val="0050477C"/>
    <w:rsid w:val="00505365"/>
    <w:rsid w:val="005147BB"/>
    <w:rsid w:val="005201F0"/>
    <w:rsid w:val="0052269D"/>
    <w:rsid w:val="00526245"/>
    <w:rsid w:val="00526AF7"/>
    <w:rsid w:val="0053075D"/>
    <w:rsid w:val="00530807"/>
    <w:rsid w:val="0053265F"/>
    <w:rsid w:val="0053267C"/>
    <w:rsid w:val="005329C4"/>
    <w:rsid w:val="00532A32"/>
    <w:rsid w:val="0053340E"/>
    <w:rsid w:val="00534CE5"/>
    <w:rsid w:val="00536BF0"/>
    <w:rsid w:val="00541213"/>
    <w:rsid w:val="0054272E"/>
    <w:rsid w:val="00543FA1"/>
    <w:rsid w:val="0054551E"/>
    <w:rsid w:val="005466A4"/>
    <w:rsid w:val="00561DBF"/>
    <w:rsid w:val="005635B6"/>
    <w:rsid w:val="005636D2"/>
    <w:rsid w:val="0056590D"/>
    <w:rsid w:val="0056593E"/>
    <w:rsid w:val="005718E9"/>
    <w:rsid w:val="00574987"/>
    <w:rsid w:val="00576C54"/>
    <w:rsid w:val="0058208A"/>
    <w:rsid w:val="00587A21"/>
    <w:rsid w:val="00590E04"/>
    <w:rsid w:val="00592B51"/>
    <w:rsid w:val="00595DE9"/>
    <w:rsid w:val="005A2B96"/>
    <w:rsid w:val="005A4EE2"/>
    <w:rsid w:val="005A54B1"/>
    <w:rsid w:val="005B4290"/>
    <w:rsid w:val="005B5542"/>
    <w:rsid w:val="005B77E9"/>
    <w:rsid w:val="005C13BB"/>
    <w:rsid w:val="005C2531"/>
    <w:rsid w:val="005C4042"/>
    <w:rsid w:val="005C6FAA"/>
    <w:rsid w:val="005D3EE3"/>
    <w:rsid w:val="005D4188"/>
    <w:rsid w:val="005D4F88"/>
    <w:rsid w:val="005E0619"/>
    <w:rsid w:val="005E2B93"/>
    <w:rsid w:val="005E3E94"/>
    <w:rsid w:val="005E4C25"/>
    <w:rsid w:val="005E6374"/>
    <w:rsid w:val="005E7127"/>
    <w:rsid w:val="005E7408"/>
    <w:rsid w:val="005F07F2"/>
    <w:rsid w:val="00602D31"/>
    <w:rsid w:val="00604B67"/>
    <w:rsid w:val="00610A74"/>
    <w:rsid w:val="006135CD"/>
    <w:rsid w:val="00613668"/>
    <w:rsid w:val="006165BE"/>
    <w:rsid w:val="00617C92"/>
    <w:rsid w:val="006214BD"/>
    <w:rsid w:val="00621CE0"/>
    <w:rsid w:val="006220C5"/>
    <w:rsid w:val="0062542B"/>
    <w:rsid w:val="006261EB"/>
    <w:rsid w:val="00627832"/>
    <w:rsid w:val="00631C43"/>
    <w:rsid w:val="00632301"/>
    <w:rsid w:val="00633B72"/>
    <w:rsid w:val="00636F27"/>
    <w:rsid w:val="0064461D"/>
    <w:rsid w:val="0064594D"/>
    <w:rsid w:val="00660E44"/>
    <w:rsid w:val="00663941"/>
    <w:rsid w:val="006653DB"/>
    <w:rsid w:val="006678D3"/>
    <w:rsid w:val="006738AF"/>
    <w:rsid w:val="00687748"/>
    <w:rsid w:val="00690804"/>
    <w:rsid w:val="006961F1"/>
    <w:rsid w:val="006971BC"/>
    <w:rsid w:val="006A017F"/>
    <w:rsid w:val="006A049F"/>
    <w:rsid w:val="006A1424"/>
    <w:rsid w:val="006A2B67"/>
    <w:rsid w:val="006A39BA"/>
    <w:rsid w:val="006A468D"/>
    <w:rsid w:val="006A5D69"/>
    <w:rsid w:val="006A61C0"/>
    <w:rsid w:val="006A7C68"/>
    <w:rsid w:val="006A7DDE"/>
    <w:rsid w:val="006B075D"/>
    <w:rsid w:val="006C2E76"/>
    <w:rsid w:val="006C3E85"/>
    <w:rsid w:val="006C45A7"/>
    <w:rsid w:val="006D0549"/>
    <w:rsid w:val="006D266F"/>
    <w:rsid w:val="006D455D"/>
    <w:rsid w:val="006E07D0"/>
    <w:rsid w:val="006F35E3"/>
    <w:rsid w:val="006F5FEC"/>
    <w:rsid w:val="006F6F4E"/>
    <w:rsid w:val="006F72FE"/>
    <w:rsid w:val="006F7E1F"/>
    <w:rsid w:val="00703BCC"/>
    <w:rsid w:val="007062E1"/>
    <w:rsid w:val="00725424"/>
    <w:rsid w:val="00726864"/>
    <w:rsid w:val="00726D6D"/>
    <w:rsid w:val="00737A25"/>
    <w:rsid w:val="0074285E"/>
    <w:rsid w:val="00742E7A"/>
    <w:rsid w:val="007462E0"/>
    <w:rsid w:val="0075050A"/>
    <w:rsid w:val="00753C9B"/>
    <w:rsid w:val="0075688B"/>
    <w:rsid w:val="00761696"/>
    <w:rsid w:val="0076390C"/>
    <w:rsid w:val="007675BD"/>
    <w:rsid w:val="007710C7"/>
    <w:rsid w:val="00774A0A"/>
    <w:rsid w:val="00774B95"/>
    <w:rsid w:val="0078122B"/>
    <w:rsid w:val="007861A0"/>
    <w:rsid w:val="00786EAE"/>
    <w:rsid w:val="007873B6"/>
    <w:rsid w:val="0079179F"/>
    <w:rsid w:val="00791949"/>
    <w:rsid w:val="0079220E"/>
    <w:rsid w:val="007952B5"/>
    <w:rsid w:val="007A3B2C"/>
    <w:rsid w:val="007A6920"/>
    <w:rsid w:val="007B7537"/>
    <w:rsid w:val="007B790B"/>
    <w:rsid w:val="007B7921"/>
    <w:rsid w:val="007B7DBE"/>
    <w:rsid w:val="007D337E"/>
    <w:rsid w:val="007D7BC2"/>
    <w:rsid w:val="007E61B0"/>
    <w:rsid w:val="007E7671"/>
    <w:rsid w:val="007F3EB3"/>
    <w:rsid w:val="007F4D91"/>
    <w:rsid w:val="007F66E0"/>
    <w:rsid w:val="007F68B1"/>
    <w:rsid w:val="007F6A03"/>
    <w:rsid w:val="00802C9E"/>
    <w:rsid w:val="00804799"/>
    <w:rsid w:val="00807E80"/>
    <w:rsid w:val="00810121"/>
    <w:rsid w:val="008148F6"/>
    <w:rsid w:val="0082000F"/>
    <w:rsid w:val="00821AB9"/>
    <w:rsid w:val="00822B95"/>
    <w:rsid w:val="00830C8B"/>
    <w:rsid w:val="00832A98"/>
    <w:rsid w:val="00833F9C"/>
    <w:rsid w:val="00843B34"/>
    <w:rsid w:val="008469D7"/>
    <w:rsid w:val="00852EF1"/>
    <w:rsid w:val="008578D7"/>
    <w:rsid w:val="0086084F"/>
    <w:rsid w:val="008633F3"/>
    <w:rsid w:val="00863E73"/>
    <w:rsid w:val="00864FD1"/>
    <w:rsid w:val="00865867"/>
    <w:rsid w:val="00870A8C"/>
    <w:rsid w:val="00872D70"/>
    <w:rsid w:val="0087428E"/>
    <w:rsid w:val="00881EF2"/>
    <w:rsid w:val="00887A8C"/>
    <w:rsid w:val="00887B36"/>
    <w:rsid w:val="008A3850"/>
    <w:rsid w:val="008A4EEC"/>
    <w:rsid w:val="008B368F"/>
    <w:rsid w:val="008B45CB"/>
    <w:rsid w:val="008B6201"/>
    <w:rsid w:val="008C09C2"/>
    <w:rsid w:val="008D10DC"/>
    <w:rsid w:val="008D168D"/>
    <w:rsid w:val="008D5CA9"/>
    <w:rsid w:val="008E0414"/>
    <w:rsid w:val="008E1C3E"/>
    <w:rsid w:val="008E7826"/>
    <w:rsid w:val="008F63EA"/>
    <w:rsid w:val="009026A3"/>
    <w:rsid w:val="009065EC"/>
    <w:rsid w:val="00906618"/>
    <w:rsid w:val="00907B65"/>
    <w:rsid w:val="0091097D"/>
    <w:rsid w:val="00910EF5"/>
    <w:rsid w:val="009123F3"/>
    <w:rsid w:val="009158A2"/>
    <w:rsid w:val="00922938"/>
    <w:rsid w:val="00922D06"/>
    <w:rsid w:val="009244DE"/>
    <w:rsid w:val="00925ECF"/>
    <w:rsid w:val="00930C64"/>
    <w:rsid w:val="009330B6"/>
    <w:rsid w:val="00934AA4"/>
    <w:rsid w:val="009374FF"/>
    <w:rsid w:val="0094202F"/>
    <w:rsid w:val="00951CF7"/>
    <w:rsid w:val="009619E2"/>
    <w:rsid w:val="00964200"/>
    <w:rsid w:val="009657FF"/>
    <w:rsid w:val="00970E06"/>
    <w:rsid w:val="009725F6"/>
    <w:rsid w:val="00972D52"/>
    <w:rsid w:val="00974AC4"/>
    <w:rsid w:val="00981816"/>
    <w:rsid w:val="009832F2"/>
    <w:rsid w:val="00990491"/>
    <w:rsid w:val="00994993"/>
    <w:rsid w:val="009A0992"/>
    <w:rsid w:val="009A6C80"/>
    <w:rsid w:val="009A733F"/>
    <w:rsid w:val="009A7667"/>
    <w:rsid w:val="009B44ED"/>
    <w:rsid w:val="009B736C"/>
    <w:rsid w:val="009C1748"/>
    <w:rsid w:val="009C4F79"/>
    <w:rsid w:val="009C6717"/>
    <w:rsid w:val="009C70A9"/>
    <w:rsid w:val="009D74C8"/>
    <w:rsid w:val="009E0CAC"/>
    <w:rsid w:val="009E11FA"/>
    <w:rsid w:val="009E4A50"/>
    <w:rsid w:val="009F6D41"/>
    <w:rsid w:val="009F7095"/>
    <w:rsid w:val="009F746E"/>
    <w:rsid w:val="00A036F9"/>
    <w:rsid w:val="00A04E93"/>
    <w:rsid w:val="00A10A57"/>
    <w:rsid w:val="00A11953"/>
    <w:rsid w:val="00A1294F"/>
    <w:rsid w:val="00A17571"/>
    <w:rsid w:val="00A27B5A"/>
    <w:rsid w:val="00A327DE"/>
    <w:rsid w:val="00A34F97"/>
    <w:rsid w:val="00A40A23"/>
    <w:rsid w:val="00A41760"/>
    <w:rsid w:val="00A4496A"/>
    <w:rsid w:val="00A4643B"/>
    <w:rsid w:val="00A477DA"/>
    <w:rsid w:val="00A5319F"/>
    <w:rsid w:val="00A55214"/>
    <w:rsid w:val="00A60591"/>
    <w:rsid w:val="00A6492C"/>
    <w:rsid w:val="00A863E8"/>
    <w:rsid w:val="00A876D4"/>
    <w:rsid w:val="00A92279"/>
    <w:rsid w:val="00A94C9E"/>
    <w:rsid w:val="00A961E3"/>
    <w:rsid w:val="00AA0BE8"/>
    <w:rsid w:val="00AA5E81"/>
    <w:rsid w:val="00AB0618"/>
    <w:rsid w:val="00AB3730"/>
    <w:rsid w:val="00AB5E17"/>
    <w:rsid w:val="00AB75FE"/>
    <w:rsid w:val="00AC0B1E"/>
    <w:rsid w:val="00AC25F2"/>
    <w:rsid w:val="00AC2AAB"/>
    <w:rsid w:val="00AD037D"/>
    <w:rsid w:val="00AD18A6"/>
    <w:rsid w:val="00AD495A"/>
    <w:rsid w:val="00AD5814"/>
    <w:rsid w:val="00AD77EE"/>
    <w:rsid w:val="00AF67C9"/>
    <w:rsid w:val="00B006EA"/>
    <w:rsid w:val="00B05E6A"/>
    <w:rsid w:val="00B10221"/>
    <w:rsid w:val="00B10496"/>
    <w:rsid w:val="00B22D39"/>
    <w:rsid w:val="00B22D45"/>
    <w:rsid w:val="00B24A5B"/>
    <w:rsid w:val="00B260BE"/>
    <w:rsid w:val="00B30139"/>
    <w:rsid w:val="00B3295A"/>
    <w:rsid w:val="00B3300B"/>
    <w:rsid w:val="00B36F2C"/>
    <w:rsid w:val="00B41FDB"/>
    <w:rsid w:val="00B447FE"/>
    <w:rsid w:val="00B4785D"/>
    <w:rsid w:val="00B50961"/>
    <w:rsid w:val="00B52BA3"/>
    <w:rsid w:val="00B54979"/>
    <w:rsid w:val="00B551EB"/>
    <w:rsid w:val="00B57B97"/>
    <w:rsid w:val="00B60D0C"/>
    <w:rsid w:val="00B61489"/>
    <w:rsid w:val="00B676C6"/>
    <w:rsid w:val="00B6776B"/>
    <w:rsid w:val="00B7622E"/>
    <w:rsid w:val="00B765A5"/>
    <w:rsid w:val="00B803D7"/>
    <w:rsid w:val="00B81B77"/>
    <w:rsid w:val="00B82CB3"/>
    <w:rsid w:val="00BA4129"/>
    <w:rsid w:val="00BA6F69"/>
    <w:rsid w:val="00BB24D5"/>
    <w:rsid w:val="00BB66CF"/>
    <w:rsid w:val="00BC3654"/>
    <w:rsid w:val="00BD0C2C"/>
    <w:rsid w:val="00BD2A5D"/>
    <w:rsid w:val="00BE3D01"/>
    <w:rsid w:val="00BE3F26"/>
    <w:rsid w:val="00BF3F2D"/>
    <w:rsid w:val="00BF7052"/>
    <w:rsid w:val="00BF765F"/>
    <w:rsid w:val="00BF7E41"/>
    <w:rsid w:val="00BF7E4F"/>
    <w:rsid w:val="00C04115"/>
    <w:rsid w:val="00C1218B"/>
    <w:rsid w:val="00C13738"/>
    <w:rsid w:val="00C22E11"/>
    <w:rsid w:val="00C2309A"/>
    <w:rsid w:val="00C24F01"/>
    <w:rsid w:val="00C25FC9"/>
    <w:rsid w:val="00C3417D"/>
    <w:rsid w:val="00C379AB"/>
    <w:rsid w:val="00C41D55"/>
    <w:rsid w:val="00C427D9"/>
    <w:rsid w:val="00C43404"/>
    <w:rsid w:val="00C45872"/>
    <w:rsid w:val="00C54324"/>
    <w:rsid w:val="00C57164"/>
    <w:rsid w:val="00C57A7D"/>
    <w:rsid w:val="00C63666"/>
    <w:rsid w:val="00C72DCE"/>
    <w:rsid w:val="00C755BE"/>
    <w:rsid w:val="00C75EF1"/>
    <w:rsid w:val="00C8136E"/>
    <w:rsid w:val="00C8474C"/>
    <w:rsid w:val="00C87740"/>
    <w:rsid w:val="00C928AD"/>
    <w:rsid w:val="00C9292A"/>
    <w:rsid w:val="00C95F0C"/>
    <w:rsid w:val="00CA0F3C"/>
    <w:rsid w:val="00CA379D"/>
    <w:rsid w:val="00CA3B6D"/>
    <w:rsid w:val="00CA5CFE"/>
    <w:rsid w:val="00CB2014"/>
    <w:rsid w:val="00CB3E97"/>
    <w:rsid w:val="00CB44EC"/>
    <w:rsid w:val="00CC121B"/>
    <w:rsid w:val="00CC1AAB"/>
    <w:rsid w:val="00CC3B48"/>
    <w:rsid w:val="00CC672C"/>
    <w:rsid w:val="00CD1699"/>
    <w:rsid w:val="00CD1DBD"/>
    <w:rsid w:val="00CD6365"/>
    <w:rsid w:val="00CE00AB"/>
    <w:rsid w:val="00CE36A1"/>
    <w:rsid w:val="00CE3F3D"/>
    <w:rsid w:val="00CE5576"/>
    <w:rsid w:val="00CF1EBC"/>
    <w:rsid w:val="00CF3480"/>
    <w:rsid w:val="00CF4AAC"/>
    <w:rsid w:val="00D00B36"/>
    <w:rsid w:val="00D02D4F"/>
    <w:rsid w:val="00D06207"/>
    <w:rsid w:val="00D10962"/>
    <w:rsid w:val="00D11594"/>
    <w:rsid w:val="00D12722"/>
    <w:rsid w:val="00D1365B"/>
    <w:rsid w:val="00D164B0"/>
    <w:rsid w:val="00D1788F"/>
    <w:rsid w:val="00D2076F"/>
    <w:rsid w:val="00D23173"/>
    <w:rsid w:val="00D2465D"/>
    <w:rsid w:val="00D2616B"/>
    <w:rsid w:val="00D30B6D"/>
    <w:rsid w:val="00D323F6"/>
    <w:rsid w:val="00D35DAD"/>
    <w:rsid w:val="00D361EC"/>
    <w:rsid w:val="00D40CDA"/>
    <w:rsid w:val="00D4619A"/>
    <w:rsid w:val="00D46303"/>
    <w:rsid w:val="00D46E91"/>
    <w:rsid w:val="00D51DDC"/>
    <w:rsid w:val="00D57B37"/>
    <w:rsid w:val="00D60EFC"/>
    <w:rsid w:val="00D615B2"/>
    <w:rsid w:val="00D64C7D"/>
    <w:rsid w:val="00D662E0"/>
    <w:rsid w:val="00D67F32"/>
    <w:rsid w:val="00D67F9D"/>
    <w:rsid w:val="00D710B5"/>
    <w:rsid w:val="00D729D6"/>
    <w:rsid w:val="00D77A45"/>
    <w:rsid w:val="00D84D8E"/>
    <w:rsid w:val="00D91B2B"/>
    <w:rsid w:val="00D91F51"/>
    <w:rsid w:val="00D934C7"/>
    <w:rsid w:val="00DA0BFA"/>
    <w:rsid w:val="00DA126C"/>
    <w:rsid w:val="00DA38FB"/>
    <w:rsid w:val="00DC2D71"/>
    <w:rsid w:val="00DC2F27"/>
    <w:rsid w:val="00DC31BC"/>
    <w:rsid w:val="00DC3E67"/>
    <w:rsid w:val="00DD4B09"/>
    <w:rsid w:val="00DD6420"/>
    <w:rsid w:val="00DE07B6"/>
    <w:rsid w:val="00DE1031"/>
    <w:rsid w:val="00DE11A7"/>
    <w:rsid w:val="00DE2370"/>
    <w:rsid w:val="00DE5AFC"/>
    <w:rsid w:val="00DF2641"/>
    <w:rsid w:val="00DF31C8"/>
    <w:rsid w:val="00DF47DB"/>
    <w:rsid w:val="00E02679"/>
    <w:rsid w:val="00E106A9"/>
    <w:rsid w:val="00E20340"/>
    <w:rsid w:val="00E20E30"/>
    <w:rsid w:val="00E2406A"/>
    <w:rsid w:val="00E2441C"/>
    <w:rsid w:val="00E2717E"/>
    <w:rsid w:val="00E32C7D"/>
    <w:rsid w:val="00E3486E"/>
    <w:rsid w:val="00E3647C"/>
    <w:rsid w:val="00E365BB"/>
    <w:rsid w:val="00E37CA4"/>
    <w:rsid w:val="00E44FC9"/>
    <w:rsid w:val="00E4621B"/>
    <w:rsid w:val="00E51F4C"/>
    <w:rsid w:val="00E55B46"/>
    <w:rsid w:val="00E61010"/>
    <w:rsid w:val="00E63047"/>
    <w:rsid w:val="00E63A54"/>
    <w:rsid w:val="00E64720"/>
    <w:rsid w:val="00E76463"/>
    <w:rsid w:val="00E80B59"/>
    <w:rsid w:val="00E80E7B"/>
    <w:rsid w:val="00E8598C"/>
    <w:rsid w:val="00E86BDF"/>
    <w:rsid w:val="00E90B7D"/>
    <w:rsid w:val="00E9117E"/>
    <w:rsid w:val="00E91BE5"/>
    <w:rsid w:val="00E92197"/>
    <w:rsid w:val="00E940BC"/>
    <w:rsid w:val="00E97471"/>
    <w:rsid w:val="00EA1299"/>
    <w:rsid w:val="00EA3F20"/>
    <w:rsid w:val="00EA6447"/>
    <w:rsid w:val="00EB6B68"/>
    <w:rsid w:val="00EC0C33"/>
    <w:rsid w:val="00EC1EC9"/>
    <w:rsid w:val="00EC2392"/>
    <w:rsid w:val="00EC3A82"/>
    <w:rsid w:val="00EC4C43"/>
    <w:rsid w:val="00EC5EF5"/>
    <w:rsid w:val="00ED3FE6"/>
    <w:rsid w:val="00ED500A"/>
    <w:rsid w:val="00ED6B33"/>
    <w:rsid w:val="00EE105C"/>
    <w:rsid w:val="00EE17E1"/>
    <w:rsid w:val="00EE181B"/>
    <w:rsid w:val="00EF030A"/>
    <w:rsid w:val="00EF6458"/>
    <w:rsid w:val="00EF66D0"/>
    <w:rsid w:val="00F02018"/>
    <w:rsid w:val="00F04B62"/>
    <w:rsid w:val="00F05701"/>
    <w:rsid w:val="00F10D09"/>
    <w:rsid w:val="00F10F68"/>
    <w:rsid w:val="00F124E0"/>
    <w:rsid w:val="00F137D7"/>
    <w:rsid w:val="00F163E1"/>
    <w:rsid w:val="00F17A65"/>
    <w:rsid w:val="00F21B8B"/>
    <w:rsid w:val="00F32D46"/>
    <w:rsid w:val="00F3370E"/>
    <w:rsid w:val="00F3730B"/>
    <w:rsid w:val="00F401F0"/>
    <w:rsid w:val="00F40DB6"/>
    <w:rsid w:val="00F42EEF"/>
    <w:rsid w:val="00F43490"/>
    <w:rsid w:val="00F45DD8"/>
    <w:rsid w:val="00F47526"/>
    <w:rsid w:val="00F5324C"/>
    <w:rsid w:val="00F6568A"/>
    <w:rsid w:val="00F65D02"/>
    <w:rsid w:val="00F66681"/>
    <w:rsid w:val="00F7220C"/>
    <w:rsid w:val="00F72839"/>
    <w:rsid w:val="00F74D76"/>
    <w:rsid w:val="00F76241"/>
    <w:rsid w:val="00F83C61"/>
    <w:rsid w:val="00F83D48"/>
    <w:rsid w:val="00F84818"/>
    <w:rsid w:val="00F84D59"/>
    <w:rsid w:val="00F85A01"/>
    <w:rsid w:val="00F90FB1"/>
    <w:rsid w:val="00F92DBB"/>
    <w:rsid w:val="00FA05CD"/>
    <w:rsid w:val="00FA5D20"/>
    <w:rsid w:val="00FA646E"/>
    <w:rsid w:val="00FA78B7"/>
    <w:rsid w:val="00FB3165"/>
    <w:rsid w:val="00FB481C"/>
    <w:rsid w:val="00FC190A"/>
    <w:rsid w:val="00FC2F25"/>
    <w:rsid w:val="00FC3751"/>
    <w:rsid w:val="00FD0EBA"/>
    <w:rsid w:val="00FD606E"/>
    <w:rsid w:val="00FE27EA"/>
    <w:rsid w:val="00FE2FBB"/>
    <w:rsid w:val="00FE5190"/>
    <w:rsid w:val="00FF0D88"/>
    <w:rsid w:val="00FF62B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A86A7"/>
  <w15:docId w15:val="{ECFA8868-58D7-4326-9D14-D498C9D2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06F"/>
  </w:style>
  <w:style w:type="paragraph" w:styleId="Heading1">
    <w:name w:val="heading 1"/>
    <w:basedOn w:val="Normal"/>
    <w:next w:val="Normal"/>
    <w:link w:val="Heading1Char"/>
    <w:uiPriority w:val="9"/>
    <w:qFormat/>
    <w:rsid w:val="0016446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link w:val="Heading3Char"/>
    <w:qFormat/>
    <w:rsid w:val="0006617A"/>
    <w:pPr>
      <w:keepNext/>
      <w:spacing w:before="240" w:after="60" w:line="240" w:lineRule="auto"/>
      <w:jc w:val="lowKashida"/>
      <w:outlineLvl w:val="2"/>
    </w:pPr>
    <w:rPr>
      <w:rFonts w:ascii="Arial" w:eastAsia="Times New Roman" w:hAnsi="Arial" w:cs="Times New Roman"/>
      <w:b/>
      <w:bCs/>
      <w:noProof/>
      <w:sz w:val="26"/>
      <w:szCs w:val="26"/>
    </w:rPr>
  </w:style>
  <w:style w:type="paragraph" w:styleId="Heading4">
    <w:name w:val="heading 4"/>
    <w:basedOn w:val="Normal"/>
    <w:next w:val="Normal"/>
    <w:link w:val="Heading4Char"/>
    <w:qFormat/>
    <w:rsid w:val="0006617A"/>
    <w:pPr>
      <w:keepNext/>
      <w:spacing w:before="240" w:after="60" w:line="240" w:lineRule="auto"/>
      <w:jc w:val="lowKashida"/>
      <w:outlineLvl w:val="3"/>
    </w:pPr>
    <w:rPr>
      <w:rFonts w:ascii="Times New Roman" w:eastAsia="Times New Roman" w:hAnsi="Times New Roman" w:cs="Times New Roman"/>
      <w:b/>
      <w:bCs/>
      <w:noProof/>
      <w:sz w:val="28"/>
      <w:szCs w:val="28"/>
    </w:rPr>
  </w:style>
  <w:style w:type="paragraph" w:styleId="Heading5">
    <w:name w:val="heading 5"/>
    <w:basedOn w:val="Normal"/>
    <w:next w:val="Normal"/>
    <w:link w:val="Heading5Char"/>
    <w:qFormat/>
    <w:rsid w:val="0006617A"/>
    <w:pPr>
      <w:spacing w:before="240" w:after="60" w:line="240" w:lineRule="auto"/>
      <w:jc w:val="lowKashida"/>
      <w:outlineLvl w:val="4"/>
    </w:pPr>
    <w:rPr>
      <w:rFonts w:ascii="Times New Roman" w:eastAsia="Times New Roman" w:hAnsi="Times New Roman" w:cs="Times New Roman"/>
      <w:b/>
      <w:bCs/>
      <w:i/>
      <w:iCs/>
      <w:noProof/>
      <w:sz w:val="26"/>
      <w:szCs w:val="26"/>
    </w:rPr>
  </w:style>
  <w:style w:type="paragraph" w:styleId="Heading6">
    <w:name w:val="heading 6"/>
    <w:basedOn w:val="Normal"/>
    <w:next w:val="Normal"/>
    <w:link w:val="Heading6Char"/>
    <w:qFormat/>
    <w:rsid w:val="00C427D9"/>
    <w:pPr>
      <w:keepNext/>
      <w:bidi/>
      <w:spacing w:after="0" w:line="240" w:lineRule="auto"/>
      <w:outlineLvl w:val="5"/>
    </w:pPr>
    <w:rPr>
      <w:rFonts w:ascii="Times New Roman" w:eastAsia="Times New Roman" w:hAnsi="Times New Roman" w:cs="Times New Roman"/>
      <w:b/>
      <w:bCs/>
      <w:noProof/>
      <w:sz w:val="20"/>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ing7"/>
    <w:basedOn w:val="Normal"/>
    <w:link w:val="HeaderChar"/>
    <w:uiPriority w:val="99"/>
    <w:unhideWhenUsed/>
    <w:rsid w:val="00833F9C"/>
    <w:pPr>
      <w:tabs>
        <w:tab w:val="center" w:pos="4680"/>
        <w:tab w:val="right" w:pos="9360"/>
      </w:tabs>
      <w:spacing w:after="0" w:line="240" w:lineRule="auto"/>
    </w:pPr>
  </w:style>
  <w:style w:type="character" w:customStyle="1" w:styleId="HeaderChar">
    <w:name w:val="Header Char"/>
    <w:aliases w:val="Heading7 Char"/>
    <w:basedOn w:val="DefaultParagraphFont"/>
    <w:link w:val="Header"/>
    <w:uiPriority w:val="99"/>
    <w:rsid w:val="00833F9C"/>
  </w:style>
  <w:style w:type="paragraph" w:styleId="Footer">
    <w:name w:val="footer"/>
    <w:basedOn w:val="Normal"/>
    <w:link w:val="FooterChar"/>
    <w:uiPriority w:val="99"/>
    <w:unhideWhenUsed/>
    <w:rsid w:val="00833F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F9C"/>
  </w:style>
  <w:style w:type="table" w:styleId="TableGrid">
    <w:name w:val="Table Grid"/>
    <w:basedOn w:val="TableNormal"/>
    <w:uiPriority w:val="59"/>
    <w:rsid w:val="00833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3E73"/>
    <w:pPr>
      <w:ind w:left="720"/>
      <w:contextualSpacing/>
    </w:pPr>
  </w:style>
  <w:style w:type="paragraph" w:styleId="BalloonText">
    <w:name w:val="Balloon Text"/>
    <w:basedOn w:val="Normal"/>
    <w:link w:val="BalloonTextChar"/>
    <w:uiPriority w:val="99"/>
    <w:semiHidden/>
    <w:unhideWhenUsed/>
    <w:rsid w:val="006261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1EB"/>
    <w:rPr>
      <w:rFonts w:ascii="Segoe UI" w:hAnsi="Segoe UI" w:cs="Segoe UI"/>
      <w:sz w:val="18"/>
      <w:szCs w:val="18"/>
    </w:rPr>
  </w:style>
  <w:style w:type="paragraph" w:styleId="NoSpacing">
    <w:name w:val="No Spacing"/>
    <w:link w:val="NoSpacingChar"/>
    <w:uiPriority w:val="1"/>
    <w:qFormat/>
    <w:rsid w:val="00066B61"/>
    <w:pPr>
      <w:spacing w:after="0" w:line="240" w:lineRule="auto"/>
    </w:pPr>
    <w:rPr>
      <w:rFonts w:eastAsiaTheme="minorEastAsia"/>
    </w:rPr>
  </w:style>
  <w:style w:type="character" w:customStyle="1" w:styleId="NoSpacingChar">
    <w:name w:val="No Spacing Char"/>
    <w:basedOn w:val="DefaultParagraphFont"/>
    <w:link w:val="NoSpacing"/>
    <w:uiPriority w:val="1"/>
    <w:rsid w:val="00066B61"/>
    <w:rPr>
      <w:rFonts w:eastAsiaTheme="minorEastAsia"/>
    </w:rPr>
  </w:style>
  <w:style w:type="paragraph" w:customStyle="1" w:styleId="gmail-msonormal">
    <w:name w:val="gmail-msonormal"/>
    <w:basedOn w:val="Normal"/>
    <w:rsid w:val="00B6776B"/>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unhideWhenUsed/>
    <w:rsid w:val="00BF3F2D"/>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4713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71345"/>
    <w:rPr>
      <w:rFonts w:ascii="Courier New" w:eastAsia="Times New Roman" w:hAnsi="Courier New" w:cs="Courier New"/>
      <w:sz w:val="20"/>
      <w:szCs w:val="20"/>
    </w:rPr>
  </w:style>
  <w:style w:type="paragraph" w:customStyle="1" w:styleId="yiv3584409777ydpc051cbfcmsonormal">
    <w:name w:val="yiv3584409777ydpc051cbfcmsonormal"/>
    <w:basedOn w:val="Normal"/>
    <w:rsid w:val="00A922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DefaultParagraphFont"/>
    <w:rsid w:val="0047726B"/>
  </w:style>
  <w:style w:type="paragraph" w:styleId="BodyText">
    <w:name w:val="Body Text"/>
    <w:basedOn w:val="Normal"/>
    <w:link w:val="BodyTextChar"/>
    <w:rsid w:val="00E365BB"/>
    <w:pPr>
      <w:bidi/>
      <w:spacing w:after="120" w:line="240" w:lineRule="auto"/>
    </w:pPr>
    <w:rPr>
      <w:rFonts w:ascii="Times New Roman" w:eastAsia="SimSun" w:hAnsi="Times New Roman" w:cs="Times New Roman"/>
      <w:sz w:val="24"/>
      <w:szCs w:val="24"/>
      <w:lang w:eastAsia="zh-CN" w:bidi="ar-JO"/>
    </w:rPr>
  </w:style>
  <w:style w:type="character" w:customStyle="1" w:styleId="BodyTextChar">
    <w:name w:val="Body Text Char"/>
    <w:basedOn w:val="DefaultParagraphFont"/>
    <w:link w:val="BodyText"/>
    <w:rsid w:val="00E365BB"/>
    <w:rPr>
      <w:rFonts w:ascii="Times New Roman" w:eastAsia="SimSun" w:hAnsi="Times New Roman" w:cs="Times New Roman"/>
      <w:sz w:val="24"/>
      <w:szCs w:val="24"/>
      <w:lang w:eastAsia="zh-CN" w:bidi="ar-JO"/>
    </w:rPr>
  </w:style>
  <w:style w:type="character" w:customStyle="1" w:styleId="Heading6Char">
    <w:name w:val="Heading 6 Char"/>
    <w:basedOn w:val="DefaultParagraphFont"/>
    <w:link w:val="Heading6"/>
    <w:rsid w:val="00C427D9"/>
    <w:rPr>
      <w:rFonts w:ascii="Times New Roman" w:eastAsia="Times New Roman" w:hAnsi="Times New Roman" w:cs="Times New Roman"/>
      <w:b/>
      <w:bCs/>
      <w:noProof/>
      <w:sz w:val="20"/>
      <w:szCs w:val="16"/>
    </w:rPr>
  </w:style>
  <w:style w:type="character" w:customStyle="1" w:styleId="Heading1Char">
    <w:name w:val="Heading 1 Char"/>
    <w:basedOn w:val="DefaultParagraphFont"/>
    <w:link w:val="Heading1"/>
    <w:uiPriority w:val="9"/>
    <w:rsid w:val="0016446B"/>
    <w:rPr>
      <w:rFonts w:asciiTheme="majorHAnsi" w:eastAsiaTheme="majorEastAsia" w:hAnsiTheme="majorHAnsi" w:cstheme="majorBidi"/>
      <w:b/>
      <w:bCs/>
      <w:color w:val="2E74B5" w:themeColor="accent1" w:themeShade="BF"/>
      <w:sz w:val="28"/>
      <w:szCs w:val="28"/>
    </w:rPr>
  </w:style>
  <w:style w:type="character" w:styleId="Strong">
    <w:name w:val="Strong"/>
    <w:qFormat/>
    <w:rsid w:val="0016446B"/>
    <w:rPr>
      <w:b/>
      <w:bCs/>
    </w:rPr>
  </w:style>
  <w:style w:type="character" w:styleId="PageNumber">
    <w:name w:val="page number"/>
    <w:rsid w:val="0016446B"/>
    <w:rPr>
      <w:rFonts w:cs="Times New Roman"/>
      <w:sz w:val="16"/>
      <w:szCs w:val="16"/>
    </w:rPr>
  </w:style>
  <w:style w:type="character" w:customStyle="1" w:styleId="Heading3Char">
    <w:name w:val="Heading 3 Char"/>
    <w:basedOn w:val="DefaultParagraphFont"/>
    <w:link w:val="Heading3"/>
    <w:rsid w:val="0006617A"/>
    <w:rPr>
      <w:rFonts w:ascii="Arial" w:eastAsia="Times New Roman" w:hAnsi="Arial" w:cs="Times New Roman"/>
      <w:b/>
      <w:bCs/>
      <w:noProof/>
      <w:sz w:val="26"/>
      <w:szCs w:val="26"/>
    </w:rPr>
  </w:style>
  <w:style w:type="character" w:customStyle="1" w:styleId="Heading4Char">
    <w:name w:val="Heading 4 Char"/>
    <w:basedOn w:val="DefaultParagraphFont"/>
    <w:link w:val="Heading4"/>
    <w:rsid w:val="0006617A"/>
    <w:rPr>
      <w:rFonts w:ascii="Times New Roman" w:eastAsia="Times New Roman" w:hAnsi="Times New Roman" w:cs="Times New Roman"/>
      <w:b/>
      <w:bCs/>
      <w:noProof/>
      <w:sz w:val="28"/>
      <w:szCs w:val="28"/>
    </w:rPr>
  </w:style>
  <w:style w:type="character" w:customStyle="1" w:styleId="Heading5Char">
    <w:name w:val="Heading 5 Char"/>
    <w:basedOn w:val="DefaultParagraphFont"/>
    <w:link w:val="Heading5"/>
    <w:rsid w:val="0006617A"/>
    <w:rPr>
      <w:rFonts w:ascii="Times New Roman" w:eastAsia="Times New Roman" w:hAnsi="Times New Roman" w:cs="Times New Roman"/>
      <w:b/>
      <w:bCs/>
      <w:i/>
      <w:iCs/>
      <w:noProof/>
      <w:sz w:val="26"/>
      <w:szCs w:val="26"/>
    </w:rPr>
  </w:style>
  <w:style w:type="paragraph" w:customStyle="1" w:styleId="TableParagraph">
    <w:name w:val="Table Paragraph"/>
    <w:basedOn w:val="Normal"/>
    <w:uiPriority w:val="1"/>
    <w:qFormat/>
    <w:rsid w:val="000A2037"/>
    <w:pPr>
      <w:widowControl w:val="0"/>
      <w:autoSpaceDE w:val="0"/>
      <w:autoSpaceDN w:val="0"/>
      <w:spacing w:after="0" w:line="240" w:lineRule="auto"/>
    </w:pPr>
    <w:rPr>
      <w:rFonts w:ascii="Times New Roman" w:eastAsia="Times New Roman" w:hAnsi="Times New Roman" w:cs="Times New Roman"/>
      <w:lang w:val="ar-SA" w:eastAsia="ar-SA"/>
    </w:rPr>
  </w:style>
  <w:style w:type="character" w:customStyle="1" w:styleId="fontstyle01">
    <w:name w:val="fontstyle01"/>
    <w:basedOn w:val="DefaultParagraphFont"/>
    <w:rsid w:val="004D6E5B"/>
    <w:rPr>
      <w:rFonts w:ascii="Bold" w:hAnsi="Bold" w:hint="default"/>
      <w:b/>
      <w:bCs/>
      <w:i w:val="0"/>
      <w:iCs w:val="0"/>
      <w:color w:val="000000"/>
      <w:sz w:val="28"/>
      <w:szCs w:val="28"/>
    </w:rPr>
  </w:style>
  <w:style w:type="character" w:customStyle="1" w:styleId="fontstyle21">
    <w:name w:val="fontstyle21"/>
    <w:basedOn w:val="DefaultParagraphFont"/>
    <w:rsid w:val="004D6E5B"/>
    <w:rPr>
      <w:rFonts w:ascii="Times-Bold" w:hAnsi="Times-Bold" w:hint="default"/>
      <w:b/>
      <w:bCs/>
      <w:i w:val="0"/>
      <w:iCs w:val="0"/>
      <w:color w:val="000000"/>
      <w:sz w:val="28"/>
      <w:szCs w:val="28"/>
    </w:rPr>
  </w:style>
  <w:style w:type="character" w:customStyle="1" w:styleId="relative">
    <w:name w:val="relative"/>
    <w:basedOn w:val="DefaultParagraphFont"/>
    <w:rsid w:val="00061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4842">
      <w:bodyDiv w:val="1"/>
      <w:marLeft w:val="0"/>
      <w:marRight w:val="0"/>
      <w:marTop w:val="0"/>
      <w:marBottom w:val="0"/>
      <w:divBdr>
        <w:top w:val="none" w:sz="0" w:space="0" w:color="auto"/>
        <w:left w:val="none" w:sz="0" w:space="0" w:color="auto"/>
        <w:bottom w:val="none" w:sz="0" w:space="0" w:color="auto"/>
        <w:right w:val="none" w:sz="0" w:space="0" w:color="auto"/>
      </w:divBdr>
    </w:div>
    <w:div w:id="136918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A2327-4304-43C8-8147-AC4BE8601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2599</Words>
  <Characters>14818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Ahmad Nuseirat</dc:creator>
  <cp:lastModifiedBy>user</cp:lastModifiedBy>
  <cp:revision>2</cp:revision>
  <cp:lastPrinted>2025-04-29T08:09:00Z</cp:lastPrinted>
  <dcterms:created xsi:type="dcterms:W3CDTF">2025-10-12T08:49:00Z</dcterms:created>
  <dcterms:modified xsi:type="dcterms:W3CDTF">2025-10-12T08:49:00Z</dcterms:modified>
</cp:coreProperties>
</file>