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1120" w:rsidRPr="00FC5969" w:rsidRDefault="00F51120" w:rsidP="001876F5">
      <w:pPr>
        <w:autoSpaceDE w:val="0"/>
        <w:autoSpaceDN w:val="0"/>
        <w:adjustRightInd w:val="0"/>
        <w:jc w:val="center"/>
        <w:rPr>
          <w:rFonts w:ascii="Cambria" w:hAnsi="Cambria" w:cs="Arial"/>
          <w:b/>
          <w:bCs/>
          <w:color w:val="000000"/>
          <w:sz w:val="22"/>
          <w:szCs w:val="22"/>
          <w:lang w:val="en-US"/>
        </w:rPr>
      </w:pPr>
      <w:bookmarkStart w:id="0" w:name="_GoBack"/>
      <w:bookmarkEnd w:id="0"/>
    </w:p>
    <w:p w:rsidR="00E27632" w:rsidRPr="001B0E21" w:rsidRDefault="00E27632" w:rsidP="00E27632">
      <w:pPr>
        <w:spacing w:line="276" w:lineRule="auto"/>
        <w:rPr>
          <w:rFonts w:ascii="Times New Roman" w:hAnsi="Times New Roman"/>
          <w:b/>
          <w:color w:val="000000"/>
          <w:sz w:val="32"/>
          <w:szCs w:val="32"/>
          <w:lang w:val="en-US"/>
        </w:rPr>
      </w:pPr>
    </w:p>
    <w:p w:rsidR="00E27632" w:rsidRPr="001B0E21" w:rsidRDefault="00E27632" w:rsidP="00E27632">
      <w:pPr>
        <w:spacing w:line="276" w:lineRule="auto"/>
        <w:rPr>
          <w:rFonts w:ascii="Times New Roman" w:hAnsi="Times New Roman"/>
          <w:b/>
          <w:color w:val="000000"/>
          <w:sz w:val="32"/>
          <w:szCs w:val="32"/>
          <w:lang w:val="en-US"/>
        </w:rPr>
      </w:pPr>
    </w:p>
    <w:p w:rsidR="00B32278" w:rsidRDefault="00B32278"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E27632" w:rsidRDefault="00E27632" w:rsidP="00B32278">
      <w:pPr>
        <w:pStyle w:val="ps2"/>
        <w:tabs>
          <w:tab w:val="clear" w:pos="576"/>
          <w:tab w:val="left" w:pos="0"/>
        </w:tabs>
        <w:spacing w:before="120" w:after="120" w:line="240" w:lineRule="auto"/>
        <w:rPr>
          <w:rFonts w:ascii="Cambria" w:hAnsi="Cambria"/>
          <w:b w:val="0"/>
          <w:bCs w:val="0"/>
          <w:sz w:val="32"/>
          <w:szCs w:val="32"/>
        </w:rPr>
      </w:pPr>
    </w:p>
    <w:p w:rsidR="00B32278" w:rsidRPr="008A5694" w:rsidRDefault="00B32278" w:rsidP="00B32278">
      <w:pPr>
        <w:pStyle w:val="ps2"/>
        <w:tabs>
          <w:tab w:val="clear" w:pos="576"/>
          <w:tab w:val="left" w:pos="0"/>
        </w:tabs>
        <w:spacing w:before="120" w:after="120" w:line="240" w:lineRule="auto"/>
        <w:rPr>
          <w:rFonts w:ascii="Cambria" w:hAnsi="Cambria"/>
          <w:b w:val="0"/>
          <w:bCs w:val="0"/>
          <w:sz w:val="32"/>
          <w:szCs w:val="32"/>
          <w:lang w:val="en-US"/>
        </w:rPr>
      </w:pPr>
    </w:p>
    <w:p w:rsidR="00B32278" w:rsidRPr="00B32278" w:rsidRDefault="001121E2" w:rsidP="00B32278">
      <w:pPr>
        <w:pStyle w:val="ps2"/>
        <w:tabs>
          <w:tab w:val="clear" w:pos="576"/>
          <w:tab w:val="left" w:pos="0"/>
        </w:tabs>
        <w:spacing w:before="120" w:after="120" w:line="240" w:lineRule="auto"/>
      </w:pPr>
      <w:r>
        <w:rPr>
          <w:noProof/>
          <w:sz w:val="32"/>
          <w:szCs w:val="32"/>
          <w:lang w:val="en-US"/>
        </w:rPr>
        <w:pict>
          <v:shapetype id="_x0000_t202" coordsize="21600,21600" o:spt="202" path="m,l,21600r21600,l21600,xe">
            <v:stroke joinstyle="miter"/>
            <v:path gradientshapeok="t" o:connecttype="rect"/>
          </v:shapetype>
          <v:shape id="Text Box 2" o:spid="_x0000_s1026" type="#_x0000_t202" style="position:absolute;margin-left:117.65pt;margin-top:78.9pt;width:237.15pt;height:40.9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" strokecolor="white" strokeweight="1pt">
            <v:fill color2="#999" focus="100%" type="gradient"/>
            <v:shadow on="t" color="#7f7f7f" opacity=".5" offset="1pt"/>
            <v:textbox>
              <w:txbxContent>
                <w:p w:rsidR="00CC6746" w:rsidRPr="0002388B" w:rsidRDefault="00CC6746" w:rsidP="00F51120">
                  <w:pPr>
                    <w:rPr>
                      <w:rFonts w:ascii="Cambria" w:hAnsi="Cambria" w:cs="Andalus"/>
                      <w:sz w:val="56"/>
                      <w:szCs w:val="56"/>
                      <w:u w:val="single"/>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E Syllabus</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1121E2" w:rsidP="00B32278">
      <w:r>
        <w:rPr>
          <w:noProof/>
          <w:sz w:val="32"/>
          <w:szCs w:val="32"/>
          <w:lang w:val="en-US"/>
        </w:rPr>
        <w:pict>
          <v:shape id="Text Box 13" o:spid="_x0000_s1027" type="#_x0000_t202" style="position:absolute;margin-left:.9pt;margin-top:.65pt;width:492.45pt;height:7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" strokecolor="white" strokeweight="1pt">
            <v:fill color2="#999" focus="100%" type="gradient"/>
            <v:shadow on="t" color="#7f7f7f" opacity=".5" offset="1pt"/>
            <v:textbox>
              <w:txbxContent>
                <w:p w:rsidR="00CC6746" w:rsidRDefault="00CC6746"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rPr>
                    <w:t>Name</w:t>
                  </w:r>
                  <w:r w:rsidRPr="00177B53">
                    <w:rPr>
                      <w:rFonts w:ascii="Cambria" w:hAnsi="Cambria" w:cs="Andalus"/>
                      <w:b/>
                      <w:bCs/>
                      <w:sz w:val="56"/>
                      <w:szCs w:val="56"/>
                    </w:rPr>
                    <w:t xml:space="preserve">: </w:t>
                  </w:r>
                  <w:r w:rsidRPr="00412657">
                    <w:rPr>
                      <w:rFonts w:ascii="Cambria" w:hAnsi="Cambria" w:cs="Andalus"/>
                      <w:b/>
                      <w:bCs/>
                      <w:sz w:val="44"/>
                      <w:szCs w:val="44"/>
                    </w:rPr>
                    <w:t>Administrative and</w:t>
                  </w:r>
                </w:p>
                <w:p w:rsidR="00CC6746" w:rsidRPr="00A1666C" w:rsidRDefault="00CC6746" w:rsidP="00F07062">
                  <w:pPr>
                    <w:rPr>
                      <w:rFonts w:ascii="Cambria" w:hAnsi="Cambria" w:cs="Andalus"/>
                      <w:b/>
                      <w:bCs/>
                      <w:sz w:val="44"/>
                      <w:szCs w:val="44"/>
                    </w:rPr>
                  </w:pPr>
                  <w:r>
                    <w:rPr>
                      <w:rFonts w:ascii="Cambria" w:hAnsi="Cambria" w:cs="Andalus"/>
                      <w:b/>
                      <w:bCs/>
                      <w:sz w:val="44"/>
                      <w:szCs w:val="44"/>
                    </w:rPr>
                    <w:t xml:space="preserve">                                   </w:t>
                  </w:r>
                  <w:r w:rsidRPr="00412657">
                    <w:rPr>
                      <w:rFonts w:ascii="Cambria" w:hAnsi="Cambria" w:cs="Andalus"/>
                      <w:b/>
                      <w:bCs/>
                      <w:sz w:val="44"/>
                      <w:szCs w:val="44"/>
                    </w:rPr>
                    <w:t xml:space="preserve"> </w:t>
                  </w:r>
                  <w:r>
                    <w:rPr>
                      <w:rFonts w:ascii="Cambria" w:hAnsi="Cambria" w:cs="Andalus"/>
                      <w:b/>
                      <w:bCs/>
                      <w:sz w:val="44"/>
                      <w:szCs w:val="44"/>
                    </w:rPr>
                    <w:t xml:space="preserve">  </w:t>
                  </w:r>
                  <w:r w:rsidRPr="00412657">
                    <w:rPr>
                      <w:rFonts w:ascii="Cambria" w:hAnsi="Cambria" w:cs="Andalus"/>
                      <w:b/>
                      <w:bCs/>
                      <w:sz w:val="44"/>
                      <w:szCs w:val="44"/>
                    </w:rPr>
                    <w:t>Economic Translation</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1121E2" w:rsidP="00B32278">
      <w:r>
        <w:rPr>
          <w:noProof/>
          <w:lang w:val="en-US"/>
        </w:rPr>
        <w:pict>
          <v:shape id="Text Box 16" o:spid="_x0000_s1028" type="#_x0000_t202" style="position:absolute;margin-left:53.55pt;margin-top:4pt;width:370.65pt;height:49.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" strokecolor="white" strokeweight="1pt">
            <v:fill color2="#999" focus="100%" type="gradient"/>
            <v:shadow on="t" color="#7f7f7f" opacity=".5" offset="1pt"/>
            <v:textbox>
              <w:txbxContent>
                <w:p w:rsidR="00CC6746" w:rsidRPr="00A1666C" w:rsidRDefault="00CC6746" w:rsidP="00F07062">
                  <w:pPr>
                    <w:rPr>
                      <w:rFonts w:ascii="Cambria" w:hAnsi="Cambria" w:cs="Andalus"/>
                      <w:b/>
                      <w:bCs/>
                      <w:sz w:val="44"/>
                      <w:szCs w:val="44"/>
                    </w:rPr>
                  </w:pPr>
                  <w:r w:rsidRPr="0002388B">
                    <w:rPr>
                      <w:rFonts w:ascii="Cambria" w:hAnsi="Cambria" w:cs="Andalus"/>
                      <w:b/>
                      <w:bCs/>
                      <w:sz w:val="56"/>
                      <w:szCs w:val="56"/>
                      <w:u w:val="single"/>
                    </w:rPr>
                    <w:t>Cour</w:t>
                  </w:r>
                  <w:r w:rsidRPr="0002388B">
                    <w:rPr>
                      <w:rFonts w:ascii="Cambria" w:hAnsi="Cambria" w:cs="Andalus"/>
                      <w:b/>
                      <w:bCs/>
                      <w:spacing w:val="1"/>
                      <w:sz w:val="56"/>
                      <w:szCs w:val="56"/>
                      <w:u w:val="single"/>
                    </w:rPr>
                    <w:t>s</w:t>
                  </w:r>
                  <w:r w:rsidRPr="0002388B">
                    <w:rPr>
                      <w:rFonts w:ascii="Cambria" w:hAnsi="Cambria" w:cs="Andalus"/>
                      <w:b/>
                      <w:bCs/>
                      <w:sz w:val="56"/>
                      <w:szCs w:val="56"/>
                      <w:u w:val="single"/>
                    </w:rPr>
                    <w:t xml:space="preserve">e </w:t>
                  </w:r>
                  <w:r>
                    <w:rPr>
                      <w:rFonts w:ascii="Cambria" w:hAnsi="Cambria" w:cs="Andalus"/>
                      <w:b/>
                      <w:bCs/>
                      <w:sz w:val="56"/>
                      <w:szCs w:val="56"/>
                      <w:u w:val="single"/>
                      <w:lang w:val="en-US"/>
                    </w:rPr>
                    <w:t>Number</w:t>
                  </w:r>
                  <w:r w:rsidRPr="00177B53">
                    <w:rPr>
                      <w:rFonts w:ascii="Cambria" w:hAnsi="Cambria" w:cs="Andalus"/>
                      <w:b/>
                      <w:bCs/>
                      <w:sz w:val="56"/>
                      <w:szCs w:val="56"/>
                    </w:rPr>
                    <w:t xml:space="preserve">: </w:t>
                  </w:r>
                  <w:r w:rsidRPr="00C013B7">
                    <w:rPr>
                      <w:rFonts w:ascii="Cambria" w:hAnsi="Cambria" w:cs="Andalus"/>
                      <w:b/>
                      <w:bCs/>
                      <w:sz w:val="44"/>
                      <w:szCs w:val="44"/>
                    </w:rPr>
                    <w:t>01084134</w:t>
                  </w: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p w:rsidR="00CC6746" w:rsidRPr="0002388B" w:rsidRDefault="00CC6746" w:rsidP="008175BF">
                  <w:pPr>
                    <w:pStyle w:val="ps1Char"/>
                  </w:pPr>
                </w:p>
              </w:txbxContent>
            </v:textbox>
          </v:shape>
        </w:pict>
      </w:r>
    </w:p>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Pr="00B32278" w:rsidRDefault="00B32278" w:rsidP="00B32278"/>
    <w:p w:rsidR="00B32278" w:rsidRDefault="00B32278" w:rsidP="00B32278">
      <w:pPr>
        <w:pStyle w:val="ps2"/>
        <w:tabs>
          <w:tab w:val="clear" w:pos="576"/>
          <w:tab w:val="clear" w:pos="1152"/>
          <w:tab w:val="clear" w:pos="1728"/>
          <w:tab w:val="clear" w:pos="2304"/>
          <w:tab w:val="left" w:pos="0"/>
          <w:tab w:val="left" w:pos="4092"/>
        </w:tabs>
        <w:spacing w:before="120" w:after="120" w:line="240" w:lineRule="auto"/>
      </w:pPr>
      <w:r>
        <w:tab/>
      </w:r>
    </w:p>
    <w:p w:rsidR="009316C4" w:rsidRPr="009316C4" w:rsidRDefault="00F51120" w:rsidP="00B32278">
      <w:pPr>
        <w:pStyle w:val="ps2"/>
        <w:tabs>
          <w:tab w:val="clear" w:pos="576"/>
          <w:tab w:val="left" w:pos="0"/>
        </w:tabs>
        <w:spacing w:before="120" w:after="120" w:line="240" w:lineRule="auto"/>
        <w:rPr>
          <w:rFonts w:ascii="Times New Roman" w:hAnsi="Times New Roman" w:cs="Times New Roman"/>
          <w:sz w:val="4"/>
          <w:szCs w:val="4"/>
        </w:rPr>
      </w:pPr>
      <w:r w:rsidRPr="00B32278">
        <w:br w:type="page"/>
      </w:r>
    </w:p>
    <w:p w:rsidR="001A39E2" w:rsidRPr="001A39E2" w:rsidRDefault="001A39E2" w:rsidP="001A39E2">
      <w:pPr>
        <w:pStyle w:val="ps2"/>
        <w:spacing w:before="240" w:after="120" w:line="240" w:lineRule="auto"/>
        <w:rPr>
          <w:rFonts w:ascii="Cambria" w:hAnsi="Cambria"/>
          <w:sz w:val="2"/>
          <w:szCs w:val="2"/>
        </w:rPr>
      </w:pPr>
    </w:p>
    <w:p w:rsidR="009F38DA" w:rsidRPr="00B32278" w:rsidRDefault="00FA6305" w:rsidP="001A39E2">
      <w:pPr>
        <w:pStyle w:val="ps2"/>
        <w:spacing w:before="240" w:after="120" w:line="240" w:lineRule="auto"/>
        <w:rPr>
          <w:rFonts w:ascii="Cambria" w:hAnsi="Cambria"/>
          <w:sz w:val="24"/>
        </w:rPr>
      </w:pPr>
      <w:r w:rsidRPr="00B32278">
        <w:rPr>
          <w:rFonts w:ascii="Cambria" w:hAnsi="Cambria"/>
          <w:sz w:val="24"/>
        </w:rPr>
        <w:t>G</w:t>
      </w:r>
      <w:r w:rsidR="009F38DA" w:rsidRPr="00B32278">
        <w:rPr>
          <w:rFonts w:ascii="Cambria" w:hAnsi="Cambria"/>
          <w:sz w:val="24"/>
        </w:rPr>
        <w:t xml:space="preserve">eneral </w:t>
      </w:r>
      <w:r w:rsidR="001E1F32">
        <w:rPr>
          <w:rFonts w:ascii="Cambria" w:hAnsi="Cambria"/>
          <w:sz w:val="24"/>
        </w:rPr>
        <w:t>Course Information</w:t>
      </w:r>
      <w:r w:rsidRPr="00B32278">
        <w:rPr>
          <w:rFonts w:ascii="Cambria" w:hAnsi="Cambria"/>
          <w:sz w:val="24"/>
        </w:rPr>
        <w:t>:</w:t>
      </w:r>
    </w:p>
    <w:tbl>
      <w:tblPr>
        <w:tblW w:w="8046"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3366"/>
        <w:gridCol w:w="4680"/>
      </w:tblGrid>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title</w:t>
            </w:r>
          </w:p>
        </w:tc>
        <w:tc>
          <w:tcPr>
            <w:tcW w:w="4680" w:type="dxa"/>
          </w:tcPr>
          <w:p w:rsidR="009F38DA" w:rsidRPr="00CC6746" w:rsidRDefault="008805E5" w:rsidP="005E31AB">
            <w:pPr>
              <w:pStyle w:val="ps1Char"/>
              <w:ind w:left="0"/>
              <w:jc w:val="left"/>
            </w:pPr>
            <w:r w:rsidRPr="00CC6746">
              <w:t>Administrative and Economic Translation</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Course number</w:t>
            </w:r>
          </w:p>
        </w:tc>
        <w:tc>
          <w:tcPr>
            <w:tcW w:w="4680" w:type="dxa"/>
          </w:tcPr>
          <w:p w:rsidR="009F38DA" w:rsidRPr="00CC6746" w:rsidRDefault="008805E5" w:rsidP="005E31AB">
            <w:pPr>
              <w:pStyle w:val="ps1Char"/>
              <w:ind w:left="0"/>
              <w:jc w:val="left"/>
            </w:pPr>
            <w:r w:rsidRPr="00CC6746">
              <w:t>01084134</w:t>
            </w:r>
          </w:p>
        </w:tc>
      </w:tr>
      <w:tr w:rsidR="009F38DA" w:rsidRPr="00FC5969" w:rsidTr="001A39E2">
        <w:trPr>
          <w:trHeight w:val="307"/>
        </w:trPr>
        <w:tc>
          <w:tcPr>
            <w:tcW w:w="3366" w:type="dxa"/>
            <w:shd w:val="clear" w:color="auto" w:fill="D9D9D9"/>
          </w:tcPr>
          <w:p w:rsidR="009F38DA" w:rsidRPr="00CC6746" w:rsidRDefault="009F38DA" w:rsidP="005E31AB">
            <w:pPr>
              <w:pStyle w:val="ps1Char"/>
              <w:ind w:left="0"/>
              <w:jc w:val="left"/>
            </w:pPr>
            <w:r w:rsidRPr="00CC6746">
              <w:t>Credit hours (theory, practical)</w:t>
            </w:r>
          </w:p>
        </w:tc>
        <w:tc>
          <w:tcPr>
            <w:tcW w:w="4680" w:type="dxa"/>
          </w:tcPr>
          <w:p w:rsidR="009F38DA" w:rsidRPr="00CC6746" w:rsidRDefault="008805E5" w:rsidP="00EE30A6">
            <w:pPr>
              <w:pStyle w:val="ps1Char"/>
              <w:ind w:left="0"/>
              <w:jc w:val="left"/>
            </w:pPr>
            <w:r w:rsidRPr="00CC6746">
              <w:t>3</w:t>
            </w:r>
            <w:r w:rsidR="00EE30A6">
              <w:t xml:space="preserve"> </w:t>
            </w:r>
            <w:r w:rsidR="00EE30A6" w:rsidRPr="00EE30A6">
              <w:t xml:space="preserve"> (1 theory &amp; 2 Practice per week) </w:t>
            </w:r>
          </w:p>
        </w:tc>
      </w:tr>
      <w:tr w:rsidR="009F38DA" w:rsidRPr="00FC5969" w:rsidTr="001A39E2">
        <w:trPr>
          <w:trHeight w:val="307"/>
        </w:trPr>
        <w:tc>
          <w:tcPr>
            <w:tcW w:w="3366" w:type="dxa"/>
            <w:shd w:val="clear" w:color="auto" w:fill="D9D9D9"/>
          </w:tcPr>
          <w:p w:rsidR="009F38DA" w:rsidRPr="00CC6746" w:rsidRDefault="009F38DA" w:rsidP="005E31AB">
            <w:pPr>
              <w:pStyle w:val="ps1Char"/>
              <w:ind w:left="0"/>
              <w:jc w:val="left"/>
            </w:pPr>
            <w:r w:rsidRPr="00CC6746">
              <w:t>Contact hours (theory, practical)</w:t>
            </w:r>
          </w:p>
        </w:tc>
        <w:tc>
          <w:tcPr>
            <w:tcW w:w="4680" w:type="dxa"/>
          </w:tcPr>
          <w:p w:rsidR="009F38DA" w:rsidRPr="00CC6746" w:rsidRDefault="0059772D" w:rsidP="0059772D">
            <w:pPr>
              <w:pStyle w:val="ps1Char"/>
              <w:ind w:left="0"/>
              <w:jc w:val="left"/>
            </w:pPr>
            <w:r>
              <w:t>10</w:t>
            </w:r>
            <w:r w:rsidR="00210BF5" w:rsidRPr="00CC6746">
              <w:t xml:space="preserve">:00 – </w:t>
            </w:r>
            <w:r>
              <w:t>11</w:t>
            </w:r>
            <w:r w:rsidR="00210BF5" w:rsidRPr="00CC6746">
              <w:t>:</w:t>
            </w:r>
            <w:r>
              <w:t>0</w:t>
            </w:r>
            <w:r w:rsidR="00210BF5" w:rsidRPr="00CC6746">
              <w:t>0 (</w:t>
            </w:r>
            <w:r w:rsidRPr="00786E04">
              <w:t>Sun., Tues.,</w:t>
            </w:r>
            <w:r>
              <w:t xml:space="preserve"> &amp; </w:t>
            </w:r>
            <w:r w:rsidRPr="00786E04">
              <w:t>Thurs.</w:t>
            </w:r>
            <w:r w:rsidR="00210BF5" w:rsidRPr="00CC6746">
              <w:t>)</w:t>
            </w:r>
            <w:r w:rsidR="005E76FB">
              <w:t xml:space="preserve">, </w:t>
            </w:r>
            <w:r w:rsidR="00EE30A6" w:rsidRPr="00EE30A6">
              <w:t>3 (1 theory &amp; 2 Practice per week) / 45 per month</w:t>
            </w:r>
          </w:p>
        </w:tc>
      </w:tr>
      <w:tr w:rsidR="009F38DA" w:rsidRPr="00FC5969" w:rsidTr="001A39E2">
        <w:trPr>
          <w:trHeight w:val="307"/>
        </w:trPr>
        <w:tc>
          <w:tcPr>
            <w:tcW w:w="3366" w:type="dxa"/>
            <w:shd w:val="clear" w:color="auto" w:fill="D9D9D9"/>
            <w:vAlign w:val="center"/>
          </w:tcPr>
          <w:p w:rsidR="009F38DA" w:rsidRPr="00A45946" w:rsidRDefault="009F38DA" w:rsidP="005E31AB">
            <w:pPr>
              <w:pStyle w:val="ps2"/>
              <w:spacing w:before="40" w:after="40" w:line="240" w:lineRule="auto"/>
              <w:rPr>
                <w:rFonts w:ascii="Cambria" w:hAnsi="Cambria"/>
                <w:b w:val="0"/>
                <w:bCs w:val="0"/>
                <w:sz w:val="22"/>
                <w:szCs w:val="22"/>
              </w:rPr>
            </w:pPr>
            <w:r>
              <w:rPr>
                <w:rFonts w:ascii="Cambria" w:hAnsi="Cambria"/>
                <w:b w:val="0"/>
                <w:bCs w:val="0"/>
                <w:sz w:val="22"/>
                <w:szCs w:val="22"/>
              </w:rPr>
              <w:t>Prerequisites/</w:t>
            </w:r>
            <w:proofErr w:type="spellStart"/>
            <w:r>
              <w:rPr>
                <w:rFonts w:ascii="Cambria" w:hAnsi="Cambria"/>
                <w:b w:val="0"/>
                <w:bCs w:val="0"/>
                <w:sz w:val="22"/>
                <w:szCs w:val="22"/>
              </w:rPr>
              <w:t>corequisites</w:t>
            </w:r>
            <w:proofErr w:type="spellEnd"/>
          </w:p>
        </w:tc>
        <w:tc>
          <w:tcPr>
            <w:tcW w:w="4680" w:type="dxa"/>
            <w:vAlign w:val="center"/>
          </w:tcPr>
          <w:p w:rsidR="009F38DA" w:rsidRPr="00CC6746" w:rsidRDefault="00210BF5" w:rsidP="005E31AB">
            <w:pPr>
              <w:pStyle w:val="ps1Char"/>
              <w:ind w:left="0"/>
              <w:jc w:val="left"/>
            </w:pPr>
            <w:r w:rsidRPr="00CC6746">
              <w:t>01083132</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Academic Program</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English Language / </w:t>
            </w:r>
            <w:r w:rsidR="008805E5" w:rsidRPr="00EE30A6">
              <w:rPr>
                <w:rFonts w:ascii="Times New Roman" w:hAnsi="Times New Roman"/>
                <w:sz w:val="24"/>
                <w:lang w:val="en-US"/>
              </w:rPr>
              <w:t xml:space="preserve">Translation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Program c</w:t>
            </w:r>
            <w:r w:rsidRPr="00A45946">
              <w:rPr>
                <w:rFonts w:ascii="Cambria" w:hAnsi="Cambria"/>
                <w:b w:val="0"/>
                <w:bCs w:val="0"/>
                <w:sz w:val="22"/>
                <w:szCs w:val="22"/>
              </w:rPr>
              <w:t>ode</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08</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Awarding </w:t>
            </w:r>
            <w:r>
              <w:rPr>
                <w:rFonts w:ascii="Cambria" w:hAnsi="Cambria"/>
                <w:b w:val="0"/>
                <w:bCs w:val="0"/>
                <w:sz w:val="22"/>
                <w:szCs w:val="22"/>
              </w:rPr>
              <w:t>i</w:t>
            </w:r>
            <w:r w:rsidRPr="00A45946">
              <w:rPr>
                <w:rFonts w:ascii="Cambria" w:hAnsi="Cambria"/>
                <w:b w:val="0"/>
                <w:bCs w:val="0"/>
                <w:sz w:val="22"/>
                <w:szCs w:val="22"/>
              </w:rPr>
              <w:t>nstitution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Isra University</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Faculty</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Faculty of </w:t>
            </w:r>
            <w:r w:rsidR="008805E5" w:rsidRPr="00EE30A6">
              <w:rPr>
                <w:rFonts w:ascii="Times New Roman" w:hAnsi="Times New Roman"/>
                <w:sz w:val="24"/>
                <w:lang w:val="en-US"/>
              </w:rPr>
              <w:t>Arts</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Department</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 xml:space="preserve">Dept. of </w:t>
            </w:r>
            <w:r w:rsidR="008805E5" w:rsidRPr="00EE30A6">
              <w:rPr>
                <w:rFonts w:ascii="Times New Roman" w:hAnsi="Times New Roman"/>
                <w:sz w:val="24"/>
                <w:lang w:val="en-US"/>
              </w:rPr>
              <w:t xml:space="preserve">English Language / Translation </w:t>
            </w:r>
          </w:p>
        </w:tc>
      </w:tr>
      <w:tr w:rsidR="008805E5" w:rsidRPr="00FC5969" w:rsidTr="001A39E2">
        <w:trPr>
          <w:trHeight w:val="399"/>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 xml:space="preserve">Level of </w:t>
            </w:r>
            <w:r>
              <w:rPr>
                <w:rFonts w:ascii="Cambria" w:hAnsi="Cambria"/>
                <w:b w:val="0"/>
                <w:bCs w:val="0"/>
                <w:sz w:val="22"/>
                <w:szCs w:val="22"/>
              </w:rPr>
              <w:t xml:space="preserve">course </w:t>
            </w:r>
          </w:p>
        </w:tc>
        <w:tc>
          <w:tcPr>
            <w:tcW w:w="4680" w:type="dxa"/>
          </w:tcPr>
          <w:p w:rsidR="008805E5" w:rsidRPr="00EE30A6" w:rsidRDefault="003435D5" w:rsidP="00CC6746">
            <w:pPr>
              <w:jc w:val="both"/>
              <w:rPr>
                <w:rFonts w:ascii="Times New Roman" w:hAnsi="Times New Roman"/>
                <w:sz w:val="24"/>
                <w:lang w:val="en-US"/>
              </w:rPr>
            </w:pPr>
            <w:r w:rsidRPr="00EE30A6">
              <w:rPr>
                <w:rFonts w:ascii="Times New Roman" w:hAnsi="Times New Roman"/>
                <w:sz w:val="24"/>
                <w:lang w:val="en-US"/>
              </w:rPr>
              <w:t>Fourth</w:t>
            </w:r>
            <w:r w:rsidR="008805E5" w:rsidRPr="00EE30A6">
              <w:rPr>
                <w:rFonts w:ascii="Times New Roman" w:hAnsi="Times New Roman"/>
                <w:sz w:val="24"/>
                <w:lang w:val="en-US"/>
              </w:rPr>
              <w:t xml:space="preserve"> year</w:t>
            </w:r>
            <w:r w:rsidR="00C25F53" w:rsidRPr="00EE30A6">
              <w:rPr>
                <w:rFonts w:ascii="Times New Roman" w:hAnsi="Times New Roman"/>
                <w:sz w:val="24"/>
                <w:lang w:val="en-US"/>
              </w:rPr>
              <w:t xml:space="preserve"> / First Semester</w:t>
            </w:r>
          </w:p>
        </w:tc>
      </w:tr>
      <w:tr w:rsidR="008805E5" w:rsidRPr="00FC5969" w:rsidTr="001A39E2">
        <w:trPr>
          <w:trHeight w:val="307"/>
        </w:trPr>
        <w:tc>
          <w:tcPr>
            <w:tcW w:w="3366" w:type="dxa"/>
            <w:shd w:val="clear" w:color="auto" w:fill="D9D9D9"/>
          </w:tcPr>
          <w:p w:rsidR="008805E5" w:rsidRPr="00F57F5A" w:rsidRDefault="008805E5" w:rsidP="00CC6746">
            <w:pPr>
              <w:tabs>
                <w:tab w:val="left" w:pos="900"/>
              </w:tabs>
              <w:jc w:val="both"/>
              <w:rPr>
                <w:rFonts w:ascii="Cambria" w:hAnsi="Cambria" w:cs="Calibri"/>
                <w:bCs/>
                <w:sz w:val="22"/>
                <w:szCs w:val="22"/>
              </w:rPr>
            </w:pPr>
            <w:r w:rsidRPr="00B461DD">
              <w:rPr>
                <w:rFonts w:ascii="Cambria" w:hAnsi="Cambria"/>
                <w:sz w:val="22"/>
                <w:szCs w:val="22"/>
              </w:rPr>
              <w:t xml:space="preserve">Academic </w:t>
            </w:r>
            <w:r>
              <w:rPr>
                <w:rFonts w:ascii="Cambria" w:hAnsi="Cambria"/>
                <w:sz w:val="22"/>
                <w:szCs w:val="22"/>
              </w:rPr>
              <w:t>y</w:t>
            </w:r>
            <w:r w:rsidRPr="00D75241">
              <w:rPr>
                <w:rFonts w:ascii="Cambria" w:hAnsi="Cambria"/>
                <w:sz w:val="22"/>
                <w:szCs w:val="22"/>
              </w:rPr>
              <w:t xml:space="preserve">ear </w:t>
            </w:r>
            <w:r>
              <w:rPr>
                <w:rFonts w:ascii="Cambria" w:hAnsi="Cambria" w:cs="Calibri"/>
                <w:bCs/>
                <w:sz w:val="22"/>
                <w:szCs w:val="22"/>
              </w:rPr>
              <w:t>/</w:t>
            </w:r>
            <w:r w:rsidRPr="00F57F5A">
              <w:rPr>
                <w:rFonts w:ascii="Cambria" w:hAnsi="Cambria" w:cs="Calibri"/>
                <w:bCs/>
                <w:sz w:val="22"/>
                <w:szCs w:val="22"/>
              </w:rPr>
              <w:t xml:space="preserve">semester </w:t>
            </w:r>
          </w:p>
        </w:tc>
        <w:tc>
          <w:tcPr>
            <w:tcW w:w="4680" w:type="dxa"/>
          </w:tcPr>
          <w:p w:rsidR="008805E5" w:rsidRPr="00EE30A6" w:rsidRDefault="008805E5" w:rsidP="003A0D5A">
            <w:pPr>
              <w:jc w:val="both"/>
              <w:rPr>
                <w:rFonts w:ascii="Times New Roman" w:hAnsi="Times New Roman"/>
                <w:sz w:val="24"/>
                <w:lang w:val="en-US"/>
              </w:rPr>
            </w:pPr>
            <w:r w:rsidRPr="00EE30A6">
              <w:rPr>
                <w:rFonts w:ascii="Times New Roman" w:hAnsi="Times New Roman"/>
                <w:sz w:val="24"/>
                <w:lang w:val="en-US"/>
              </w:rPr>
              <w:t xml:space="preserve">2019/2020- </w:t>
            </w:r>
            <w:r w:rsidR="0059772D">
              <w:rPr>
                <w:rFonts w:ascii="Times New Roman" w:hAnsi="Times New Roman"/>
                <w:sz w:val="24"/>
                <w:lang w:val="en-US"/>
              </w:rPr>
              <w:t>Second</w:t>
            </w:r>
            <w:r w:rsidRPr="00EE30A6">
              <w:rPr>
                <w:rFonts w:ascii="Times New Roman" w:hAnsi="Times New Roman"/>
                <w:sz w:val="24"/>
                <w:lang w:val="en-US"/>
              </w:rPr>
              <w:t xml:space="preserve"> </w:t>
            </w:r>
            <w:r w:rsidR="003A0D5A">
              <w:rPr>
                <w:rFonts w:ascii="Times New Roman" w:hAnsi="Times New Roman"/>
                <w:sz w:val="24"/>
                <w:lang w:val="en-US"/>
              </w:rPr>
              <w:t>S</w:t>
            </w:r>
            <w:r w:rsidRPr="00EE30A6">
              <w:rPr>
                <w:rFonts w:ascii="Times New Roman" w:hAnsi="Times New Roman"/>
                <w:sz w:val="24"/>
                <w:lang w:val="en-US"/>
              </w:rPr>
              <w:t xml:space="preserve">emester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Pr>
                <w:rFonts w:ascii="Cambria" w:hAnsi="Cambria"/>
                <w:b w:val="0"/>
                <w:bCs w:val="0"/>
                <w:sz w:val="22"/>
                <w:szCs w:val="22"/>
              </w:rPr>
              <w:t xml:space="preserve">Awarded </w:t>
            </w:r>
            <w:r w:rsidRPr="00A45946">
              <w:rPr>
                <w:rFonts w:ascii="Cambria" w:hAnsi="Cambria"/>
                <w:b w:val="0"/>
                <w:bCs w:val="0"/>
                <w:sz w:val="22"/>
                <w:szCs w:val="22"/>
              </w:rPr>
              <w:t xml:space="preserve"> </w:t>
            </w:r>
            <w:r>
              <w:rPr>
                <w:rFonts w:ascii="Cambria" w:hAnsi="Cambria"/>
                <w:b w:val="0"/>
                <w:bCs w:val="0"/>
                <w:sz w:val="22"/>
                <w:szCs w:val="22"/>
              </w:rPr>
              <w:t>q</w:t>
            </w:r>
            <w:r w:rsidRPr="00A45946">
              <w:rPr>
                <w:rFonts w:ascii="Cambria" w:hAnsi="Cambria"/>
                <w:b w:val="0"/>
                <w:bCs w:val="0"/>
                <w:sz w:val="22"/>
                <w:szCs w:val="22"/>
              </w:rPr>
              <w:t>ualification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 xml:space="preserve">BA in translation </w:t>
            </w:r>
          </w:p>
        </w:tc>
      </w:tr>
      <w:tr w:rsidR="008805E5" w:rsidRPr="00FC5969" w:rsidTr="001A39E2">
        <w:trPr>
          <w:trHeight w:val="307"/>
        </w:trPr>
        <w:tc>
          <w:tcPr>
            <w:tcW w:w="3366" w:type="dxa"/>
            <w:shd w:val="clear" w:color="auto" w:fill="D9D9D9"/>
            <w:vAlign w:val="center"/>
          </w:tcPr>
          <w:p w:rsidR="008805E5" w:rsidRPr="00DD25CD" w:rsidRDefault="008805E5" w:rsidP="00CC6746">
            <w:pPr>
              <w:pStyle w:val="Default"/>
              <w:jc w:val="both"/>
              <w:rPr>
                <w:rFonts w:ascii="Cambria" w:hAnsi="Cambria"/>
                <w:sz w:val="22"/>
                <w:szCs w:val="22"/>
              </w:rPr>
            </w:pPr>
            <w:r w:rsidRPr="00DD25CD">
              <w:rPr>
                <w:rFonts w:ascii="Cambria" w:hAnsi="Cambria"/>
                <w:sz w:val="22"/>
                <w:szCs w:val="22"/>
              </w:rPr>
              <w:t xml:space="preserve">Other </w:t>
            </w:r>
            <w:r>
              <w:rPr>
                <w:rFonts w:ascii="Cambria" w:hAnsi="Cambria"/>
                <w:sz w:val="22"/>
                <w:szCs w:val="22"/>
              </w:rPr>
              <w:t>d</w:t>
            </w:r>
            <w:r w:rsidRPr="00DD25CD">
              <w:rPr>
                <w:rFonts w:ascii="Cambria" w:hAnsi="Cambria"/>
                <w:sz w:val="22"/>
                <w:szCs w:val="22"/>
              </w:rPr>
              <w:t>epartment(s) involved in teaching the course</w:t>
            </w:r>
          </w:p>
        </w:tc>
        <w:tc>
          <w:tcPr>
            <w:tcW w:w="4680" w:type="dxa"/>
          </w:tcPr>
          <w:p w:rsidR="008805E5" w:rsidRPr="00EE30A6" w:rsidRDefault="00210BF5" w:rsidP="00CC6746">
            <w:pPr>
              <w:jc w:val="both"/>
              <w:rPr>
                <w:rFonts w:ascii="Times New Roman" w:hAnsi="Times New Roman"/>
                <w:sz w:val="24"/>
                <w:lang w:val="en-US"/>
              </w:rPr>
            </w:pPr>
            <w:r w:rsidRPr="00EE30A6">
              <w:rPr>
                <w:rFonts w:ascii="Times New Roman" w:hAnsi="Times New Roman"/>
                <w:sz w:val="24"/>
                <w:lang w:val="en-US"/>
              </w:rPr>
              <w:t>None</w:t>
            </w:r>
          </w:p>
        </w:tc>
      </w:tr>
      <w:tr w:rsidR="008805E5" w:rsidRPr="00FC5969" w:rsidTr="00CC6746">
        <w:trPr>
          <w:trHeight w:val="399"/>
        </w:trPr>
        <w:tc>
          <w:tcPr>
            <w:tcW w:w="3366" w:type="dxa"/>
            <w:shd w:val="clear" w:color="auto" w:fill="D9D9D9"/>
            <w:vAlign w:val="center"/>
          </w:tcPr>
          <w:p w:rsidR="008805E5" w:rsidRPr="00047D5D" w:rsidRDefault="008805E5" w:rsidP="00CC6746">
            <w:pPr>
              <w:pStyle w:val="ps2"/>
              <w:spacing w:before="40" w:after="40" w:line="240" w:lineRule="auto"/>
              <w:jc w:val="both"/>
              <w:rPr>
                <w:rFonts w:ascii="Cambria" w:hAnsi="Cambria"/>
                <w:b w:val="0"/>
                <w:bCs w:val="0"/>
                <w:sz w:val="22"/>
                <w:szCs w:val="22"/>
              </w:rPr>
            </w:pPr>
            <w:r w:rsidRPr="00047D5D">
              <w:rPr>
                <w:rFonts w:ascii="Cambria" w:hAnsi="Cambria"/>
                <w:b w:val="0"/>
                <w:bCs w:val="0"/>
                <w:sz w:val="22"/>
                <w:szCs w:val="22"/>
              </w:rPr>
              <w:t xml:space="preserve">Language of </w:t>
            </w:r>
            <w:r>
              <w:rPr>
                <w:rFonts w:ascii="Cambria" w:hAnsi="Cambria"/>
                <w:b w:val="0"/>
                <w:bCs w:val="0"/>
                <w:sz w:val="22"/>
                <w:szCs w:val="22"/>
              </w:rPr>
              <w:t>i</w:t>
            </w:r>
            <w:r w:rsidRPr="00047D5D">
              <w:rPr>
                <w:rFonts w:ascii="Cambria" w:hAnsi="Cambria"/>
                <w:b w:val="0"/>
                <w:bCs w:val="0"/>
                <w:sz w:val="22"/>
                <w:szCs w:val="22"/>
              </w:rPr>
              <w:t>nstruction</w:t>
            </w:r>
          </w:p>
        </w:tc>
        <w:tc>
          <w:tcPr>
            <w:tcW w:w="4680" w:type="dxa"/>
          </w:tcPr>
          <w:p w:rsidR="008805E5" w:rsidRPr="00EE30A6" w:rsidRDefault="008805E5" w:rsidP="00CC6746">
            <w:pPr>
              <w:jc w:val="both"/>
              <w:rPr>
                <w:rFonts w:ascii="Times New Roman" w:hAnsi="Times New Roman"/>
                <w:sz w:val="24"/>
                <w:lang w:val="en-US"/>
              </w:rPr>
            </w:pPr>
            <w:r w:rsidRPr="00EE30A6">
              <w:rPr>
                <w:rFonts w:ascii="Times New Roman" w:hAnsi="Times New Roman"/>
                <w:sz w:val="24"/>
                <w:lang w:val="en-US"/>
              </w:rPr>
              <w:t xml:space="preserve">English </w:t>
            </w:r>
          </w:p>
        </w:tc>
      </w:tr>
      <w:tr w:rsidR="008805E5" w:rsidRPr="00FC5969" w:rsidTr="001A39E2">
        <w:trPr>
          <w:trHeight w:val="307"/>
        </w:trPr>
        <w:tc>
          <w:tcPr>
            <w:tcW w:w="3366" w:type="dxa"/>
            <w:shd w:val="clear" w:color="auto" w:fill="D9D9D9"/>
            <w:vAlign w:val="center"/>
          </w:tcPr>
          <w:p w:rsidR="008805E5" w:rsidRPr="00A45946" w:rsidRDefault="008805E5" w:rsidP="00CC6746">
            <w:pPr>
              <w:pStyle w:val="ps2"/>
              <w:spacing w:before="40" w:after="40" w:line="240" w:lineRule="auto"/>
              <w:jc w:val="both"/>
              <w:rPr>
                <w:rFonts w:ascii="Cambria" w:hAnsi="Cambria"/>
                <w:b w:val="0"/>
                <w:bCs w:val="0"/>
                <w:sz w:val="22"/>
                <w:szCs w:val="22"/>
              </w:rPr>
            </w:pPr>
            <w:r w:rsidRPr="00A45946">
              <w:rPr>
                <w:rFonts w:ascii="Cambria" w:hAnsi="Cambria"/>
                <w:b w:val="0"/>
                <w:bCs w:val="0"/>
                <w:sz w:val="22"/>
                <w:szCs w:val="22"/>
              </w:rPr>
              <w:t>Date of production/revision</w:t>
            </w:r>
          </w:p>
        </w:tc>
        <w:tc>
          <w:tcPr>
            <w:tcW w:w="4680" w:type="dxa"/>
          </w:tcPr>
          <w:p w:rsidR="008805E5" w:rsidRPr="00EE30A6" w:rsidRDefault="0059772D" w:rsidP="0059772D">
            <w:pPr>
              <w:jc w:val="both"/>
              <w:rPr>
                <w:rFonts w:ascii="Times New Roman" w:hAnsi="Times New Roman"/>
                <w:sz w:val="24"/>
                <w:lang w:val="en-US"/>
              </w:rPr>
            </w:pPr>
            <w:r>
              <w:rPr>
                <w:rFonts w:ascii="Times New Roman" w:hAnsi="Times New Roman"/>
                <w:sz w:val="24"/>
                <w:lang w:val="en-US"/>
              </w:rPr>
              <w:t>20</w:t>
            </w:r>
            <w:r w:rsidR="008805E5" w:rsidRPr="00EE30A6">
              <w:rPr>
                <w:rFonts w:ascii="Times New Roman" w:hAnsi="Times New Roman"/>
                <w:sz w:val="24"/>
                <w:lang w:val="en-US"/>
              </w:rPr>
              <w:t>-</w:t>
            </w:r>
            <w:r>
              <w:rPr>
                <w:rFonts w:ascii="Times New Roman" w:hAnsi="Times New Roman"/>
                <w:sz w:val="24"/>
                <w:lang w:val="en-US"/>
              </w:rPr>
              <w:t>02</w:t>
            </w:r>
            <w:r w:rsidR="008805E5" w:rsidRPr="00EE30A6">
              <w:rPr>
                <w:rFonts w:ascii="Times New Roman" w:hAnsi="Times New Roman"/>
                <w:sz w:val="24"/>
                <w:lang w:val="en-US"/>
              </w:rPr>
              <w:t>-20</w:t>
            </w:r>
            <w:r>
              <w:rPr>
                <w:rFonts w:ascii="Times New Roman" w:hAnsi="Times New Roman"/>
                <w:sz w:val="24"/>
                <w:lang w:val="en-US"/>
              </w:rPr>
              <w:t>20</w:t>
            </w:r>
          </w:p>
        </w:tc>
      </w:tr>
    </w:tbl>
    <w:p w:rsidR="00B143AC" w:rsidRPr="00B32278" w:rsidRDefault="00DD25CD" w:rsidP="00B32278">
      <w:pPr>
        <w:pStyle w:val="ps2"/>
        <w:spacing w:before="240" w:after="120" w:line="240" w:lineRule="auto"/>
        <w:rPr>
          <w:rFonts w:ascii="Cambria" w:hAnsi="Cambria"/>
          <w:sz w:val="24"/>
        </w:rPr>
      </w:pPr>
      <w:r w:rsidRPr="00B32278">
        <w:rPr>
          <w:rFonts w:ascii="Cambria" w:hAnsi="Cambria"/>
          <w:sz w:val="24"/>
        </w:rPr>
        <w:t xml:space="preserve">Course </w:t>
      </w:r>
      <w:r w:rsidR="00453BFA" w:rsidRPr="00B32278">
        <w:rPr>
          <w:rFonts w:ascii="Cambria" w:hAnsi="Cambria"/>
          <w:sz w:val="24"/>
        </w:rPr>
        <w:t>Coordinator</w:t>
      </w:r>
      <w:r w:rsidR="0033559A" w:rsidRPr="00B32278">
        <w:rPr>
          <w:rFonts w:ascii="Cambria" w:hAnsi="Cambria"/>
          <w:sz w:val="24"/>
        </w:rPr>
        <w:t>:</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80"/>
      </w:tblGrid>
      <w:tr w:rsidR="00B143AC" w:rsidRPr="00FC5969" w:rsidTr="00002735">
        <w:trPr>
          <w:trHeight w:val="1043"/>
        </w:trPr>
        <w:tc>
          <w:tcPr>
            <w:tcW w:w="10080" w:type="dxa"/>
          </w:tcPr>
          <w:p w:rsidR="005C3CE3" w:rsidRPr="00A00C42" w:rsidRDefault="00B461DD" w:rsidP="005E31AB">
            <w:pPr>
              <w:pStyle w:val="ps1Char"/>
              <w:ind w:left="0"/>
            </w:pPr>
            <w:r w:rsidRPr="00B461DD">
              <w:t>Coordinator</w:t>
            </w:r>
            <w:r>
              <w:t>'s</w:t>
            </w:r>
            <w:r w:rsidRPr="00B461DD">
              <w:t xml:space="preserve"> </w:t>
            </w:r>
            <w:r w:rsidR="005C3CE3" w:rsidRPr="003A7A5F">
              <w:t>Name</w:t>
            </w:r>
            <w:r w:rsidR="005C3CE3" w:rsidRPr="00A00C42">
              <w:t xml:space="preserve">:  </w:t>
            </w:r>
            <w:r w:rsidR="00A00C42" w:rsidRPr="00A00C42">
              <w:t xml:space="preserve">Dr. Yasmin </w:t>
            </w:r>
            <w:proofErr w:type="spellStart"/>
            <w:r w:rsidR="00A00C42" w:rsidRPr="00A00C42">
              <w:t>Hikmat</w:t>
            </w:r>
            <w:proofErr w:type="spellEnd"/>
            <w:r w:rsidR="00A00C42" w:rsidRPr="00A00C42">
              <w:t xml:space="preserve"> </w:t>
            </w:r>
            <w:proofErr w:type="spellStart"/>
            <w:r w:rsidR="00A00C42" w:rsidRPr="00A00C42">
              <w:t>Hannouna</w:t>
            </w:r>
            <w:proofErr w:type="spellEnd"/>
          </w:p>
          <w:p w:rsidR="003B64AF" w:rsidRPr="00583446" w:rsidRDefault="003B64AF" w:rsidP="005E31AB">
            <w:pPr>
              <w:pStyle w:val="ps1Char"/>
              <w:ind w:left="0"/>
            </w:pPr>
            <w:r w:rsidRPr="003A7A5F">
              <w:t xml:space="preserve">Office No.: </w:t>
            </w:r>
            <w:r w:rsidR="00583446" w:rsidRPr="00583446">
              <w:t>2109</w:t>
            </w:r>
          </w:p>
          <w:p w:rsidR="005C3CE3" w:rsidRPr="00583446" w:rsidRDefault="005C3CE3" w:rsidP="005E31AB">
            <w:pPr>
              <w:pStyle w:val="ps1Char"/>
              <w:ind w:left="0"/>
            </w:pPr>
            <w:r w:rsidRPr="00583446">
              <w:t xml:space="preserve"> Office Phone:  </w:t>
            </w:r>
            <w:r w:rsidR="00583446" w:rsidRPr="00583446">
              <w:t>2388</w:t>
            </w:r>
          </w:p>
          <w:p w:rsidR="00915005" w:rsidRDefault="003B64AF" w:rsidP="00915005">
            <w:pPr>
              <w:rPr>
                <w:rFonts w:ascii="Times New Roman" w:hAnsi="Times New Roman"/>
                <w:sz w:val="22"/>
                <w:szCs w:val="22"/>
                <w:lang w:val="en-US"/>
              </w:rPr>
            </w:pPr>
            <w:r w:rsidRPr="003A7A5F">
              <w:t xml:space="preserve">Office Hours:  </w:t>
            </w:r>
            <w:r w:rsidR="00915005">
              <w:rPr>
                <w:rFonts w:ascii="Times New Roman" w:hAnsi="Times New Roman"/>
                <w:sz w:val="22"/>
                <w:szCs w:val="22"/>
                <w:lang w:val="en-US"/>
              </w:rPr>
              <w:t>09:00-10:00  Sun., 11:00-12:</w:t>
            </w:r>
            <w:r w:rsidR="00915005">
              <w:rPr>
                <w:rFonts w:ascii="Times New Roman" w:hAnsi="Times New Roman" w:hint="cs"/>
                <w:sz w:val="22"/>
                <w:szCs w:val="22"/>
                <w:rtl/>
                <w:lang w:val="en-US"/>
              </w:rPr>
              <w:t>3</w:t>
            </w:r>
            <w:r w:rsidR="00915005">
              <w:rPr>
                <w:rFonts w:ascii="Times New Roman" w:hAnsi="Times New Roman"/>
                <w:sz w:val="22"/>
                <w:szCs w:val="22"/>
                <w:lang w:val="en-US"/>
              </w:rPr>
              <w:t>0 Mon, 01:00-02:00 Tues., 12:00-01:</w:t>
            </w:r>
            <w:r w:rsidR="00915005">
              <w:rPr>
                <w:rFonts w:ascii="Times New Roman" w:hAnsi="Times New Roman" w:hint="cs"/>
                <w:sz w:val="22"/>
                <w:szCs w:val="22"/>
                <w:rtl/>
                <w:lang w:val="en-US"/>
              </w:rPr>
              <w:t>3</w:t>
            </w:r>
            <w:r w:rsidR="00915005">
              <w:rPr>
                <w:rFonts w:ascii="Times New Roman" w:hAnsi="Times New Roman"/>
                <w:sz w:val="22"/>
                <w:szCs w:val="22"/>
                <w:lang w:val="en-US"/>
              </w:rPr>
              <w:t>0 Wed., 03:00-04:00 Thurs.</w:t>
            </w:r>
          </w:p>
          <w:p w:rsidR="00583446" w:rsidRPr="00BA34C9" w:rsidRDefault="003B64AF" w:rsidP="005E31AB">
            <w:pPr>
              <w:pStyle w:val="ps1Char"/>
              <w:ind w:left="0"/>
            </w:pPr>
            <w:r w:rsidRPr="003A7A5F">
              <w:t xml:space="preserve">Email:  </w:t>
            </w:r>
            <w:hyperlink r:id="rId13" w:history="1">
              <w:r w:rsidR="00583446" w:rsidRPr="00A552DF">
                <w:rPr>
                  <w:rStyle w:val="Hyperlink"/>
                  <w:rFonts w:ascii="Times New Roman" w:hAnsi="Times New Roman" w:cs="Times New Roman"/>
                </w:rPr>
                <w:t>yasmin.hannouna@iu.edu.jo</w:t>
              </w:r>
            </w:hyperlink>
          </w:p>
        </w:tc>
      </w:tr>
    </w:tbl>
    <w:p w:rsidR="00F50625" w:rsidRPr="00B32278" w:rsidRDefault="00002735" w:rsidP="004D2BE3">
      <w:pPr>
        <w:pStyle w:val="ps2"/>
        <w:spacing w:before="240" w:after="120" w:line="240" w:lineRule="auto"/>
        <w:rPr>
          <w:rFonts w:ascii="Cambria" w:hAnsi="Cambria"/>
          <w:sz w:val="24"/>
        </w:rPr>
      </w:pPr>
      <w:r w:rsidRPr="004D2BE3">
        <w:rPr>
          <w:rFonts w:ascii="Cambria" w:hAnsi="Cambria"/>
          <w:sz w:val="24"/>
        </w:rPr>
        <w:t>Cours</w:t>
      </w:r>
      <w:r w:rsidRPr="00B32278">
        <w:rPr>
          <w:rFonts w:ascii="Cambria" w:hAnsi="Cambria"/>
          <w:sz w:val="24"/>
        </w:rPr>
        <w:t>e Description</w:t>
      </w:r>
      <w:r w:rsidR="00FA6305" w:rsidRPr="00B32278">
        <w:rPr>
          <w:rFonts w:ascii="Cambria" w:hAnsi="Cambria"/>
          <w:sz w:val="24"/>
        </w:rPr>
        <w:t>:</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F50625" w:rsidRPr="00FC5969" w:rsidTr="008833FE">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426A22" w:rsidRDefault="00426A22" w:rsidP="00426A22">
            <w:pPr>
              <w:jc w:val="lowKashida"/>
            </w:pPr>
          </w:p>
          <w:p w:rsidR="00F84F26" w:rsidRPr="00F84F26" w:rsidRDefault="00F84F26" w:rsidP="00F84F26">
            <w:pPr>
              <w:jc w:val="lowKashida"/>
              <w:rPr>
                <w:rFonts w:ascii="Times New Roman" w:hAnsi="Times New Roman"/>
                <w:sz w:val="24"/>
                <w:lang w:val="en-US"/>
              </w:rPr>
            </w:pPr>
            <w:r w:rsidRPr="00F84F26">
              <w:rPr>
                <w:rFonts w:ascii="Times New Roman" w:hAnsi="Times New Roman"/>
                <w:sz w:val="24"/>
                <w:lang w:val="en-US"/>
              </w:rPr>
              <w:t>Focusing on problems in translation of commercial &amp; economic texts from English to Arabic and vice versa and how they can be solved ; practical translation tasks,  introducing students to translation in such disciplines as economics, management, business, and commerce; building the rudimentary skills of translation including, among other things, vocabulary building, colloquial expressions, using dictionaries, solving syntactic problems in translation, cohesion and coherence, culture in translation, and language varieties.</w:t>
            </w:r>
            <w:r w:rsidR="00AE5444" w:rsidRPr="00F84F26">
              <w:rPr>
                <w:rFonts w:ascii="Times New Roman" w:hAnsi="Times New Roman"/>
                <w:sz w:val="24"/>
                <w:lang w:val="en-US"/>
              </w:rPr>
              <w:tab/>
            </w:r>
          </w:p>
          <w:p w:rsidR="00683A68" w:rsidRPr="00426A22" w:rsidRDefault="00683A68" w:rsidP="00AE5444">
            <w:pPr>
              <w:jc w:val="lowKashida"/>
              <w:rPr>
                <w:rFonts w:ascii="Times New Roman" w:hAnsi="Times New Roman"/>
                <w:lang w:val="en-US"/>
              </w:rPr>
            </w:pPr>
          </w:p>
        </w:tc>
      </w:tr>
    </w:tbl>
    <w:p w:rsidR="00EE0CDE"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Text Book</w:t>
      </w:r>
      <w:r w:rsidR="00EE0CDE" w:rsidRPr="00B32278">
        <w:rPr>
          <w:rFonts w:ascii="Cambria" w:hAnsi="Cambria"/>
          <w:sz w:val="24"/>
        </w:rPr>
        <w:t xml:space="preserve">: </w:t>
      </w:r>
      <w:r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0"/>
      </w:tblGrid>
      <w:tr w:rsidR="00EE0CDE" w:rsidRPr="00FC5969" w:rsidTr="00E27632">
        <w:trPr>
          <w:trHeight w:val="53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192405" w:rsidRPr="003F3EDD" w:rsidRDefault="00192405" w:rsidP="00192405">
            <w:pPr>
              <w:rPr>
                <w:rFonts w:ascii="Times New Roman" w:hAnsi="Times New Roman"/>
                <w:b/>
                <w:bCs/>
                <w:color w:val="333333"/>
                <w:sz w:val="12"/>
                <w:szCs w:val="12"/>
                <w:shd w:val="clear" w:color="auto" w:fill="FFFFFF"/>
                <w:lang w:val="en-US"/>
              </w:rPr>
            </w:pPr>
          </w:p>
          <w:p w:rsidR="000E26BB" w:rsidRPr="000E26BB" w:rsidRDefault="000E26BB" w:rsidP="008B726E">
            <w:pPr>
              <w:pStyle w:val="ListParagraph"/>
              <w:numPr>
                <w:ilvl w:val="0"/>
                <w:numId w:val="24"/>
              </w:numPr>
              <w:rPr>
                <w:color w:val="333333"/>
                <w:szCs w:val="20"/>
                <w:shd w:val="clear" w:color="auto" w:fill="FFFFFF"/>
              </w:rPr>
            </w:pPr>
            <w:r w:rsidRPr="000E26BB">
              <w:rPr>
                <w:color w:val="333333"/>
                <w:szCs w:val="20"/>
                <w:shd w:val="clear" w:color="auto" w:fill="FFFFFF"/>
              </w:rPr>
              <w:t>A practical approach is adopted in teaching this course due to its applied nature.</w:t>
            </w:r>
            <w:r w:rsidR="0089023E">
              <w:rPr>
                <w:color w:val="333333"/>
                <w:szCs w:val="20"/>
                <w:shd w:val="clear" w:color="auto" w:fill="FFFFFF"/>
              </w:rPr>
              <w:t xml:space="preserve"> </w:t>
            </w:r>
            <w:r w:rsidRPr="000E26BB">
              <w:rPr>
                <w:color w:val="333333"/>
                <w:szCs w:val="20"/>
                <w:shd w:val="clear" w:color="auto" w:fill="FFFFFF"/>
              </w:rPr>
              <w:t>There will be no prescribed textbook. Texts will be selected from a variety of sources which meet the course objectives.</w:t>
            </w:r>
          </w:p>
          <w:p w:rsidR="008E22FC" w:rsidRPr="008E22FC" w:rsidRDefault="008E22FC" w:rsidP="008E22FC">
            <w:pPr>
              <w:pStyle w:val="ListParagraph"/>
              <w:numPr>
                <w:ilvl w:val="0"/>
                <w:numId w:val="24"/>
              </w:numPr>
              <w:rPr>
                <w:color w:val="333333"/>
                <w:szCs w:val="20"/>
                <w:shd w:val="clear" w:color="auto" w:fill="FFFFFF"/>
              </w:rPr>
            </w:pPr>
            <w:r w:rsidRPr="008E22FC">
              <w:rPr>
                <w:color w:val="333333"/>
                <w:szCs w:val="20"/>
                <w:shd w:val="clear" w:color="auto" w:fill="FFFFFF"/>
              </w:rPr>
              <w:t>A selection of Arabic and English administration and economies texts is provided for students for classroom and homework translation.</w:t>
            </w:r>
          </w:p>
          <w:p w:rsidR="008E22FC" w:rsidRPr="008E22FC" w:rsidRDefault="008E22FC" w:rsidP="008E22FC">
            <w:pPr>
              <w:ind w:left="720"/>
              <w:rPr>
                <w:rFonts w:ascii="Times New Roman" w:hAnsi="Times New Roman"/>
                <w:color w:val="333333"/>
                <w:szCs w:val="20"/>
                <w:shd w:val="clear" w:color="auto" w:fill="FFFFFF"/>
                <w:rtl/>
              </w:rPr>
            </w:pPr>
          </w:p>
          <w:p w:rsidR="008E22FC" w:rsidRDefault="008E22FC" w:rsidP="008E22FC">
            <w:pPr>
              <w:pStyle w:val="ListParagraph"/>
              <w:numPr>
                <w:ilvl w:val="0"/>
                <w:numId w:val="24"/>
              </w:numPr>
              <w:rPr>
                <w:color w:val="333333"/>
                <w:szCs w:val="20"/>
                <w:shd w:val="clear" w:color="auto" w:fill="FFFFFF"/>
              </w:rPr>
            </w:pPr>
            <w:r w:rsidRPr="008E22FC">
              <w:rPr>
                <w:color w:val="333333"/>
                <w:szCs w:val="20"/>
                <w:shd w:val="clear" w:color="auto" w:fill="FFFFFF"/>
              </w:rPr>
              <w:lastRenderedPageBreak/>
              <w:t>Supplemental materials (HANDOUTS) will be provided by the teacher</w:t>
            </w:r>
            <w:r w:rsidR="000E26BB">
              <w:rPr>
                <w:color w:val="333333"/>
                <w:szCs w:val="20"/>
                <w:shd w:val="clear" w:color="auto" w:fill="FFFFFF"/>
              </w:rPr>
              <w:t>, where necessary.</w:t>
            </w:r>
            <w:r w:rsidR="0089023E">
              <w:rPr>
                <w:color w:val="333333"/>
                <w:szCs w:val="20"/>
                <w:shd w:val="clear" w:color="auto" w:fill="FFFFFF"/>
              </w:rPr>
              <w:t xml:space="preserve"> </w:t>
            </w:r>
            <w:r w:rsidRPr="008E22FC">
              <w:rPr>
                <w:color w:val="333333"/>
                <w:szCs w:val="20"/>
                <w:shd w:val="clear" w:color="auto" w:fill="FFFFFF"/>
              </w:rPr>
              <w:t xml:space="preserve"> </w:t>
            </w:r>
          </w:p>
          <w:p w:rsidR="007C2EBF" w:rsidRPr="007C2EBF" w:rsidRDefault="007C2EBF" w:rsidP="007C2EBF">
            <w:pPr>
              <w:pStyle w:val="ListParagraph"/>
              <w:rPr>
                <w:color w:val="333333"/>
                <w:szCs w:val="20"/>
                <w:shd w:val="clear" w:color="auto" w:fill="FFFFFF"/>
              </w:rPr>
            </w:pPr>
          </w:p>
          <w:p w:rsidR="007C2EBF" w:rsidRPr="007C2EBF" w:rsidRDefault="007C2EBF" w:rsidP="00CC6746">
            <w:pPr>
              <w:pStyle w:val="ListParagraph"/>
              <w:numPr>
                <w:ilvl w:val="0"/>
                <w:numId w:val="24"/>
              </w:numPr>
              <w:rPr>
                <w:color w:val="333333"/>
                <w:szCs w:val="20"/>
                <w:shd w:val="clear" w:color="auto" w:fill="FFFFFF"/>
              </w:rPr>
            </w:pPr>
            <w:r w:rsidRPr="007C2EBF">
              <w:rPr>
                <w:color w:val="333333"/>
                <w:szCs w:val="20"/>
                <w:shd w:val="clear" w:color="auto" w:fill="FFFFFF"/>
              </w:rPr>
              <w:t>Some texts are selected from :</w:t>
            </w:r>
          </w:p>
          <w:p w:rsidR="00AE3F37" w:rsidRDefault="00AE3F37" w:rsidP="00AE3F37">
            <w:pPr>
              <w:pStyle w:val="ListParagraph"/>
              <w:ind w:left="1080"/>
              <w:rPr>
                <w:color w:val="333333"/>
                <w:szCs w:val="20"/>
                <w:shd w:val="clear" w:color="auto" w:fill="FFFFFF"/>
              </w:rPr>
            </w:pPr>
            <w:proofErr w:type="spellStart"/>
            <w:r>
              <w:rPr>
                <w:color w:val="333333"/>
                <w:szCs w:val="20"/>
                <w:shd w:val="clear" w:color="auto" w:fill="FFFFFF"/>
              </w:rPr>
              <w:t>Gilling</w:t>
            </w:r>
            <w:proofErr w:type="spellEnd"/>
            <w:r w:rsidR="007C2EBF" w:rsidRPr="007C2EBF">
              <w:rPr>
                <w:color w:val="333333"/>
                <w:szCs w:val="20"/>
                <w:shd w:val="clear" w:color="auto" w:fill="FFFFFF"/>
              </w:rPr>
              <w:t xml:space="preserve">, Desmond A. </w:t>
            </w:r>
            <w:r w:rsidR="007C2EBF" w:rsidRPr="007C2EBF">
              <w:rPr>
                <w:b/>
                <w:bCs/>
                <w:i/>
                <w:iCs/>
                <w:color w:val="333333"/>
                <w:szCs w:val="20"/>
                <w:shd w:val="clear" w:color="auto" w:fill="FFFFFF"/>
              </w:rPr>
              <w:t>The Essential Handbook For Business Writing</w:t>
            </w:r>
            <w:r w:rsidR="007C2EBF" w:rsidRPr="007C2EBF">
              <w:rPr>
                <w:color w:val="333333"/>
                <w:szCs w:val="20"/>
                <w:shd w:val="clear" w:color="auto" w:fill="FFFFFF"/>
              </w:rPr>
              <w:t>, Canada:</w:t>
            </w:r>
          </w:p>
          <w:p w:rsidR="007C2EBF" w:rsidRPr="008E22FC" w:rsidRDefault="00AE3F37" w:rsidP="00AE3F37">
            <w:pPr>
              <w:pStyle w:val="ListParagraph"/>
              <w:ind w:left="1080"/>
              <w:rPr>
                <w:color w:val="333333"/>
                <w:szCs w:val="20"/>
                <w:shd w:val="clear" w:color="auto" w:fill="FFFFFF"/>
              </w:rPr>
            </w:pPr>
            <w:r>
              <w:rPr>
                <w:color w:val="333333"/>
                <w:szCs w:val="20"/>
                <w:shd w:val="clear" w:color="auto" w:fill="FFFFFF"/>
              </w:rPr>
              <w:t xml:space="preserve">             </w:t>
            </w:r>
            <w:r w:rsidR="007C2EBF" w:rsidRPr="007C2EBF">
              <w:rPr>
                <w:color w:val="333333"/>
                <w:szCs w:val="20"/>
                <w:shd w:val="clear" w:color="auto" w:fill="FFFFFF"/>
              </w:rPr>
              <w:t xml:space="preserve"> </w:t>
            </w:r>
            <w:proofErr w:type="spellStart"/>
            <w:r w:rsidR="007C2EBF" w:rsidRPr="007C2EBF">
              <w:rPr>
                <w:color w:val="333333"/>
                <w:szCs w:val="20"/>
                <w:shd w:val="clear" w:color="auto" w:fill="FFFFFF"/>
              </w:rPr>
              <w:t>Greenlink</w:t>
            </w:r>
            <w:proofErr w:type="spellEnd"/>
            <w:r>
              <w:rPr>
                <w:color w:val="333333"/>
                <w:szCs w:val="20"/>
                <w:shd w:val="clear" w:color="auto" w:fill="FFFFFF"/>
              </w:rPr>
              <w:t xml:space="preserve"> </w:t>
            </w:r>
            <w:r w:rsidR="007C2EBF" w:rsidRPr="007C2EBF">
              <w:rPr>
                <w:color w:val="333333"/>
                <w:szCs w:val="20"/>
                <w:shd w:val="clear" w:color="auto" w:fill="FFFFFF"/>
              </w:rPr>
              <w:t>Consulting, 2013.</w:t>
            </w:r>
          </w:p>
          <w:p w:rsidR="00EE0CDE" w:rsidRPr="00E27632" w:rsidRDefault="00EE0CDE" w:rsidP="008E22FC">
            <w:pPr>
              <w:ind w:left="720"/>
              <w:rPr>
                <w:rFonts w:ascii="Times New Roman" w:hAnsi="Times New Roman"/>
                <w:color w:val="333333"/>
                <w:szCs w:val="20"/>
                <w:shd w:val="clear" w:color="auto" w:fill="FFFFFF"/>
              </w:rPr>
            </w:pPr>
          </w:p>
        </w:tc>
      </w:tr>
    </w:tbl>
    <w:p w:rsidR="00192405" w:rsidRPr="00192405" w:rsidRDefault="00192405" w:rsidP="00192405">
      <w:pPr>
        <w:pStyle w:val="ps2"/>
        <w:tabs>
          <w:tab w:val="clear" w:pos="576"/>
          <w:tab w:val="left" w:pos="270"/>
        </w:tabs>
        <w:spacing w:before="120" w:after="120" w:line="240" w:lineRule="auto"/>
        <w:rPr>
          <w:rFonts w:ascii="Times New Roman" w:hAnsi="Times New Roman" w:cs="Times New Roman"/>
          <w:sz w:val="2"/>
          <w:szCs w:val="2"/>
          <w:lang w:val="en-US"/>
        </w:rPr>
      </w:pPr>
    </w:p>
    <w:p w:rsidR="00192405" w:rsidRPr="00DB6081" w:rsidRDefault="00192405" w:rsidP="00B32278">
      <w:pPr>
        <w:pStyle w:val="ps2"/>
        <w:spacing w:before="240" w:after="120" w:line="240" w:lineRule="auto"/>
        <w:rPr>
          <w:rFonts w:ascii="Cambria" w:hAnsi="Cambria"/>
          <w:i/>
          <w:iCs/>
          <w:szCs w:val="20"/>
        </w:rPr>
      </w:pPr>
      <w:r w:rsidRPr="00B32278">
        <w:rPr>
          <w:rFonts w:ascii="Cambria" w:hAnsi="Cambria"/>
          <w:sz w:val="24"/>
        </w:rPr>
        <w:t xml:space="preserve">References: </w:t>
      </w:r>
      <w:r w:rsidR="009316C4" w:rsidRPr="00DB6081">
        <w:rPr>
          <w:rFonts w:ascii="Cambria" w:hAnsi="Cambria"/>
          <w:i/>
          <w:iCs/>
          <w:szCs w:val="20"/>
        </w:rPr>
        <w:t>Author(s), Title, Publisher, Edition, Year, Book website.</w:t>
      </w:r>
    </w:p>
    <w:tbl>
      <w:tblPr>
        <w:tblW w:w="99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98"/>
      </w:tblGrid>
      <w:tr w:rsidR="00192405" w:rsidRPr="00FC5969" w:rsidTr="001B0E21">
        <w:trPr>
          <w:trHeight w:val="690"/>
        </w:trPr>
        <w:tc>
          <w:tcPr>
            <w:tcW w:w="9990" w:type="dxa"/>
            <w:tcBorders>
              <w:top w:val="single" w:sz="4" w:space="0" w:color="auto"/>
              <w:left w:val="single" w:sz="4" w:space="0" w:color="auto"/>
              <w:bottom w:val="single" w:sz="4" w:space="0" w:color="auto"/>
              <w:right w:val="single" w:sz="4" w:space="0" w:color="auto"/>
            </w:tcBorders>
            <w:shd w:val="clear" w:color="auto" w:fill="auto"/>
          </w:tcPr>
          <w:p w:rsidR="00DB6081" w:rsidRPr="003F3EDD" w:rsidRDefault="00192405" w:rsidP="00DB6081">
            <w:pPr>
              <w:spacing w:after="120"/>
              <w:ind w:left="720"/>
              <w:rPr>
                <w:rFonts w:ascii="Times New Roman" w:hAnsi="Times New Roman"/>
                <w:color w:val="333333"/>
                <w:sz w:val="24"/>
                <w:shd w:val="clear" w:color="auto" w:fill="FFFFFF"/>
              </w:rPr>
            </w:pPr>
            <w:r w:rsidRPr="003F3EDD">
              <w:rPr>
                <w:rFonts w:ascii="Cambria" w:hAnsi="Cambria"/>
                <w:sz w:val="24"/>
              </w:rPr>
              <w:t xml:space="preserve">Required </w:t>
            </w:r>
            <w:r w:rsidRPr="003F3EDD">
              <w:rPr>
                <w:rFonts w:ascii="Cambria" w:hAnsi="Cambria"/>
                <w:sz w:val="24"/>
                <w:lang w:val="en-US"/>
              </w:rPr>
              <w:t>book (</w:t>
            </w:r>
            <w:r w:rsidRPr="003F3EDD">
              <w:rPr>
                <w:rFonts w:ascii="Cambria" w:hAnsi="Cambria"/>
                <w:sz w:val="24"/>
              </w:rPr>
              <w:t>s), assigned reading and audio-visuals:</w:t>
            </w:r>
          </w:p>
          <w:p w:rsidR="00DB6081" w:rsidRDefault="008E22FC" w:rsidP="008E22FC">
            <w:pPr>
              <w:numPr>
                <w:ilvl w:val="0"/>
                <w:numId w:val="21"/>
              </w:numPr>
              <w:spacing w:after="120"/>
              <w:rPr>
                <w:rFonts w:ascii="Times New Roman" w:hAnsi="Times New Roman"/>
                <w:color w:val="333333"/>
                <w:szCs w:val="20"/>
                <w:shd w:val="clear" w:color="auto" w:fill="FFFFFF"/>
              </w:rPr>
            </w:pPr>
            <w:proofErr w:type="spellStart"/>
            <w:r w:rsidRPr="008E22FC">
              <w:rPr>
                <w:rFonts w:ascii="Times New Roman" w:hAnsi="Times New Roman"/>
                <w:color w:val="333333"/>
                <w:sz w:val="24"/>
                <w:szCs w:val="20"/>
                <w:shd w:val="clear" w:color="auto" w:fill="FFFFFF"/>
                <w:lang w:val="en-US"/>
              </w:rPr>
              <w:t>Higueruela</w:t>
            </w:r>
            <w:proofErr w:type="spellEnd"/>
            <w:r w:rsidRPr="008E22FC">
              <w:rPr>
                <w:rFonts w:ascii="Times New Roman" w:hAnsi="Times New Roman"/>
                <w:color w:val="333333"/>
                <w:sz w:val="24"/>
                <w:szCs w:val="20"/>
                <w:shd w:val="clear" w:color="auto" w:fill="FFFFFF"/>
                <w:lang w:val="en-US"/>
              </w:rPr>
              <w:t xml:space="preserve">, M.T. </w:t>
            </w:r>
            <w:r w:rsidRPr="008E22FC">
              <w:rPr>
                <w:rFonts w:ascii="Times New Roman" w:hAnsi="Times New Roman"/>
                <w:b/>
                <w:bCs/>
                <w:i/>
                <w:iCs/>
                <w:color w:val="333333"/>
                <w:sz w:val="24"/>
                <w:szCs w:val="20"/>
                <w:shd w:val="clear" w:color="auto" w:fill="FFFFFF"/>
                <w:lang w:val="en-US"/>
              </w:rPr>
              <w:t xml:space="preserve">The Translation of Economic Texts with Reference to a Comment on </w:t>
            </w:r>
            <w:proofErr w:type="spellStart"/>
            <w:r w:rsidRPr="008E22FC">
              <w:rPr>
                <w:rFonts w:ascii="Times New Roman" w:hAnsi="Times New Roman"/>
                <w:b/>
                <w:bCs/>
                <w:i/>
                <w:iCs/>
                <w:color w:val="333333"/>
                <w:sz w:val="24"/>
                <w:szCs w:val="20"/>
                <w:shd w:val="clear" w:color="auto" w:fill="FFFFFF"/>
                <w:lang w:val="en-US"/>
              </w:rPr>
              <w:t>Laidler</w:t>
            </w:r>
            <w:proofErr w:type="spellEnd"/>
            <w:r w:rsidRPr="008E22FC">
              <w:rPr>
                <w:rFonts w:ascii="Times New Roman" w:hAnsi="Times New Roman"/>
                <w:b/>
                <w:bCs/>
                <w:i/>
                <w:iCs/>
                <w:color w:val="333333"/>
                <w:sz w:val="24"/>
                <w:szCs w:val="20"/>
                <w:shd w:val="clear" w:color="auto" w:fill="FFFFFF"/>
                <w:lang w:val="en-US"/>
              </w:rPr>
              <w:t xml:space="preserve"> in </w:t>
            </w:r>
            <w:proofErr w:type="spellStart"/>
            <w:r w:rsidRPr="008E22FC">
              <w:rPr>
                <w:rFonts w:ascii="Times New Roman" w:hAnsi="Times New Roman"/>
                <w:b/>
                <w:bCs/>
                <w:i/>
                <w:iCs/>
                <w:color w:val="333333"/>
                <w:sz w:val="24"/>
                <w:szCs w:val="20"/>
                <w:shd w:val="clear" w:color="auto" w:fill="FFFFFF"/>
                <w:lang w:val="en-US"/>
              </w:rPr>
              <w:t>Actas</w:t>
            </w:r>
            <w:proofErr w:type="spellEnd"/>
            <w:r w:rsidRPr="008E22FC">
              <w:rPr>
                <w:rFonts w:ascii="Times New Roman" w:hAnsi="Times New Roman"/>
                <w:b/>
                <w:bCs/>
                <w:i/>
                <w:iCs/>
                <w:color w:val="333333"/>
                <w:sz w:val="24"/>
                <w:szCs w:val="20"/>
                <w:shd w:val="clear" w:color="auto" w:fill="FFFFFF"/>
                <w:lang w:val="en-US"/>
              </w:rPr>
              <w:t xml:space="preserve"> </w:t>
            </w:r>
            <w:proofErr w:type="gramStart"/>
            <w:r w:rsidRPr="008E22FC">
              <w:rPr>
                <w:rFonts w:ascii="Times New Roman" w:hAnsi="Times New Roman"/>
                <w:b/>
                <w:bCs/>
                <w:i/>
                <w:iCs/>
                <w:color w:val="333333"/>
                <w:sz w:val="24"/>
                <w:szCs w:val="20"/>
                <w:shd w:val="clear" w:color="auto" w:fill="FFFFFF"/>
                <w:lang w:val="en-US"/>
              </w:rPr>
              <w:t>VI</w:t>
            </w:r>
            <w:r w:rsidRPr="008E22FC">
              <w:rPr>
                <w:rFonts w:ascii="Times New Roman" w:hAnsi="Times New Roman"/>
                <w:color w:val="333333"/>
                <w:sz w:val="24"/>
                <w:szCs w:val="20"/>
                <w:shd w:val="clear" w:color="auto" w:fill="FFFFFF"/>
                <w:lang w:val="en-US"/>
              </w:rPr>
              <w:t xml:space="preserve"> </w:t>
            </w:r>
            <w:r>
              <w:rPr>
                <w:rFonts w:ascii="Times New Roman" w:hAnsi="Times New Roman"/>
                <w:color w:val="333333"/>
                <w:sz w:val="24"/>
                <w:szCs w:val="20"/>
                <w:shd w:val="clear" w:color="auto" w:fill="FFFFFF"/>
                <w:lang w:val="en-US"/>
              </w:rPr>
              <w:t>,</w:t>
            </w:r>
            <w:proofErr w:type="gramEnd"/>
            <w:r>
              <w:rPr>
                <w:rFonts w:ascii="Times New Roman" w:hAnsi="Times New Roman"/>
                <w:color w:val="333333"/>
                <w:sz w:val="24"/>
                <w:szCs w:val="20"/>
                <w:shd w:val="clear" w:color="auto" w:fill="FFFFFF"/>
                <w:lang w:val="en-US"/>
              </w:rPr>
              <w:t xml:space="preserve"> </w:t>
            </w:r>
            <w:proofErr w:type="spellStart"/>
            <w:r w:rsidRPr="008E22FC">
              <w:rPr>
                <w:rFonts w:ascii="Times New Roman" w:hAnsi="Times New Roman"/>
                <w:color w:val="333333"/>
                <w:sz w:val="24"/>
                <w:szCs w:val="20"/>
                <w:shd w:val="clear" w:color="auto" w:fill="FFFFFF"/>
                <w:lang w:val="en-US"/>
              </w:rPr>
              <w:t>Congresso</w:t>
            </w:r>
            <w:proofErr w:type="spellEnd"/>
            <w:r>
              <w:rPr>
                <w:rFonts w:ascii="Times New Roman" w:hAnsi="Times New Roman"/>
                <w:color w:val="333333"/>
                <w:sz w:val="24"/>
                <w:szCs w:val="20"/>
                <w:shd w:val="clear" w:color="auto" w:fill="FFFFFF"/>
                <w:lang w:val="en-US"/>
              </w:rPr>
              <w:t xml:space="preserve"> </w:t>
            </w:r>
            <w:proofErr w:type="spellStart"/>
            <w:r w:rsidRPr="008E22FC">
              <w:rPr>
                <w:rFonts w:ascii="Times New Roman" w:hAnsi="Times New Roman"/>
                <w:color w:val="333333"/>
                <w:sz w:val="24"/>
                <w:szCs w:val="20"/>
                <w:shd w:val="clear" w:color="auto" w:fill="FFFFFF"/>
                <w:lang w:val="en-US"/>
              </w:rPr>
              <w:t>Luso-Espanhol</w:t>
            </w:r>
            <w:proofErr w:type="spellEnd"/>
            <w:r w:rsidRPr="008E22FC">
              <w:rPr>
                <w:rFonts w:ascii="Times New Roman" w:hAnsi="Times New Roman"/>
                <w:color w:val="333333"/>
                <w:sz w:val="24"/>
                <w:szCs w:val="20"/>
                <w:shd w:val="clear" w:color="auto" w:fill="FFFFFF"/>
                <w:lang w:val="en-US"/>
              </w:rPr>
              <w:t xml:space="preserve"> de </w:t>
            </w:r>
            <w:proofErr w:type="spellStart"/>
            <w:r w:rsidRPr="008E22FC">
              <w:rPr>
                <w:rFonts w:ascii="Times New Roman" w:hAnsi="Times New Roman"/>
                <w:color w:val="333333"/>
                <w:sz w:val="24"/>
                <w:szCs w:val="20"/>
                <w:shd w:val="clear" w:color="auto" w:fill="FFFFFF"/>
                <w:lang w:val="en-US"/>
              </w:rPr>
              <w:t>Línguaspara</w:t>
            </w:r>
            <w:proofErr w:type="spellEnd"/>
            <w:r w:rsidRPr="008E22FC">
              <w:rPr>
                <w:rFonts w:ascii="Times New Roman" w:hAnsi="Times New Roman"/>
                <w:color w:val="333333"/>
                <w:sz w:val="24"/>
                <w:szCs w:val="20"/>
                <w:shd w:val="clear" w:color="auto" w:fill="FFFFFF"/>
                <w:lang w:val="en-US"/>
              </w:rPr>
              <w:t xml:space="preserve"> Fins </w:t>
            </w:r>
            <w:proofErr w:type="spellStart"/>
            <w:r w:rsidRPr="008E22FC">
              <w:rPr>
                <w:rFonts w:ascii="Times New Roman" w:hAnsi="Times New Roman"/>
                <w:color w:val="333333"/>
                <w:sz w:val="24"/>
                <w:szCs w:val="20"/>
                <w:shd w:val="clear" w:color="auto" w:fill="FFFFFF"/>
                <w:lang w:val="en-US"/>
              </w:rPr>
              <w:t>Específicos</w:t>
            </w:r>
            <w:proofErr w:type="spellEnd"/>
            <w:r w:rsidRPr="008E22FC">
              <w:rPr>
                <w:rFonts w:ascii="Times New Roman" w:hAnsi="Times New Roman"/>
                <w:color w:val="333333"/>
                <w:sz w:val="24"/>
                <w:szCs w:val="20"/>
                <w:shd w:val="clear" w:color="auto" w:fill="FFFFFF"/>
                <w:lang w:val="en-US"/>
              </w:rPr>
              <w:t xml:space="preserve">: </w:t>
            </w:r>
            <w:proofErr w:type="spellStart"/>
            <w:r w:rsidRPr="008E22FC">
              <w:rPr>
                <w:rFonts w:ascii="Times New Roman" w:hAnsi="Times New Roman"/>
                <w:color w:val="333333"/>
                <w:sz w:val="24"/>
                <w:szCs w:val="20"/>
                <w:shd w:val="clear" w:color="auto" w:fill="FFFFFF"/>
                <w:lang w:val="en-US"/>
              </w:rPr>
              <w:t>Viseu</w:t>
            </w:r>
            <w:proofErr w:type="spellEnd"/>
            <w:r w:rsidRPr="008E22FC">
              <w:rPr>
                <w:rFonts w:ascii="Times New Roman" w:hAnsi="Times New Roman"/>
                <w:color w:val="333333"/>
                <w:sz w:val="24"/>
                <w:szCs w:val="20"/>
                <w:shd w:val="clear" w:color="auto" w:fill="FFFFFF"/>
                <w:lang w:val="en-US"/>
              </w:rPr>
              <w:t>, 1997.</w:t>
            </w:r>
          </w:p>
          <w:p w:rsidR="008E22FC" w:rsidRPr="008E22FC" w:rsidRDefault="008E22FC" w:rsidP="008E22FC">
            <w:pPr>
              <w:pStyle w:val="ListParagraph"/>
              <w:numPr>
                <w:ilvl w:val="0"/>
                <w:numId w:val="21"/>
              </w:numPr>
              <w:spacing w:after="120"/>
              <w:rPr>
                <w:rFonts w:ascii="Cambria" w:hAnsi="Cambria"/>
              </w:rPr>
            </w:pPr>
            <w:r w:rsidRPr="008E22FC">
              <w:rPr>
                <w:rFonts w:ascii="Cambria" w:hAnsi="Cambria"/>
              </w:rPr>
              <w:t xml:space="preserve"> </w:t>
            </w:r>
            <w:proofErr w:type="spellStart"/>
            <w:r w:rsidRPr="008E22FC">
              <w:rPr>
                <w:rFonts w:ascii="Cambria" w:hAnsi="Cambria"/>
                <w:b/>
                <w:bCs/>
                <w:i/>
                <w:iCs/>
              </w:rPr>
              <w:t>Saker</w:t>
            </w:r>
            <w:proofErr w:type="spellEnd"/>
            <w:r w:rsidRPr="008E22FC">
              <w:rPr>
                <w:rFonts w:ascii="Cambria" w:hAnsi="Cambria"/>
                <w:b/>
                <w:bCs/>
                <w:i/>
                <w:iCs/>
              </w:rPr>
              <w:t xml:space="preserve"> Dictionary in Economic, Administrative and General Terms</w:t>
            </w:r>
            <w:r w:rsidRPr="008E22FC">
              <w:rPr>
                <w:rFonts w:ascii="Cambria" w:hAnsi="Cambria"/>
              </w:rPr>
              <w:t xml:space="preserve"> ( English-Arabic)</w:t>
            </w:r>
          </w:p>
          <w:p w:rsidR="008E22FC" w:rsidRDefault="001121E2" w:rsidP="008E22FC">
            <w:pPr>
              <w:spacing w:after="120"/>
              <w:ind w:left="720"/>
              <w:rPr>
                <w:rFonts w:ascii="Times New Roman" w:hAnsi="Times New Roman"/>
                <w:color w:val="333333"/>
                <w:szCs w:val="20"/>
                <w:shd w:val="clear" w:color="auto" w:fill="FFFFFF"/>
              </w:rPr>
            </w:pPr>
            <w:hyperlink r:id="rId14" w:history="1">
              <w:r w:rsidR="008E22FC" w:rsidRPr="002964F2">
                <w:rPr>
                  <w:rStyle w:val="Hyperlink"/>
                  <w:rFonts w:ascii="Times New Roman" w:hAnsi="Times New Roman" w:cs="Times New Roman"/>
                  <w:szCs w:val="20"/>
                  <w:shd w:val="clear" w:color="auto" w:fill="FFFFFF"/>
                </w:rPr>
                <w:t>http://wfp.tind.io/search?f1=author&amp;as=1&amp;sf=title&amp;so=a&amp;rm=&amp;m1=e&amp;p1=Saker%2C%20M.&amp;ln=en#</w:t>
              </w:r>
            </w:hyperlink>
          </w:p>
          <w:p w:rsidR="00AE3F37" w:rsidRPr="00AE3F37" w:rsidRDefault="00AE3F37" w:rsidP="00AE3F37">
            <w:pPr>
              <w:pStyle w:val="ListParagraph"/>
              <w:numPr>
                <w:ilvl w:val="0"/>
                <w:numId w:val="21"/>
              </w:numPr>
              <w:spacing w:after="120"/>
              <w:rPr>
                <w:color w:val="333333"/>
                <w:szCs w:val="20"/>
                <w:shd w:val="clear" w:color="auto" w:fill="FFFFFF"/>
              </w:rPr>
            </w:pPr>
            <w:r w:rsidRPr="00AE3F37">
              <w:rPr>
                <w:color w:val="333333"/>
                <w:szCs w:val="20"/>
                <w:shd w:val="clear" w:color="auto" w:fill="FFFFFF"/>
              </w:rPr>
              <w:t xml:space="preserve">- </w:t>
            </w:r>
            <w:proofErr w:type="spellStart"/>
            <w:r w:rsidRPr="00AE3F37">
              <w:rPr>
                <w:color w:val="333333"/>
                <w:szCs w:val="20"/>
                <w:shd w:val="clear" w:color="auto" w:fill="FFFFFF"/>
              </w:rPr>
              <w:t>Joreige</w:t>
            </w:r>
            <w:proofErr w:type="spellEnd"/>
            <w:r w:rsidRPr="00AE3F37">
              <w:rPr>
                <w:color w:val="333333"/>
                <w:szCs w:val="20"/>
                <w:shd w:val="clear" w:color="auto" w:fill="FFFFFF"/>
              </w:rPr>
              <w:t xml:space="preserve">, </w:t>
            </w:r>
            <w:proofErr w:type="gramStart"/>
            <w:r w:rsidRPr="00AE3F37">
              <w:rPr>
                <w:color w:val="333333"/>
                <w:szCs w:val="20"/>
                <w:shd w:val="clear" w:color="auto" w:fill="FFFFFF"/>
              </w:rPr>
              <w:t>Mona .</w:t>
            </w:r>
            <w:proofErr w:type="gramEnd"/>
            <w:r w:rsidRPr="00AE3F37">
              <w:rPr>
                <w:color w:val="333333"/>
                <w:szCs w:val="20"/>
                <w:shd w:val="clear" w:color="auto" w:fill="FFFFFF"/>
              </w:rPr>
              <w:t xml:space="preserve"> Glossary of Commercial, Economic &amp; Financial Terms, </w:t>
            </w:r>
            <w:proofErr w:type="spellStart"/>
            <w:r w:rsidRPr="00AE3F37">
              <w:rPr>
                <w:color w:val="333333"/>
                <w:szCs w:val="20"/>
                <w:shd w:val="clear" w:color="auto" w:fill="FFFFFF"/>
              </w:rPr>
              <w:t>Librairie</w:t>
            </w:r>
            <w:proofErr w:type="spellEnd"/>
            <w:r w:rsidRPr="00AE3F37">
              <w:rPr>
                <w:color w:val="333333"/>
                <w:szCs w:val="20"/>
                <w:shd w:val="clear" w:color="auto" w:fill="FFFFFF"/>
              </w:rPr>
              <w:t xml:space="preserve"> du </w:t>
            </w:r>
            <w:proofErr w:type="spellStart"/>
            <w:r w:rsidRPr="00AE3F37">
              <w:rPr>
                <w:color w:val="333333"/>
                <w:szCs w:val="20"/>
                <w:shd w:val="clear" w:color="auto" w:fill="FFFFFF"/>
              </w:rPr>
              <w:t>Liban</w:t>
            </w:r>
            <w:proofErr w:type="spellEnd"/>
            <w:r w:rsidRPr="00AE3F37">
              <w:rPr>
                <w:color w:val="333333"/>
                <w:szCs w:val="20"/>
                <w:shd w:val="clear" w:color="auto" w:fill="FFFFFF"/>
              </w:rPr>
              <w:t xml:space="preserve"> </w:t>
            </w:r>
          </w:p>
          <w:p w:rsidR="00AE3F37" w:rsidRPr="00AE3F37" w:rsidRDefault="00AE3F37" w:rsidP="00AE3F37">
            <w:pPr>
              <w:spacing w:after="120"/>
              <w:rPr>
                <w:rFonts w:ascii="Times New Roman" w:hAnsi="Times New Roman"/>
                <w:color w:val="333333"/>
                <w:sz w:val="24"/>
                <w:szCs w:val="20"/>
                <w:shd w:val="clear" w:color="auto" w:fill="FFFFFF"/>
                <w:lang w:val="en-US"/>
              </w:rPr>
            </w:pPr>
            <w:r>
              <w:rPr>
                <w:rFonts w:ascii="Times New Roman" w:hAnsi="Times New Roman"/>
                <w:color w:val="333333"/>
                <w:sz w:val="24"/>
                <w:szCs w:val="20"/>
                <w:shd w:val="clear" w:color="auto" w:fill="FFFFFF"/>
                <w:lang w:val="en-US"/>
              </w:rPr>
              <w:t xml:space="preserve">                           </w:t>
            </w:r>
            <w:r w:rsidRPr="00AE3F37">
              <w:rPr>
                <w:rFonts w:ascii="Times New Roman" w:hAnsi="Times New Roman"/>
                <w:color w:val="333333"/>
                <w:sz w:val="24"/>
                <w:szCs w:val="20"/>
                <w:shd w:val="clear" w:color="auto" w:fill="FFFFFF"/>
                <w:lang w:val="en-US"/>
              </w:rPr>
              <w:t>Publishers, 2000.</w:t>
            </w:r>
          </w:p>
          <w:p w:rsidR="008E22FC" w:rsidRPr="008E22FC" w:rsidRDefault="008E22FC" w:rsidP="008E22FC">
            <w:pPr>
              <w:pStyle w:val="ListParagraph"/>
              <w:numPr>
                <w:ilvl w:val="0"/>
                <w:numId w:val="21"/>
              </w:numPr>
              <w:spacing w:after="120"/>
              <w:rPr>
                <w:color w:val="333333"/>
                <w:szCs w:val="20"/>
                <w:shd w:val="clear" w:color="auto" w:fill="FFFFFF"/>
              </w:rPr>
            </w:pPr>
            <w:r w:rsidRPr="008E22FC">
              <w:rPr>
                <w:color w:val="333333"/>
                <w:szCs w:val="20"/>
                <w:shd w:val="clear" w:color="auto" w:fill="FFFFFF"/>
              </w:rPr>
              <w:t xml:space="preserve">Al </w:t>
            </w:r>
            <w:proofErr w:type="spellStart"/>
            <w:r w:rsidRPr="008E22FC">
              <w:rPr>
                <w:color w:val="333333"/>
                <w:szCs w:val="20"/>
                <w:shd w:val="clear" w:color="auto" w:fill="FFFFFF"/>
              </w:rPr>
              <w:t>Hikma</w:t>
            </w:r>
            <w:proofErr w:type="spellEnd"/>
            <w:r w:rsidRPr="008E22FC">
              <w:rPr>
                <w:color w:val="333333"/>
                <w:szCs w:val="20"/>
                <w:shd w:val="clear" w:color="auto" w:fill="FFFFFF"/>
              </w:rPr>
              <w:t xml:space="preserve"> Online Library including: </w:t>
            </w:r>
          </w:p>
          <w:p w:rsidR="008E22FC" w:rsidRPr="008E22FC" w:rsidRDefault="008E22FC" w:rsidP="008E22FC">
            <w:pPr>
              <w:pStyle w:val="ListParagraph"/>
              <w:spacing w:after="120"/>
              <w:rPr>
                <w:color w:val="333333"/>
                <w:szCs w:val="20"/>
                <w:shd w:val="clear" w:color="auto" w:fill="FFFFFF"/>
              </w:rPr>
            </w:pPr>
            <w:r w:rsidRPr="008E22FC">
              <w:rPr>
                <w:color w:val="333333"/>
                <w:szCs w:val="20"/>
                <w:shd w:val="clear" w:color="auto" w:fill="FFFFFF"/>
              </w:rPr>
              <w:t>Dictionaries of Business and Economics, Dictionary of Management terminology , dictionary of Finance and Accounting and other related Dictionaries</w:t>
            </w:r>
          </w:p>
          <w:p w:rsidR="008E22FC" w:rsidRPr="008E22FC" w:rsidRDefault="008E22FC" w:rsidP="008E22FC">
            <w:pPr>
              <w:pStyle w:val="ListParagraph"/>
              <w:spacing w:after="120"/>
              <w:rPr>
                <w:color w:val="333333"/>
                <w:szCs w:val="20"/>
                <w:shd w:val="clear" w:color="auto" w:fill="FFFFFF"/>
              </w:rPr>
            </w:pPr>
            <w:r w:rsidRPr="008E22FC">
              <w:rPr>
                <w:color w:val="333333"/>
                <w:szCs w:val="20"/>
                <w:shd w:val="clear" w:color="auto" w:fill="FFFFFF"/>
              </w:rPr>
              <w:t>www.dictionar-economic.com,</w:t>
            </w:r>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15" w:history="1">
              <w:r w:rsidR="008E22FC" w:rsidRPr="002964F2">
                <w:rPr>
                  <w:rStyle w:val="Hyperlink"/>
                  <w:rFonts w:ascii="Times New Roman" w:hAnsi="Times New Roman" w:cs="Times New Roman"/>
                  <w:szCs w:val="20"/>
                  <w:shd w:val="clear" w:color="auto" w:fill="FFFFFF"/>
                </w:rPr>
                <w:t>http://faculty.mu.edu.sa/public/uploads/1424627870.3201%D9%85%D8%B5%D8%B7%D9%84%D8%AD%D8%A7%D8%AA%20%D8%A5%D8%AF%D8%A7%D8%B1%D9%8A%D8%A9%20%D9%85%D8%AA%D8%B1%D8%AC%D9%85%D8%A9.pdf</w:t>
              </w:r>
            </w:hyperlink>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16" w:history="1">
              <w:r w:rsidR="008E22FC" w:rsidRPr="002964F2">
                <w:rPr>
                  <w:rStyle w:val="Hyperlink"/>
                  <w:rFonts w:ascii="Times New Roman" w:hAnsi="Times New Roman" w:cs="Times New Roman"/>
                  <w:szCs w:val="20"/>
                  <w:shd w:val="clear" w:color="auto" w:fill="FFFFFF"/>
                </w:rPr>
                <w:t>https://www.ventureline.com/accounting-glossary/</w:t>
              </w:r>
            </w:hyperlink>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17" w:history="1">
              <w:r w:rsidR="008E22FC" w:rsidRPr="002964F2">
                <w:rPr>
                  <w:rStyle w:val="Hyperlink"/>
                  <w:rFonts w:ascii="Times New Roman" w:hAnsi="Times New Roman" w:cs="Times New Roman"/>
                  <w:szCs w:val="20"/>
                  <w:shd w:val="clear" w:color="auto" w:fill="FFFFFF"/>
                </w:rPr>
                <w:t>www.wordreference.com/enro/economic</w:t>
              </w:r>
            </w:hyperlink>
            <w:r w:rsidR="008E22FC" w:rsidRPr="008E22FC">
              <w:rPr>
                <w:color w:val="333333"/>
                <w:szCs w:val="20"/>
                <w:shd w:val="clear" w:color="auto" w:fill="FFFFFF"/>
              </w:rPr>
              <w:t>,</w:t>
            </w:r>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18" w:history="1">
              <w:r w:rsidR="008E22FC" w:rsidRPr="002964F2">
                <w:rPr>
                  <w:rStyle w:val="Hyperlink"/>
                  <w:rFonts w:ascii="Times New Roman" w:hAnsi="Times New Roman" w:cs="Times New Roman"/>
                  <w:szCs w:val="20"/>
                  <w:shd w:val="clear" w:color="auto" w:fill="FFFFFF"/>
                </w:rPr>
                <w:t>http://liensutiles.org/econom.htm</w:t>
              </w:r>
            </w:hyperlink>
            <w:r w:rsidR="008E22FC" w:rsidRPr="008E22FC">
              <w:rPr>
                <w:color w:val="333333"/>
                <w:szCs w:val="20"/>
                <w:shd w:val="clear" w:color="auto" w:fill="FFFFFF"/>
              </w:rPr>
              <w:t>,</w:t>
            </w:r>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19" w:history="1">
              <w:r w:rsidR="008E22FC" w:rsidRPr="002964F2">
                <w:rPr>
                  <w:rStyle w:val="Hyperlink"/>
                  <w:rFonts w:ascii="Times New Roman" w:hAnsi="Times New Roman" w:cs="Times New Roman"/>
                  <w:szCs w:val="20"/>
                  <w:shd w:val="clear" w:color="auto" w:fill="FFFFFF"/>
                </w:rPr>
                <w:t>www.banknews.ro/dictionar_financiarbancar</w:t>
              </w:r>
            </w:hyperlink>
            <w:r w:rsidR="008E22FC" w:rsidRPr="008E22FC">
              <w:rPr>
                <w:color w:val="333333"/>
                <w:szCs w:val="20"/>
                <w:shd w:val="clear" w:color="auto" w:fill="FFFFFF"/>
              </w:rPr>
              <w:t>,</w:t>
            </w:r>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20" w:history="1">
              <w:r w:rsidR="008E22FC" w:rsidRPr="002964F2">
                <w:rPr>
                  <w:rStyle w:val="Hyperlink"/>
                  <w:rFonts w:ascii="Times New Roman" w:hAnsi="Times New Roman" w:cs="Times New Roman"/>
                  <w:szCs w:val="20"/>
                  <w:shd w:val="clear" w:color="auto" w:fill="FFFFFF"/>
                </w:rPr>
                <w:t>www.rdt-contabilitate.ro/dictionareconomic-on-line.html</w:t>
              </w:r>
            </w:hyperlink>
            <w:r w:rsidR="008E22FC" w:rsidRPr="008E22FC">
              <w:rPr>
                <w:color w:val="333333"/>
                <w:szCs w:val="20"/>
                <w:shd w:val="clear" w:color="auto" w:fill="FFFFFF"/>
              </w:rPr>
              <w:t>,</w:t>
            </w:r>
          </w:p>
          <w:p w:rsidR="008E22FC" w:rsidRPr="008E22FC" w:rsidRDefault="008E22FC" w:rsidP="008E22FC">
            <w:pPr>
              <w:pStyle w:val="ListParagraph"/>
              <w:spacing w:after="120"/>
              <w:rPr>
                <w:color w:val="333333"/>
                <w:szCs w:val="20"/>
                <w:shd w:val="clear" w:color="auto" w:fill="FFFFFF"/>
              </w:rPr>
            </w:pPr>
          </w:p>
          <w:p w:rsidR="008E22FC" w:rsidRDefault="001121E2" w:rsidP="008E22FC">
            <w:pPr>
              <w:pStyle w:val="ListParagraph"/>
              <w:spacing w:after="120"/>
              <w:rPr>
                <w:color w:val="333333"/>
                <w:szCs w:val="20"/>
                <w:shd w:val="clear" w:color="auto" w:fill="FFFFFF"/>
              </w:rPr>
            </w:pPr>
            <w:hyperlink r:id="rId21" w:history="1">
              <w:r w:rsidR="008E22FC" w:rsidRPr="002964F2">
                <w:rPr>
                  <w:rStyle w:val="Hyperlink"/>
                  <w:rFonts w:ascii="Times New Roman" w:hAnsi="Times New Roman" w:cs="Times New Roman"/>
                  <w:szCs w:val="20"/>
                  <w:shd w:val="clear" w:color="auto" w:fill="FFFFFF"/>
                </w:rPr>
                <w:t>www.webdex.ro/online/dictionar/economice</w:t>
              </w:r>
            </w:hyperlink>
          </w:p>
          <w:p w:rsidR="008E22FC" w:rsidRDefault="008E22FC" w:rsidP="008E22FC">
            <w:pPr>
              <w:pStyle w:val="ListParagraph"/>
              <w:spacing w:after="120"/>
              <w:rPr>
                <w:color w:val="333333"/>
                <w:szCs w:val="20"/>
                <w:shd w:val="clear" w:color="auto" w:fill="FFFFFF"/>
              </w:rPr>
            </w:pPr>
          </w:p>
          <w:p w:rsidR="008E22FC" w:rsidRDefault="008E22FC" w:rsidP="008E22FC">
            <w:pPr>
              <w:pStyle w:val="ListParagraph"/>
              <w:spacing w:after="120"/>
              <w:rPr>
                <w:color w:val="333333"/>
                <w:szCs w:val="20"/>
                <w:shd w:val="clear" w:color="auto" w:fill="FFFFFF"/>
              </w:rPr>
            </w:pPr>
            <w:r w:rsidRPr="008E22FC">
              <w:rPr>
                <w:color w:val="333333"/>
                <w:szCs w:val="20"/>
                <w:shd w:val="clear" w:color="auto" w:fill="FFFFFF"/>
              </w:rPr>
              <w:t xml:space="preserve">- </w:t>
            </w:r>
            <w:hyperlink r:id="rId22" w:history="1">
              <w:r w:rsidRPr="002964F2">
                <w:rPr>
                  <w:rStyle w:val="Hyperlink"/>
                  <w:rFonts w:ascii="Times New Roman" w:hAnsi="Times New Roman" w:cs="Times New Roman"/>
                  <w:szCs w:val="20"/>
                  <w:shd w:val="clear" w:color="auto" w:fill="FFFFFF"/>
                </w:rPr>
                <w:t>http://www.businessdictionary.com/definition/administrative-cost.html</w:t>
              </w:r>
            </w:hyperlink>
          </w:p>
          <w:p w:rsidR="008E22FC" w:rsidRPr="008E22FC" w:rsidRDefault="008E22FC" w:rsidP="008E22FC">
            <w:pPr>
              <w:pStyle w:val="ListParagraph"/>
              <w:spacing w:after="120"/>
              <w:rPr>
                <w:color w:val="333333"/>
                <w:szCs w:val="20"/>
                <w:shd w:val="clear" w:color="auto" w:fill="FFFFFF"/>
              </w:rPr>
            </w:pPr>
          </w:p>
          <w:p w:rsidR="008E22FC" w:rsidRDefault="008E22FC" w:rsidP="008E22FC">
            <w:pPr>
              <w:pStyle w:val="ListParagraph"/>
              <w:spacing w:after="120"/>
              <w:rPr>
                <w:color w:val="333333"/>
                <w:szCs w:val="20"/>
                <w:shd w:val="clear" w:color="auto" w:fill="FFFFFF"/>
              </w:rPr>
            </w:pPr>
            <w:r w:rsidRPr="008E22FC">
              <w:rPr>
                <w:color w:val="333333"/>
                <w:szCs w:val="20"/>
                <w:shd w:val="clear" w:color="auto" w:fill="FFFFFF"/>
              </w:rPr>
              <w:t xml:space="preserve">- </w:t>
            </w:r>
            <w:hyperlink r:id="rId23" w:history="1">
              <w:r w:rsidRPr="002964F2">
                <w:rPr>
                  <w:rStyle w:val="Hyperlink"/>
                  <w:rFonts w:ascii="Times New Roman" w:hAnsi="Times New Roman" w:cs="Times New Roman"/>
                  <w:szCs w:val="20"/>
                  <w:shd w:val="clear" w:color="auto" w:fill="FFFFFF"/>
                </w:rPr>
                <w:t>http://www.dictionaryofeconomics.com/advanced_search</w:t>
              </w:r>
            </w:hyperlink>
          </w:p>
          <w:p w:rsidR="008E22FC" w:rsidRPr="008E22FC" w:rsidRDefault="008E22FC" w:rsidP="008E22FC">
            <w:pPr>
              <w:pStyle w:val="ListParagraph"/>
              <w:spacing w:after="120"/>
              <w:rPr>
                <w:color w:val="333333"/>
                <w:szCs w:val="20"/>
                <w:shd w:val="clear" w:color="auto" w:fill="FFFFFF"/>
              </w:rPr>
            </w:pPr>
          </w:p>
          <w:p w:rsidR="008E22FC" w:rsidRPr="002A092A" w:rsidRDefault="008E22FC" w:rsidP="000F39B4">
            <w:pPr>
              <w:pStyle w:val="ListParagraph"/>
              <w:spacing w:after="120"/>
              <w:rPr>
                <w:color w:val="333333"/>
                <w:szCs w:val="20"/>
                <w:shd w:val="clear" w:color="auto" w:fill="FFFFFF"/>
              </w:rPr>
            </w:pPr>
            <w:r w:rsidRPr="008E22FC">
              <w:rPr>
                <w:color w:val="333333"/>
                <w:szCs w:val="20"/>
                <w:shd w:val="clear" w:color="auto" w:fill="FFFFFF"/>
              </w:rPr>
              <w:t xml:space="preserve">- </w:t>
            </w:r>
            <w:hyperlink r:id="rId24" w:history="1">
              <w:r w:rsidRPr="002964F2">
                <w:rPr>
                  <w:rStyle w:val="Hyperlink"/>
                  <w:rFonts w:ascii="Times New Roman" w:hAnsi="Times New Roman" w:cs="Times New Roman"/>
                  <w:szCs w:val="20"/>
                  <w:shd w:val="clear" w:color="auto" w:fill="FFFFFF"/>
                </w:rPr>
                <w:t>http://www.businessdictionary.com/definition/administrative-control-system.html</w:t>
              </w:r>
            </w:hyperlink>
          </w:p>
        </w:tc>
      </w:tr>
    </w:tbl>
    <w:p w:rsidR="001A39E2" w:rsidRPr="001A39E2" w:rsidRDefault="001A39E2" w:rsidP="00B32278">
      <w:pPr>
        <w:pStyle w:val="ps2"/>
        <w:spacing w:before="240" w:after="120" w:line="240" w:lineRule="auto"/>
        <w:rPr>
          <w:rFonts w:ascii="Cambria" w:hAnsi="Cambria"/>
          <w:sz w:val="2"/>
          <w:szCs w:val="2"/>
        </w:rPr>
      </w:pPr>
    </w:p>
    <w:p w:rsidR="009F38DA" w:rsidRPr="00B32278" w:rsidRDefault="009F38DA" w:rsidP="00B32278">
      <w:pPr>
        <w:pStyle w:val="ps2"/>
        <w:spacing w:before="240" w:after="120" w:line="240" w:lineRule="auto"/>
        <w:rPr>
          <w:rFonts w:ascii="Cambria" w:hAnsi="Cambria"/>
          <w:sz w:val="24"/>
        </w:rPr>
      </w:pPr>
      <w:r w:rsidRPr="00B32278">
        <w:rPr>
          <w:rFonts w:ascii="Cambria" w:hAnsi="Cambria"/>
          <w:sz w:val="24"/>
        </w:rPr>
        <w:t>Course Educational Objectives (CEO</w:t>
      </w:r>
      <w:r w:rsidR="00C8024C">
        <w:rPr>
          <w:rFonts w:ascii="Cambria" w:hAnsi="Cambria"/>
          <w:sz w:val="24"/>
        </w:rPr>
        <w:t>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48"/>
        <w:gridCol w:w="9458"/>
      </w:tblGrid>
      <w:tr w:rsidR="00E1761B" w:rsidRPr="009316C4" w:rsidTr="00DB6081">
        <w:trPr>
          <w:trHeight w:val="582"/>
        </w:trPr>
        <w:tc>
          <w:tcPr>
            <w:tcW w:w="648" w:type="dxa"/>
            <w:shd w:val="clear" w:color="auto" w:fill="F2F2F2"/>
          </w:tcPr>
          <w:p w:rsidR="003D172F" w:rsidRPr="009316C4" w:rsidRDefault="003D172F"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0F39B4" w:rsidRPr="000F39B4" w:rsidRDefault="000F39B4" w:rsidP="00D614D5">
            <w:pPr>
              <w:pStyle w:val="ps1Char"/>
              <w:tabs>
                <w:tab w:val="clear" w:pos="1195"/>
                <w:tab w:val="left" w:pos="0"/>
              </w:tabs>
              <w:ind w:left="0"/>
              <w:rPr>
                <w:b/>
                <w:bCs/>
              </w:rPr>
            </w:pPr>
            <w:r w:rsidRPr="000F39B4">
              <w:t>This course is designed to give students the opportunity to:</w:t>
            </w:r>
          </w:p>
          <w:p w:rsidR="00DB6081" w:rsidRPr="000F39B4" w:rsidRDefault="000F39B4" w:rsidP="00805BA1">
            <w:pPr>
              <w:pStyle w:val="ps1Char"/>
              <w:ind w:left="0"/>
              <w:rPr>
                <w:b/>
                <w:bCs/>
              </w:rPr>
            </w:pPr>
            <w:r w:rsidRPr="000F39B4">
              <w:t>be introduced to the nature and characteristics of administration and economi</w:t>
            </w:r>
            <w:r w:rsidR="00A56EAD">
              <w:t>c</w:t>
            </w:r>
            <w:r w:rsidRPr="000F39B4">
              <w:t xml:space="preserve"> texts;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0F39B4" w:rsidP="00805BA1">
            <w:pPr>
              <w:pStyle w:val="ps1Char"/>
              <w:ind w:left="0"/>
              <w:rPr>
                <w:b/>
                <w:bCs/>
              </w:rPr>
            </w:pPr>
            <w:r w:rsidRPr="000F39B4">
              <w:t>acquire a certain amount of the terminology needed to understand texts on business and finance in the English speaking world ( banking, sales and negotiations, setting up a business and presenting a company, etc</w:t>
            </w:r>
            <w:r w:rsidR="008175BF">
              <w:t>.,</w:t>
            </w:r>
            <w:r w:rsidRPr="000F39B4">
              <w:t>);</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0F39B4" w:rsidP="00805BA1">
            <w:pPr>
              <w:pStyle w:val="ps1Char"/>
              <w:ind w:left="0"/>
              <w:rPr>
                <w:b/>
                <w:bCs/>
              </w:rPr>
            </w:pPr>
            <w:r w:rsidRPr="000F39B4">
              <w:t>develop the students' writing skills to enable them to respond to input applying</w:t>
            </w:r>
            <w:r w:rsidR="00805BA1">
              <w:t xml:space="preserve"> </w:t>
            </w:r>
            <w:r w:rsidRPr="000F39B4">
              <w:t>information to a specified task, to elicit, to select, to summarize&amp; translation information in a range of writing activities, such as essays, reports and various forms of business correspondence;</w:t>
            </w:r>
            <w:r w:rsidR="00D751EC">
              <w:rPr>
                <w:b/>
                <w:bCs/>
              </w:rPr>
              <w:t xml:space="preserve"> </w:t>
            </w:r>
            <w:r w:rsidR="00D751EC" w:rsidRPr="00D751EC">
              <w:t>using different dictionaries &amp; translation tools;</w:t>
            </w:r>
          </w:p>
        </w:tc>
      </w:tr>
      <w:tr w:rsidR="00E1761B" w:rsidRPr="009316C4" w:rsidTr="00DB6081">
        <w:trPr>
          <w:trHeight w:val="582"/>
        </w:trPr>
        <w:tc>
          <w:tcPr>
            <w:tcW w:w="648" w:type="dxa"/>
            <w:shd w:val="clear" w:color="auto" w:fill="F2F2F2"/>
          </w:tcPr>
          <w:p w:rsidR="00753DE0" w:rsidRPr="009316C4" w:rsidRDefault="00753DE0" w:rsidP="009316C4">
            <w:pPr>
              <w:pStyle w:val="ps2"/>
              <w:numPr>
                <w:ilvl w:val="0"/>
                <w:numId w:val="15"/>
              </w:numPr>
              <w:tabs>
                <w:tab w:val="clear" w:pos="576"/>
                <w:tab w:val="left" w:pos="270"/>
              </w:tabs>
              <w:spacing w:before="0" w:after="0" w:line="240" w:lineRule="auto"/>
              <w:ind w:left="0" w:firstLine="0"/>
              <w:jc w:val="center"/>
              <w:rPr>
                <w:rFonts w:ascii="Times New Roman" w:hAnsi="Times New Roman" w:cs="Times New Roman"/>
                <w:sz w:val="26"/>
                <w:szCs w:val="26"/>
              </w:rPr>
            </w:pPr>
          </w:p>
        </w:tc>
        <w:tc>
          <w:tcPr>
            <w:tcW w:w="9458" w:type="dxa"/>
            <w:shd w:val="clear" w:color="auto" w:fill="auto"/>
          </w:tcPr>
          <w:p w:rsidR="00753DE0" w:rsidRPr="000F39B4" w:rsidRDefault="000F39B4" w:rsidP="00805BA1">
            <w:pPr>
              <w:pStyle w:val="ps1Char"/>
              <w:ind w:left="0"/>
              <w:rPr>
                <w:b/>
                <w:bCs/>
              </w:rPr>
            </w:pPr>
            <w:proofErr w:type="gramStart"/>
            <w:r w:rsidRPr="000F39B4">
              <w:t>develop</w:t>
            </w:r>
            <w:proofErr w:type="gramEnd"/>
            <w:r w:rsidRPr="000F39B4">
              <w:t xml:space="preserve"> the students' general capacity to a level that enables them to use English / Arabic translation in their academic and professional environment granted that they are provided with the specific notions and vocabulary of economics, mathematics, statistics, banking and finance in the course of their studies.</w:t>
            </w:r>
          </w:p>
        </w:tc>
      </w:tr>
    </w:tbl>
    <w:p w:rsidR="003D172F" w:rsidRPr="00B32278" w:rsidRDefault="001F2545" w:rsidP="00B32278">
      <w:pPr>
        <w:pStyle w:val="ps2"/>
        <w:spacing w:before="240" w:after="120" w:line="240" w:lineRule="auto"/>
        <w:rPr>
          <w:rFonts w:ascii="Cambria" w:hAnsi="Cambria"/>
          <w:sz w:val="24"/>
        </w:rPr>
      </w:pPr>
      <w:r w:rsidRPr="001F2545">
        <w:rPr>
          <w:rFonts w:ascii="Cambria" w:hAnsi="Cambria"/>
          <w:sz w:val="24"/>
        </w:rPr>
        <w:t>Intend</w:t>
      </w:r>
      <w:r w:rsidR="00A1666C">
        <w:rPr>
          <w:rFonts w:ascii="Cambria" w:hAnsi="Cambria"/>
          <w:sz w:val="24"/>
        </w:rPr>
        <w:t>ed</w:t>
      </w:r>
      <w:r w:rsidR="00B461DD">
        <w:rPr>
          <w:rFonts w:ascii="Cambria" w:hAnsi="Cambria"/>
          <w:sz w:val="24"/>
        </w:rPr>
        <w:t xml:space="preserve"> </w:t>
      </w:r>
      <w:r w:rsidR="003D172F" w:rsidRPr="00B32278">
        <w:rPr>
          <w:rFonts w:ascii="Cambria" w:hAnsi="Cambria"/>
          <w:sz w:val="24"/>
        </w:rPr>
        <w:t xml:space="preserve">Learning Outcomes (ILO’s):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0"/>
        <w:gridCol w:w="6590"/>
        <w:gridCol w:w="1295"/>
        <w:gridCol w:w="1351"/>
      </w:tblGrid>
      <w:tr w:rsidR="00E1761B" w:rsidRPr="009316C4" w:rsidTr="000F7B79">
        <w:trPr>
          <w:trHeight w:val="690"/>
        </w:trPr>
        <w:tc>
          <w:tcPr>
            <w:tcW w:w="870" w:type="dxa"/>
            <w:tcBorders>
              <w:bottom w:val="single" w:sz="4" w:space="0" w:color="auto"/>
            </w:tcBorders>
            <w:shd w:val="clear" w:color="auto" w:fill="F2F2F2"/>
          </w:tcPr>
          <w:p w:rsidR="003D172F" w:rsidRPr="00BA34C9" w:rsidRDefault="003D172F" w:rsidP="008175BF">
            <w:pPr>
              <w:pStyle w:val="ps1numbered"/>
            </w:pPr>
          </w:p>
        </w:tc>
        <w:tc>
          <w:tcPr>
            <w:tcW w:w="6590" w:type="dxa"/>
            <w:shd w:val="clear" w:color="auto" w:fill="F2F2F2"/>
            <w:vAlign w:val="center"/>
          </w:tcPr>
          <w:p w:rsidR="003D172F" w:rsidRPr="00BA34C9" w:rsidRDefault="001F2545" w:rsidP="008175BF">
            <w:pPr>
              <w:pStyle w:val="ps1Char"/>
            </w:pPr>
            <w:r w:rsidRPr="00BA34C9">
              <w:t>Intend</w:t>
            </w:r>
            <w:r w:rsidR="00C8024C">
              <w:t>ed</w:t>
            </w:r>
            <w:r w:rsidR="003D172F" w:rsidRPr="00BA34C9">
              <w:t xml:space="preserve"> Learning Outcomes (ILO’s)</w:t>
            </w:r>
          </w:p>
        </w:tc>
        <w:tc>
          <w:tcPr>
            <w:tcW w:w="1295"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Relationship to CEO</w:t>
            </w:r>
            <w:r w:rsidR="00C8024C">
              <w:rPr>
                <w:rFonts w:ascii="Times New Roman" w:hAnsi="Times New Roman"/>
                <w:b/>
                <w:bCs/>
              </w:rPr>
              <w:t>s</w:t>
            </w:r>
          </w:p>
        </w:tc>
        <w:tc>
          <w:tcPr>
            <w:tcW w:w="1351" w:type="dxa"/>
            <w:shd w:val="clear" w:color="auto" w:fill="F2F2F2"/>
            <w:vAlign w:val="center"/>
          </w:tcPr>
          <w:p w:rsidR="003D172F" w:rsidRPr="009316C4" w:rsidRDefault="003D172F" w:rsidP="009316C4">
            <w:pPr>
              <w:jc w:val="center"/>
              <w:rPr>
                <w:rFonts w:ascii="Times New Roman" w:hAnsi="Times New Roman"/>
                <w:b/>
                <w:bCs/>
              </w:rPr>
            </w:pPr>
            <w:r w:rsidRPr="009316C4">
              <w:rPr>
                <w:rFonts w:ascii="Times New Roman" w:hAnsi="Times New Roman"/>
                <w:b/>
                <w:bCs/>
              </w:rPr>
              <w:t xml:space="preserve">Contribution </w:t>
            </w:r>
            <w:r w:rsidR="00C8024C">
              <w:rPr>
                <w:rFonts w:ascii="Times New Roman" w:hAnsi="Times New Roman"/>
                <w:b/>
                <w:bCs/>
              </w:rPr>
              <w:t>to PLOs</w:t>
            </w:r>
          </w:p>
        </w:tc>
      </w:tr>
      <w:tr w:rsidR="006259D2" w:rsidRPr="009316C4" w:rsidTr="00AB27BB">
        <w:trPr>
          <w:trHeight w:val="690"/>
        </w:trPr>
        <w:tc>
          <w:tcPr>
            <w:tcW w:w="870" w:type="dxa"/>
            <w:shd w:val="clear" w:color="auto" w:fill="F2F2F2"/>
            <w:vAlign w:val="center"/>
          </w:tcPr>
          <w:p w:rsidR="006259D2" w:rsidRPr="00837576" w:rsidRDefault="006259D2" w:rsidP="008175BF">
            <w:pPr>
              <w:pStyle w:val="ps1numbered"/>
            </w:pPr>
            <w:r w:rsidRPr="00837576">
              <w:t>A</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Knowledge and Understanding:</w:t>
            </w:r>
          </w:p>
        </w:tc>
      </w:tr>
      <w:tr w:rsidR="00E1761B" w:rsidRPr="009316C4" w:rsidTr="000F7B79">
        <w:trPr>
          <w:trHeight w:val="408"/>
        </w:trPr>
        <w:tc>
          <w:tcPr>
            <w:tcW w:w="870" w:type="dxa"/>
            <w:shd w:val="clear" w:color="auto" w:fill="F2F2F2"/>
            <w:vAlign w:val="center"/>
          </w:tcPr>
          <w:p w:rsidR="003D172F" w:rsidRPr="00BA34C9" w:rsidRDefault="006259D2" w:rsidP="008175BF">
            <w:pPr>
              <w:pStyle w:val="ps1numbered"/>
            </w:pPr>
            <w:r>
              <w:t>A1</w:t>
            </w:r>
          </w:p>
        </w:tc>
        <w:tc>
          <w:tcPr>
            <w:tcW w:w="6590" w:type="dxa"/>
            <w:shd w:val="clear" w:color="auto" w:fill="auto"/>
            <w:vAlign w:val="center"/>
          </w:tcPr>
          <w:p w:rsidR="003D172F" w:rsidRPr="008A5694" w:rsidRDefault="00683264" w:rsidP="004E4A7B">
            <w:pPr>
              <w:pStyle w:val="ps1Char"/>
              <w:tabs>
                <w:tab w:val="clear" w:pos="1195"/>
                <w:tab w:val="left" w:pos="264"/>
              </w:tabs>
              <w:ind w:left="264"/>
              <w:jc w:val="left"/>
            </w:pPr>
            <w:r>
              <w:t>D</w:t>
            </w:r>
            <w:r w:rsidR="00CC6746" w:rsidRPr="00CC6746">
              <w:t>emonstrate the processes and competencies in translating administrative and business documents usually from English to Arabic or the reverse</w:t>
            </w:r>
            <w:r w:rsidR="000F7B79">
              <w:t>.</w:t>
            </w:r>
          </w:p>
        </w:tc>
        <w:tc>
          <w:tcPr>
            <w:tcW w:w="1295" w:type="dxa"/>
            <w:shd w:val="clear" w:color="auto" w:fill="auto"/>
            <w:vAlign w:val="center"/>
          </w:tcPr>
          <w:p w:rsidR="003D172F" w:rsidRPr="00BA34C9" w:rsidRDefault="005E31AB" w:rsidP="00923D03">
            <w:pPr>
              <w:pStyle w:val="ps1Char"/>
              <w:tabs>
                <w:tab w:val="clear" w:pos="1195"/>
                <w:tab w:val="left" w:pos="264"/>
              </w:tabs>
              <w:ind w:left="264"/>
            </w:pPr>
            <w:r>
              <w:t>1., 2</w:t>
            </w:r>
            <w:r w:rsidR="00923D03">
              <w:t xml:space="preserve"> </w:t>
            </w:r>
          </w:p>
        </w:tc>
        <w:tc>
          <w:tcPr>
            <w:tcW w:w="1351" w:type="dxa"/>
            <w:shd w:val="clear" w:color="auto" w:fill="auto"/>
            <w:vAlign w:val="center"/>
          </w:tcPr>
          <w:p w:rsidR="003D172F" w:rsidRPr="00BA34C9" w:rsidRDefault="00AE24BC" w:rsidP="000367F4">
            <w:pPr>
              <w:pStyle w:val="ps1Char"/>
              <w:tabs>
                <w:tab w:val="clear" w:pos="1195"/>
                <w:tab w:val="left" w:pos="264"/>
              </w:tabs>
              <w:ind w:left="264"/>
            </w:pPr>
            <w:r>
              <w:t>1</w:t>
            </w:r>
            <w:r w:rsidR="00C5011C">
              <w:t xml:space="preserve">, </w:t>
            </w:r>
            <w:r>
              <w:t>3</w:t>
            </w:r>
            <w:r w:rsidR="00C5011C">
              <w:t xml:space="preserve"> </w:t>
            </w:r>
            <w:r w:rsidR="000367F4">
              <w:t>, 7</w:t>
            </w:r>
          </w:p>
        </w:tc>
      </w:tr>
      <w:tr w:rsidR="006259D2" w:rsidRPr="00FA6305" w:rsidTr="00AB27BB">
        <w:trPr>
          <w:trHeight w:val="690"/>
        </w:trPr>
        <w:tc>
          <w:tcPr>
            <w:tcW w:w="870" w:type="dxa"/>
            <w:shd w:val="clear" w:color="auto" w:fill="F2F2F2"/>
            <w:vAlign w:val="center"/>
          </w:tcPr>
          <w:p w:rsidR="006259D2" w:rsidRPr="00837576" w:rsidRDefault="006259D2" w:rsidP="008175BF">
            <w:pPr>
              <w:pStyle w:val="ps1numbered"/>
            </w:pPr>
            <w:r w:rsidRPr="00837576">
              <w:t>B</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Intellectual skills:</w:t>
            </w:r>
          </w:p>
        </w:tc>
      </w:tr>
      <w:tr w:rsidR="00E1761B" w:rsidRPr="009316C4" w:rsidTr="000F7B79">
        <w:trPr>
          <w:trHeight w:val="272"/>
        </w:trPr>
        <w:tc>
          <w:tcPr>
            <w:tcW w:w="870" w:type="dxa"/>
            <w:shd w:val="clear" w:color="auto" w:fill="F2F2F2"/>
            <w:vAlign w:val="center"/>
          </w:tcPr>
          <w:p w:rsidR="00C32ACE" w:rsidRPr="00BA34C9" w:rsidRDefault="006259D2" w:rsidP="008175BF">
            <w:pPr>
              <w:pStyle w:val="ps1numbered"/>
            </w:pPr>
            <w:r>
              <w:t>B1</w:t>
            </w:r>
          </w:p>
        </w:tc>
        <w:tc>
          <w:tcPr>
            <w:tcW w:w="6590" w:type="dxa"/>
            <w:shd w:val="clear" w:color="auto" w:fill="auto"/>
            <w:vAlign w:val="center"/>
          </w:tcPr>
          <w:p w:rsidR="00C32ACE" w:rsidRPr="008A5694" w:rsidRDefault="00683264" w:rsidP="004E4A7B">
            <w:pPr>
              <w:pStyle w:val="ps1Char"/>
              <w:tabs>
                <w:tab w:val="clear" w:pos="1195"/>
                <w:tab w:val="left" w:pos="264"/>
              </w:tabs>
              <w:ind w:left="264"/>
              <w:jc w:val="left"/>
            </w:pPr>
            <w:r>
              <w:t>Overcome</w:t>
            </w:r>
            <w:r w:rsidR="00AA3E7D" w:rsidRPr="00AA3E7D">
              <w:t xml:space="preserve"> the main difficulties involved in the English/Arabic business translation process, words and expressions that are usually difficult to translate, specific translation techniques and tools</w:t>
            </w:r>
            <w:r w:rsidR="00AB27BB">
              <w:t>.</w:t>
            </w:r>
          </w:p>
        </w:tc>
        <w:tc>
          <w:tcPr>
            <w:tcW w:w="1295" w:type="dxa"/>
            <w:shd w:val="clear" w:color="auto" w:fill="auto"/>
            <w:vAlign w:val="center"/>
          </w:tcPr>
          <w:p w:rsidR="00C32ACE" w:rsidRPr="00BA34C9" w:rsidRDefault="00C5011C" w:rsidP="004E4A7B">
            <w:pPr>
              <w:pStyle w:val="ps1Char"/>
              <w:tabs>
                <w:tab w:val="clear" w:pos="1195"/>
                <w:tab w:val="left" w:pos="264"/>
              </w:tabs>
              <w:ind w:left="264"/>
            </w:pPr>
            <w:r>
              <w:t>2, 3</w:t>
            </w:r>
          </w:p>
        </w:tc>
        <w:tc>
          <w:tcPr>
            <w:tcW w:w="1351" w:type="dxa"/>
            <w:shd w:val="clear" w:color="auto" w:fill="auto"/>
            <w:vAlign w:val="center"/>
          </w:tcPr>
          <w:p w:rsidR="00C32ACE" w:rsidRPr="00BA34C9" w:rsidRDefault="00C43BD6" w:rsidP="004E4A7B">
            <w:pPr>
              <w:pStyle w:val="ps1Char"/>
              <w:tabs>
                <w:tab w:val="clear" w:pos="1195"/>
                <w:tab w:val="left" w:pos="264"/>
              </w:tabs>
              <w:ind w:left="264"/>
            </w:pPr>
            <w:r>
              <w:t xml:space="preserve">1, 3, </w:t>
            </w:r>
            <w:r w:rsidR="00AE24BC">
              <w:t>6</w:t>
            </w:r>
            <w:r>
              <w:t>, 7</w:t>
            </w:r>
          </w:p>
        </w:tc>
      </w:tr>
      <w:tr w:rsidR="006259D2" w:rsidRPr="009316C4" w:rsidTr="00AB27BB">
        <w:trPr>
          <w:trHeight w:val="512"/>
        </w:trPr>
        <w:tc>
          <w:tcPr>
            <w:tcW w:w="870" w:type="dxa"/>
            <w:shd w:val="clear" w:color="auto" w:fill="F2F2F2"/>
            <w:vAlign w:val="center"/>
          </w:tcPr>
          <w:p w:rsidR="006259D2" w:rsidRPr="00837576" w:rsidRDefault="006259D2" w:rsidP="008175BF">
            <w:pPr>
              <w:pStyle w:val="ps1numbered"/>
            </w:pPr>
            <w:r w:rsidRPr="00837576">
              <w:t>C</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Subject specific skills:</w:t>
            </w:r>
          </w:p>
        </w:tc>
      </w:tr>
      <w:tr w:rsidR="006259D2" w:rsidRPr="009316C4" w:rsidTr="000F7B79">
        <w:trPr>
          <w:trHeight w:val="265"/>
        </w:trPr>
        <w:tc>
          <w:tcPr>
            <w:tcW w:w="870" w:type="dxa"/>
            <w:shd w:val="clear" w:color="auto" w:fill="F2F2F2"/>
            <w:vAlign w:val="center"/>
          </w:tcPr>
          <w:p w:rsidR="006259D2" w:rsidRDefault="006259D2" w:rsidP="008175BF">
            <w:pPr>
              <w:pStyle w:val="ps1numbered"/>
            </w:pPr>
            <w:r>
              <w:t>C1</w:t>
            </w:r>
          </w:p>
        </w:tc>
        <w:tc>
          <w:tcPr>
            <w:tcW w:w="6590" w:type="dxa"/>
            <w:shd w:val="clear" w:color="auto" w:fill="auto"/>
            <w:vAlign w:val="center"/>
          </w:tcPr>
          <w:p w:rsidR="006259D2" w:rsidRPr="00CC6746" w:rsidRDefault="00683264" w:rsidP="004E4A7B">
            <w:pPr>
              <w:pStyle w:val="ps1Char"/>
              <w:tabs>
                <w:tab w:val="clear" w:pos="1195"/>
                <w:tab w:val="left" w:pos="264"/>
              </w:tabs>
              <w:ind w:left="264"/>
              <w:jc w:val="left"/>
            </w:pPr>
            <w:r w:rsidRPr="00683264">
              <w:t xml:space="preserve">Master certain capabilities as proficiency </w:t>
            </w:r>
            <w:r w:rsidR="00CC6746" w:rsidRPr="00CC6746">
              <w:t>in the use and application of different translation tools used in the field (such as dictionaries, software, and internet search, among others</w:t>
            </w:r>
            <w:r w:rsidR="00A36B2A">
              <w:t>.</w:t>
            </w:r>
          </w:p>
        </w:tc>
        <w:tc>
          <w:tcPr>
            <w:tcW w:w="1295" w:type="dxa"/>
            <w:shd w:val="clear" w:color="auto" w:fill="auto"/>
            <w:vAlign w:val="center"/>
          </w:tcPr>
          <w:p w:rsidR="006259D2" w:rsidRPr="00CC6746" w:rsidRDefault="00D751EC" w:rsidP="004E4A7B">
            <w:pPr>
              <w:pStyle w:val="ps1Char"/>
              <w:tabs>
                <w:tab w:val="clear" w:pos="1195"/>
                <w:tab w:val="left" w:pos="264"/>
              </w:tabs>
              <w:ind w:left="264"/>
            </w:pPr>
            <w:r>
              <w:t>3</w:t>
            </w:r>
          </w:p>
        </w:tc>
        <w:tc>
          <w:tcPr>
            <w:tcW w:w="1351" w:type="dxa"/>
            <w:shd w:val="clear" w:color="auto" w:fill="auto"/>
            <w:vAlign w:val="center"/>
          </w:tcPr>
          <w:p w:rsidR="006259D2" w:rsidRPr="00CC6746" w:rsidRDefault="0096140D" w:rsidP="004E4A7B">
            <w:pPr>
              <w:pStyle w:val="ps1Char"/>
              <w:tabs>
                <w:tab w:val="clear" w:pos="1195"/>
                <w:tab w:val="left" w:pos="264"/>
              </w:tabs>
              <w:ind w:left="264"/>
            </w:pPr>
            <w:r>
              <w:t>1,</w:t>
            </w:r>
            <w:r w:rsidR="00331850">
              <w:t>3,</w:t>
            </w:r>
            <w:r w:rsidR="00AE24BC">
              <w:t>5</w:t>
            </w:r>
          </w:p>
        </w:tc>
      </w:tr>
      <w:tr w:rsidR="006259D2" w:rsidRPr="009316C4" w:rsidTr="00AB27BB">
        <w:trPr>
          <w:trHeight w:val="406"/>
        </w:trPr>
        <w:tc>
          <w:tcPr>
            <w:tcW w:w="870" w:type="dxa"/>
            <w:shd w:val="clear" w:color="auto" w:fill="F2F2F2"/>
            <w:vAlign w:val="center"/>
          </w:tcPr>
          <w:p w:rsidR="006259D2" w:rsidRPr="00837576" w:rsidRDefault="006259D2" w:rsidP="008175BF">
            <w:pPr>
              <w:pStyle w:val="ps1numbered"/>
            </w:pPr>
            <w:r w:rsidRPr="00837576">
              <w:t>D</w:t>
            </w:r>
          </w:p>
        </w:tc>
        <w:tc>
          <w:tcPr>
            <w:tcW w:w="9236" w:type="dxa"/>
            <w:gridSpan w:val="3"/>
            <w:shd w:val="clear" w:color="auto" w:fill="auto"/>
            <w:vAlign w:val="center"/>
          </w:tcPr>
          <w:p w:rsidR="006259D2" w:rsidRPr="004E4A7B" w:rsidRDefault="006259D2" w:rsidP="004E4A7B">
            <w:pPr>
              <w:pStyle w:val="ps1Char"/>
              <w:tabs>
                <w:tab w:val="clear" w:pos="1195"/>
                <w:tab w:val="left" w:pos="264"/>
              </w:tabs>
              <w:ind w:left="264"/>
              <w:jc w:val="left"/>
              <w:rPr>
                <w:b/>
                <w:bCs/>
              </w:rPr>
            </w:pPr>
            <w:r w:rsidRPr="004E4A7B">
              <w:rPr>
                <w:b/>
                <w:bCs/>
              </w:rPr>
              <w:t>Transferable skills:</w:t>
            </w:r>
          </w:p>
        </w:tc>
      </w:tr>
      <w:tr w:rsidR="006259D2" w:rsidRPr="009316C4" w:rsidTr="000F7B79">
        <w:trPr>
          <w:trHeight w:val="192"/>
        </w:trPr>
        <w:tc>
          <w:tcPr>
            <w:tcW w:w="870" w:type="dxa"/>
            <w:shd w:val="clear" w:color="auto" w:fill="F2F2F2"/>
            <w:vAlign w:val="center"/>
          </w:tcPr>
          <w:p w:rsidR="006259D2" w:rsidRDefault="006259D2" w:rsidP="008175BF">
            <w:pPr>
              <w:pStyle w:val="ps1numbered"/>
            </w:pPr>
            <w:r>
              <w:t>D1</w:t>
            </w:r>
          </w:p>
        </w:tc>
        <w:tc>
          <w:tcPr>
            <w:tcW w:w="6590" w:type="dxa"/>
            <w:shd w:val="clear" w:color="auto" w:fill="auto"/>
            <w:vAlign w:val="center"/>
          </w:tcPr>
          <w:p w:rsidR="006259D2" w:rsidRDefault="00683264" w:rsidP="004E4A7B">
            <w:pPr>
              <w:pStyle w:val="ps1Char"/>
              <w:tabs>
                <w:tab w:val="clear" w:pos="1195"/>
                <w:tab w:val="left" w:pos="264"/>
              </w:tabs>
              <w:ind w:left="264"/>
              <w:jc w:val="left"/>
            </w:pPr>
            <w:r>
              <w:t>Master</w:t>
            </w:r>
            <w:r w:rsidRPr="00683264">
              <w:t xml:space="preserve"> the proper administrative and economic terminology and how to deal with numbers and figures correctly</w:t>
            </w:r>
            <w:r w:rsidR="00A36B2A">
              <w:t>.</w:t>
            </w:r>
          </w:p>
        </w:tc>
        <w:tc>
          <w:tcPr>
            <w:tcW w:w="1295" w:type="dxa"/>
            <w:shd w:val="clear" w:color="auto" w:fill="auto"/>
            <w:vAlign w:val="center"/>
          </w:tcPr>
          <w:p w:rsidR="006259D2" w:rsidRPr="00BA34C9" w:rsidRDefault="005E31AB" w:rsidP="00D751EC">
            <w:pPr>
              <w:pStyle w:val="ps1Char"/>
              <w:tabs>
                <w:tab w:val="clear" w:pos="1195"/>
                <w:tab w:val="left" w:pos="264"/>
              </w:tabs>
              <w:ind w:left="264"/>
            </w:pPr>
            <w:r>
              <w:t xml:space="preserve">4 </w:t>
            </w:r>
          </w:p>
        </w:tc>
        <w:tc>
          <w:tcPr>
            <w:tcW w:w="1351" w:type="dxa"/>
            <w:shd w:val="clear" w:color="auto" w:fill="auto"/>
            <w:vAlign w:val="center"/>
          </w:tcPr>
          <w:p w:rsidR="006259D2" w:rsidRPr="00BA34C9" w:rsidRDefault="00C43BD6" w:rsidP="004E4A7B">
            <w:pPr>
              <w:pStyle w:val="ps1Char"/>
              <w:tabs>
                <w:tab w:val="clear" w:pos="1195"/>
                <w:tab w:val="left" w:pos="264"/>
              </w:tabs>
              <w:ind w:left="264"/>
            </w:pPr>
            <w:r>
              <w:t>3, 6</w:t>
            </w:r>
          </w:p>
        </w:tc>
      </w:tr>
    </w:tbl>
    <w:p w:rsidR="00E27632" w:rsidRDefault="00E27632" w:rsidP="00B32278">
      <w:pPr>
        <w:pStyle w:val="ps2"/>
        <w:spacing w:before="240" w:after="120" w:line="240" w:lineRule="auto"/>
        <w:rPr>
          <w:rFonts w:ascii="Cambria" w:hAnsi="Cambria"/>
          <w:sz w:val="24"/>
        </w:rPr>
      </w:pPr>
    </w:p>
    <w:p w:rsidR="00B32278" w:rsidRPr="00B32278" w:rsidRDefault="00B32278" w:rsidP="00E27632">
      <w:pPr>
        <w:pStyle w:val="ps2"/>
        <w:spacing w:before="240" w:after="120" w:line="240" w:lineRule="auto"/>
        <w:rPr>
          <w:rFonts w:ascii="Cambria" w:hAnsi="Cambria"/>
          <w:sz w:val="24"/>
        </w:rPr>
      </w:pPr>
      <w:r w:rsidRPr="00B32278">
        <w:rPr>
          <w:rFonts w:ascii="Cambria" w:hAnsi="Cambria"/>
          <w:sz w:val="24"/>
        </w:rPr>
        <w:t>Topic Outline and Schedule: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383"/>
        <w:gridCol w:w="1095"/>
        <w:gridCol w:w="2628"/>
      </w:tblGrid>
      <w:tr w:rsidR="001D1E9F" w:rsidTr="001D1E9F">
        <w:trPr>
          <w:trHeight w:val="516"/>
        </w:trPr>
        <w:tc>
          <w:tcPr>
            <w:tcW w:w="3158" w:type="pct"/>
            <w:shd w:val="clear" w:color="auto" w:fill="F2F2F2"/>
            <w:vAlign w:val="center"/>
          </w:tcPr>
          <w:p w:rsidR="001D1E9F" w:rsidRPr="00C32ACE" w:rsidRDefault="001D1E9F" w:rsidP="001B0E21">
            <w:pPr>
              <w:tabs>
                <w:tab w:val="right" w:pos="6840"/>
              </w:tabs>
              <w:rPr>
                <w:rFonts w:ascii="Cambria" w:hAnsi="Cambria"/>
                <w:b/>
                <w:bCs/>
                <w:color w:val="000000"/>
                <w:sz w:val="22"/>
                <w:szCs w:val="22"/>
                <w:lang w:bidi="ar-JO"/>
              </w:rPr>
            </w:pPr>
            <w:r w:rsidRPr="00C32ACE">
              <w:rPr>
                <w:rFonts w:ascii="Cambria" w:hAnsi="Cambria"/>
                <w:b/>
                <w:bCs/>
                <w:color w:val="000000"/>
                <w:sz w:val="22"/>
                <w:szCs w:val="22"/>
                <w:lang w:bidi="ar-JO"/>
              </w:rPr>
              <w:t>Topic</w:t>
            </w:r>
          </w:p>
        </w:tc>
        <w:tc>
          <w:tcPr>
            <w:tcW w:w="542"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Weeks</w:t>
            </w:r>
          </w:p>
        </w:tc>
        <w:tc>
          <w:tcPr>
            <w:tcW w:w="1300" w:type="pct"/>
            <w:shd w:val="clear" w:color="auto" w:fill="F2F2F2"/>
            <w:vAlign w:val="center"/>
          </w:tcPr>
          <w:p w:rsidR="001D1E9F" w:rsidRPr="00C32ACE" w:rsidRDefault="001D1E9F" w:rsidP="00EE0CDE">
            <w:pPr>
              <w:tabs>
                <w:tab w:val="right" w:pos="6840"/>
              </w:tabs>
              <w:jc w:val="center"/>
              <w:rPr>
                <w:rFonts w:ascii="Cambria" w:hAnsi="Cambria"/>
                <w:b/>
                <w:bCs/>
                <w:color w:val="000000"/>
                <w:sz w:val="22"/>
                <w:szCs w:val="22"/>
                <w:lang w:bidi="ar-JO"/>
              </w:rPr>
            </w:pPr>
            <w:r w:rsidRPr="00C32ACE">
              <w:rPr>
                <w:rFonts w:ascii="Cambria" w:hAnsi="Cambria"/>
                <w:b/>
                <w:bCs/>
                <w:color w:val="000000"/>
                <w:sz w:val="22"/>
                <w:szCs w:val="22"/>
                <w:lang w:bidi="ar-JO"/>
              </w:rPr>
              <w:t>Achieved ILOs</w:t>
            </w:r>
          </w:p>
        </w:tc>
      </w:tr>
      <w:tr w:rsidR="001A5A39" w:rsidTr="00C8756D">
        <w:trPr>
          <w:trHeight w:val="367"/>
        </w:trPr>
        <w:tc>
          <w:tcPr>
            <w:tcW w:w="3158" w:type="pct"/>
            <w:shd w:val="clear" w:color="auto" w:fill="auto"/>
          </w:tcPr>
          <w:p w:rsidR="001A5A39" w:rsidRPr="004D6AA5" w:rsidRDefault="001A5A39" w:rsidP="001A5A39">
            <w:r w:rsidRPr="004D6AA5">
              <w:t>A revision of basic translation definitions, principles and theories.</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w:t>
            </w:r>
          </w:p>
        </w:tc>
        <w:tc>
          <w:tcPr>
            <w:tcW w:w="1300" w:type="pct"/>
            <w:shd w:val="clear" w:color="auto" w:fill="auto"/>
          </w:tcPr>
          <w:p w:rsidR="001A5A39" w:rsidRPr="00313E6F" w:rsidRDefault="00313E6F" w:rsidP="00D6520B">
            <w:pPr>
              <w:jc w:val="center"/>
            </w:pPr>
            <w:r w:rsidRPr="00313E6F">
              <w:t>A1</w:t>
            </w:r>
            <w:r>
              <w:t xml:space="preserve"> , D1</w:t>
            </w:r>
          </w:p>
        </w:tc>
      </w:tr>
      <w:tr w:rsidR="001A5A39" w:rsidTr="00C8756D">
        <w:trPr>
          <w:trHeight w:val="414"/>
        </w:trPr>
        <w:tc>
          <w:tcPr>
            <w:tcW w:w="3158" w:type="pct"/>
            <w:shd w:val="clear" w:color="auto" w:fill="auto"/>
          </w:tcPr>
          <w:p w:rsidR="001A5A39" w:rsidRPr="004D6AA5" w:rsidRDefault="001A5A39" w:rsidP="001A5A39">
            <w:r w:rsidRPr="004D6AA5">
              <w:lastRenderedPageBreak/>
              <w:t>An introduction into the nature and characteristics of administration and economies texts</w:t>
            </w:r>
            <w:r>
              <w:t xml:space="preserve"> / How to translate administrative &amp; economic texts</w:t>
            </w:r>
            <w:r w:rsidR="00313E6F">
              <w:t>?</w:t>
            </w:r>
            <w:r>
              <w:t xml:space="preserve"> / Essential translation resources and tools used in translating administrative and economic texts / The requirements of the translator of administrative and economic texts.</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2</w:t>
            </w:r>
          </w:p>
        </w:tc>
        <w:tc>
          <w:tcPr>
            <w:tcW w:w="1300" w:type="pct"/>
            <w:shd w:val="clear" w:color="auto" w:fill="auto"/>
          </w:tcPr>
          <w:p w:rsidR="001A5A39" w:rsidRPr="00313E6F" w:rsidRDefault="00313E6F" w:rsidP="00D6520B">
            <w:pPr>
              <w:jc w:val="center"/>
              <w:rPr>
                <w:rtl/>
              </w:rPr>
            </w:pPr>
            <w:r w:rsidRPr="00313E6F">
              <w:t xml:space="preserve">A1 </w:t>
            </w:r>
            <w:r w:rsidR="00D6520B">
              <w:t>,</w:t>
            </w:r>
            <w:r>
              <w:t xml:space="preserve"> B1</w:t>
            </w:r>
            <w:r w:rsidR="00D6520B">
              <w:t xml:space="preserve"> </w:t>
            </w:r>
          </w:p>
        </w:tc>
      </w:tr>
      <w:tr w:rsidR="001A5A39" w:rsidTr="00C8756D">
        <w:trPr>
          <w:trHeight w:val="278"/>
        </w:trPr>
        <w:tc>
          <w:tcPr>
            <w:tcW w:w="3158" w:type="pct"/>
            <w:shd w:val="clear" w:color="auto" w:fill="auto"/>
          </w:tcPr>
          <w:p w:rsidR="001A5A39" w:rsidRPr="004D6AA5" w:rsidRDefault="001A5A39" w:rsidP="001A5A39">
            <w:r w:rsidRPr="004D6AA5">
              <w:t>Translating Administration and economies texts into Arabic</w:t>
            </w:r>
            <w:r>
              <w:t xml:space="preserve">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3</w:t>
            </w:r>
          </w:p>
        </w:tc>
        <w:tc>
          <w:tcPr>
            <w:tcW w:w="1300" w:type="pct"/>
            <w:shd w:val="clear" w:color="auto" w:fill="auto"/>
          </w:tcPr>
          <w:p w:rsidR="001A5A39" w:rsidRPr="00313E6F" w:rsidRDefault="00313E6F" w:rsidP="00D6520B">
            <w:pPr>
              <w:jc w:val="center"/>
            </w:pPr>
            <w:r>
              <w:t>B1, C1, D1</w:t>
            </w:r>
          </w:p>
        </w:tc>
      </w:tr>
      <w:tr w:rsidR="001A5A39" w:rsidTr="00C8756D">
        <w:trPr>
          <w:trHeight w:val="516"/>
        </w:trPr>
        <w:tc>
          <w:tcPr>
            <w:tcW w:w="3158" w:type="pct"/>
            <w:shd w:val="clear" w:color="auto" w:fill="auto"/>
          </w:tcPr>
          <w:p w:rsidR="001A5A39" w:rsidRPr="004D6AA5" w:rsidRDefault="001A5A39" w:rsidP="001A5A39">
            <w:r w:rsidRPr="004D6AA5">
              <w:t>Translating Administration and economies texts into Arabic</w:t>
            </w:r>
            <w:r>
              <w:t xml:space="preserve">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4</w:t>
            </w:r>
          </w:p>
        </w:tc>
        <w:tc>
          <w:tcPr>
            <w:tcW w:w="1300" w:type="pct"/>
            <w:shd w:val="clear" w:color="auto" w:fill="auto"/>
          </w:tcPr>
          <w:p w:rsidR="001A5A39" w:rsidRPr="00313E6F" w:rsidRDefault="001A5A39" w:rsidP="001A5A39">
            <w:pPr>
              <w:jc w:val="center"/>
              <w:rPr>
                <w:rtl/>
              </w:rPr>
            </w:pPr>
            <w:r w:rsidRPr="00313E6F">
              <w:rPr>
                <w:rtl/>
              </w:rPr>
              <w:t>=</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5</w:t>
            </w:r>
          </w:p>
        </w:tc>
        <w:tc>
          <w:tcPr>
            <w:tcW w:w="1300" w:type="pct"/>
            <w:shd w:val="clear" w:color="auto" w:fill="auto"/>
          </w:tcPr>
          <w:p w:rsidR="001A5A39" w:rsidRPr="00313E6F" w:rsidRDefault="00313E6F" w:rsidP="00D6520B">
            <w:pPr>
              <w:jc w:val="center"/>
            </w:pPr>
            <w:r w:rsidRPr="00313E6F">
              <w:t>B1, C1, D1</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6</w:t>
            </w:r>
          </w:p>
        </w:tc>
        <w:tc>
          <w:tcPr>
            <w:tcW w:w="1300" w:type="pct"/>
            <w:shd w:val="clear" w:color="auto" w:fill="auto"/>
          </w:tcPr>
          <w:p w:rsidR="001A5A39" w:rsidRPr="00313E6F" w:rsidRDefault="001A5A39" w:rsidP="001A5A39">
            <w:pPr>
              <w:jc w:val="center"/>
              <w:rPr>
                <w:rtl/>
              </w:rPr>
            </w:pPr>
            <w:r w:rsidRPr="00313E6F">
              <w:rPr>
                <w:rtl/>
              </w:rPr>
              <w:t>=</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7</w:t>
            </w:r>
          </w:p>
        </w:tc>
        <w:tc>
          <w:tcPr>
            <w:tcW w:w="1300" w:type="pct"/>
            <w:shd w:val="clear" w:color="auto" w:fill="auto"/>
          </w:tcPr>
          <w:p w:rsidR="001A5A39" w:rsidRPr="00313E6F" w:rsidRDefault="00313E6F" w:rsidP="00D6520B">
            <w:pPr>
              <w:jc w:val="center"/>
            </w:pPr>
            <w:r w:rsidRPr="00313E6F">
              <w:t>B1, C1, D1</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8</w:t>
            </w:r>
          </w:p>
        </w:tc>
        <w:tc>
          <w:tcPr>
            <w:tcW w:w="1300" w:type="pct"/>
            <w:shd w:val="clear" w:color="auto" w:fill="auto"/>
          </w:tcPr>
          <w:p w:rsidR="001A5A39" w:rsidRPr="00313E6F" w:rsidRDefault="001A5A39" w:rsidP="001A5A39">
            <w:pPr>
              <w:jc w:val="center"/>
              <w:rPr>
                <w:rtl/>
              </w:rPr>
            </w:pPr>
            <w:r w:rsidRPr="00313E6F">
              <w:rPr>
                <w:rtl/>
              </w:rPr>
              <w:t>=</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9</w:t>
            </w:r>
          </w:p>
        </w:tc>
        <w:tc>
          <w:tcPr>
            <w:tcW w:w="1300" w:type="pct"/>
            <w:shd w:val="clear" w:color="auto" w:fill="auto"/>
          </w:tcPr>
          <w:p w:rsidR="001A5A39" w:rsidRPr="00313E6F" w:rsidRDefault="00313E6F" w:rsidP="00D6520B">
            <w:pPr>
              <w:jc w:val="center"/>
            </w:pPr>
            <w:r w:rsidRPr="00313E6F">
              <w:t>B1, C1, D1</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10</w:t>
            </w:r>
          </w:p>
        </w:tc>
        <w:tc>
          <w:tcPr>
            <w:tcW w:w="1300" w:type="pct"/>
            <w:shd w:val="clear" w:color="auto" w:fill="auto"/>
          </w:tcPr>
          <w:p w:rsidR="001A5A39" w:rsidRPr="00313E6F" w:rsidRDefault="001A5A39" w:rsidP="001A5A39">
            <w:pPr>
              <w:jc w:val="center"/>
              <w:rPr>
                <w:rtl/>
              </w:rPr>
            </w:pPr>
            <w:r w:rsidRPr="00313E6F">
              <w:rPr>
                <w:rtl/>
              </w:rPr>
              <w:t>=</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11</w:t>
            </w:r>
          </w:p>
        </w:tc>
        <w:tc>
          <w:tcPr>
            <w:tcW w:w="1300" w:type="pct"/>
            <w:shd w:val="clear" w:color="auto" w:fill="auto"/>
          </w:tcPr>
          <w:p w:rsidR="001A5A39" w:rsidRPr="00313E6F" w:rsidRDefault="00313E6F" w:rsidP="00D6520B">
            <w:pPr>
              <w:jc w:val="center"/>
            </w:pPr>
            <w:r w:rsidRPr="00313E6F">
              <w:t>B1, C1, D1</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12</w:t>
            </w:r>
          </w:p>
        </w:tc>
        <w:tc>
          <w:tcPr>
            <w:tcW w:w="1300" w:type="pct"/>
            <w:shd w:val="clear" w:color="auto" w:fill="auto"/>
          </w:tcPr>
          <w:p w:rsidR="001A5A39" w:rsidRPr="00313E6F" w:rsidRDefault="001A5A39" w:rsidP="001A5A39">
            <w:pPr>
              <w:jc w:val="center"/>
              <w:rPr>
                <w:rtl/>
              </w:rPr>
            </w:pPr>
            <w:r w:rsidRPr="00313E6F">
              <w:rPr>
                <w:rtl/>
              </w:rPr>
              <w:t>=</w:t>
            </w:r>
          </w:p>
        </w:tc>
      </w:tr>
      <w:tr w:rsidR="001A5A39" w:rsidTr="00C8756D">
        <w:trPr>
          <w:trHeight w:val="516"/>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13</w:t>
            </w:r>
          </w:p>
        </w:tc>
        <w:tc>
          <w:tcPr>
            <w:tcW w:w="1300" w:type="pct"/>
            <w:shd w:val="clear" w:color="auto" w:fill="auto"/>
          </w:tcPr>
          <w:p w:rsidR="001A5A39" w:rsidRPr="00313E6F" w:rsidRDefault="00313E6F" w:rsidP="00D6520B">
            <w:pPr>
              <w:jc w:val="center"/>
            </w:pPr>
            <w:r w:rsidRPr="00313E6F">
              <w:t>B1, C1, D1</w:t>
            </w:r>
          </w:p>
        </w:tc>
      </w:tr>
      <w:tr w:rsidR="001A5A39" w:rsidTr="00C8756D">
        <w:trPr>
          <w:trHeight w:val="359"/>
        </w:trPr>
        <w:tc>
          <w:tcPr>
            <w:tcW w:w="3158" w:type="pct"/>
            <w:shd w:val="clear" w:color="auto" w:fill="auto"/>
          </w:tcPr>
          <w:p w:rsidR="001A5A39" w:rsidRDefault="001A5A39" w:rsidP="001A5A39">
            <w:r w:rsidRPr="00DD188A">
              <w:t>Translating Administration and economies texts into Arabic or English</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14</w:t>
            </w:r>
          </w:p>
        </w:tc>
        <w:tc>
          <w:tcPr>
            <w:tcW w:w="1300" w:type="pct"/>
            <w:shd w:val="clear" w:color="auto" w:fill="auto"/>
          </w:tcPr>
          <w:p w:rsidR="001A5A39" w:rsidRPr="00313E6F" w:rsidRDefault="001A5A39" w:rsidP="001A5A39">
            <w:pPr>
              <w:jc w:val="center"/>
              <w:rPr>
                <w:lang w:bidi="ar-JO"/>
              </w:rPr>
            </w:pPr>
            <w:r w:rsidRPr="00313E6F">
              <w:rPr>
                <w:rtl/>
              </w:rPr>
              <w:t>=</w:t>
            </w:r>
          </w:p>
        </w:tc>
      </w:tr>
      <w:tr w:rsidR="001A5A39" w:rsidTr="00C8756D">
        <w:trPr>
          <w:trHeight w:val="253"/>
        </w:trPr>
        <w:tc>
          <w:tcPr>
            <w:tcW w:w="3158" w:type="pct"/>
            <w:shd w:val="clear" w:color="auto" w:fill="auto"/>
          </w:tcPr>
          <w:p w:rsidR="001A5A39" w:rsidRDefault="001A5A39" w:rsidP="001A5A39">
            <w:r w:rsidRPr="004D6AA5">
              <w:t>GENERAL REVIEW OF COURSE MATERIAL</w:t>
            </w:r>
          </w:p>
        </w:tc>
        <w:tc>
          <w:tcPr>
            <w:tcW w:w="542" w:type="pct"/>
            <w:shd w:val="clear" w:color="auto" w:fill="auto"/>
            <w:vAlign w:val="center"/>
          </w:tcPr>
          <w:p w:rsidR="001A5A39" w:rsidRPr="001D1E9F" w:rsidRDefault="001A5A39" w:rsidP="003E661D">
            <w:pPr>
              <w:pStyle w:val="ps1numbered"/>
              <w:numPr>
                <w:ilvl w:val="0"/>
                <w:numId w:val="0"/>
              </w:numPr>
              <w:jc w:val="center"/>
            </w:pPr>
            <w:r w:rsidRPr="001D1E9F">
              <w:t>15</w:t>
            </w:r>
          </w:p>
        </w:tc>
        <w:tc>
          <w:tcPr>
            <w:tcW w:w="1300" w:type="pct"/>
            <w:shd w:val="clear" w:color="auto" w:fill="auto"/>
          </w:tcPr>
          <w:p w:rsidR="001A5A39" w:rsidRPr="00313E6F" w:rsidRDefault="001A5A39" w:rsidP="001A5A39"/>
        </w:tc>
      </w:tr>
      <w:tr w:rsidR="001D1E9F" w:rsidTr="001D1E9F">
        <w:trPr>
          <w:trHeight w:val="516"/>
        </w:trPr>
        <w:tc>
          <w:tcPr>
            <w:tcW w:w="3158" w:type="pct"/>
            <w:shd w:val="clear" w:color="auto" w:fill="auto"/>
          </w:tcPr>
          <w:p w:rsidR="001D1E9F" w:rsidRPr="001D1E9F" w:rsidRDefault="001D1E9F" w:rsidP="001B0E21">
            <w:pPr>
              <w:tabs>
                <w:tab w:val="right" w:pos="6840"/>
              </w:tabs>
              <w:rPr>
                <w:rFonts w:ascii="Times New Roman" w:hAnsi="Times New Roman"/>
                <w:b/>
                <w:bCs/>
                <w:sz w:val="24"/>
              </w:rPr>
            </w:pPr>
            <w:r w:rsidRPr="001D1E9F">
              <w:rPr>
                <w:rFonts w:ascii="Times New Roman" w:hAnsi="Times New Roman"/>
                <w:b/>
                <w:bCs/>
                <w:sz w:val="24"/>
              </w:rPr>
              <w:t>Final exam</w:t>
            </w:r>
          </w:p>
        </w:tc>
        <w:tc>
          <w:tcPr>
            <w:tcW w:w="542" w:type="pct"/>
            <w:shd w:val="clear" w:color="auto" w:fill="auto"/>
            <w:vAlign w:val="center"/>
          </w:tcPr>
          <w:p w:rsidR="001D1E9F" w:rsidRPr="001D1E9F" w:rsidRDefault="001D1E9F" w:rsidP="003E661D">
            <w:pPr>
              <w:pStyle w:val="ps1numbered"/>
              <w:numPr>
                <w:ilvl w:val="0"/>
                <w:numId w:val="0"/>
              </w:numPr>
              <w:jc w:val="center"/>
            </w:pPr>
            <w:r w:rsidRPr="001D1E9F">
              <w:t>16</w:t>
            </w:r>
          </w:p>
        </w:tc>
        <w:tc>
          <w:tcPr>
            <w:tcW w:w="1300" w:type="pct"/>
            <w:shd w:val="clear" w:color="auto" w:fill="auto"/>
            <w:vAlign w:val="center"/>
          </w:tcPr>
          <w:p w:rsidR="001D1E9F" w:rsidRPr="001D1E9F" w:rsidRDefault="001D1E9F" w:rsidP="001D1E9F">
            <w:pPr>
              <w:jc w:val="center"/>
              <w:rPr>
                <w:rFonts w:ascii="Times New Roman" w:hAnsi="Times New Roman"/>
                <w:sz w:val="24"/>
              </w:rPr>
            </w:pPr>
          </w:p>
        </w:tc>
      </w:tr>
    </w:tbl>
    <w:p w:rsidR="007B266D" w:rsidRPr="00B32278" w:rsidRDefault="009E5872" w:rsidP="00B32278">
      <w:pPr>
        <w:pStyle w:val="ps2"/>
        <w:spacing w:before="240" w:after="120" w:line="240" w:lineRule="auto"/>
        <w:rPr>
          <w:rFonts w:ascii="Cambria" w:hAnsi="Cambria"/>
          <w:sz w:val="24"/>
        </w:rPr>
      </w:pPr>
      <w:r w:rsidRPr="00B32278">
        <w:rPr>
          <w:rFonts w:ascii="Cambria" w:hAnsi="Cambria"/>
          <w:sz w:val="24"/>
        </w:rPr>
        <w:t>Teaching Methods and Assignments</w:t>
      </w:r>
      <w:r w:rsidR="006457F7" w:rsidRPr="00B32278">
        <w:rPr>
          <w:rFonts w:ascii="Cambria" w:hAnsi="Cambria"/>
          <w:sz w:val="24"/>
        </w:rPr>
        <w:t xml:space="preserve">: </w:t>
      </w:r>
    </w:p>
    <w:tbl>
      <w:tblPr>
        <w:tblW w:w="1000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652"/>
        </w:trPr>
        <w:tc>
          <w:tcPr>
            <w:tcW w:w="10008" w:type="dxa"/>
          </w:tcPr>
          <w:p w:rsidR="00BE550D" w:rsidRDefault="00BE550D" w:rsidP="00BE550D">
            <w:pPr>
              <w:pStyle w:val="ps1Char"/>
              <w:ind w:left="0"/>
            </w:pPr>
            <w:r>
              <w:t>Development of ILOs is promoted through the following teaching and learning methods:</w:t>
            </w:r>
          </w:p>
          <w:p w:rsidR="00336992" w:rsidRDefault="00336992" w:rsidP="00336992">
            <w:pPr>
              <w:pStyle w:val="ps1Char"/>
              <w:numPr>
                <w:ilvl w:val="0"/>
                <w:numId w:val="24"/>
              </w:numPr>
            </w:pPr>
            <w:r w:rsidRPr="00336992">
              <w:t xml:space="preserve">Introductory lecture, assignment of texts for translation </w:t>
            </w:r>
            <w:r>
              <w:t>between</w:t>
            </w:r>
            <w:r w:rsidRPr="00336992">
              <w:t xml:space="preserve"> Arabic </w:t>
            </w:r>
            <w:r>
              <w:t>and</w:t>
            </w:r>
            <w:r w:rsidRPr="00336992">
              <w:t xml:space="preserve"> English, detailed group analysis and criticism of student</w:t>
            </w:r>
            <w:r>
              <w:t>s'</w:t>
            </w:r>
            <w:r w:rsidRPr="00336992">
              <w:t xml:space="preserve"> translations, and feedback. Extensive use will be made of the Internet, </w:t>
            </w:r>
            <w:r>
              <w:t xml:space="preserve">mobile phone, glossaries, </w:t>
            </w:r>
            <w:r w:rsidRPr="00336992">
              <w:t>bilingual and monolingual dictionaries, relevant scholarly publications and extensive reading in English of economic texts.</w:t>
            </w:r>
            <w:r>
              <w:t xml:space="preserve"> </w:t>
            </w:r>
          </w:p>
          <w:p w:rsidR="00BE550D" w:rsidRPr="00BA34C9" w:rsidRDefault="00BE550D" w:rsidP="00336992">
            <w:pPr>
              <w:pStyle w:val="ps1Char"/>
              <w:numPr>
                <w:ilvl w:val="0"/>
                <w:numId w:val="24"/>
              </w:numPr>
            </w:pPr>
            <w:r>
              <w:t xml:space="preserve">Homework to translate various business texts between Arabic &amp; English using different types of dictionaries and translation tools. </w:t>
            </w:r>
          </w:p>
        </w:tc>
      </w:tr>
    </w:tbl>
    <w:p w:rsidR="00B143AC" w:rsidRPr="00B32278" w:rsidRDefault="00556B3F" w:rsidP="00B32278">
      <w:pPr>
        <w:pStyle w:val="ps2"/>
        <w:spacing w:before="240" w:after="120" w:line="240" w:lineRule="auto"/>
        <w:rPr>
          <w:rFonts w:ascii="Cambria" w:hAnsi="Cambria"/>
          <w:sz w:val="24"/>
        </w:rPr>
      </w:pPr>
      <w:r w:rsidRPr="00B32278">
        <w:rPr>
          <w:rFonts w:ascii="Cambria" w:hAnsi="Cambria"/>
          <w:sz w:val="24"/>
        </w:rPr>
        <w:t>Course Policies</w:t>
      </w:r>
      <w:r w:rsidR="0033559A" w:rsidRPr="00B32278">
        <w:rPr>
          <w:rFonts w:ascii="Cambria" w:hAnsi="Cambria"/>
          <w:sz w:val="24"/>
        </w:rPr>
        <w: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2346F7">
        <w:tc>
          <w:tcPr>
            <w:tcW w:w="10008" w:type="dxa"/>
          </w:tcPr>
          <w:p w:rsidR="00E03049" w:rsidRPr="009316C4" w:rsidRDefault="00556B3F" w:rsidP="00E03049">
            <w:pPr>
              <w:spacing w:before="80"/>
              <w:rPr>
                <w:rFonts w:ascii="Cambria" w:hAnsi="Cambria" w:cs="Arial"/>
                <w:bCs/>
                <w:color w:val="000000"/>
                <w:szCs w:val="20"/>
              </w:rPr>
            </w:pPr>
            <w:r w:rsidRPr="009316C4">
              <w:rPr>
                <w:rFonts w:ascii="Cambria" w:hAnsi="Cambria" w:cs="Arial"/>
                <w:bCs/>
                <w:color w:val="000000"/>
                <w:szCs w:val="20"/>
              </w:rPr>
              <w:t>A- Attendance policies:</w:t>
            </w:r>
          </w:p>
          <w:p w:rsidR="00B143AC" w:rsidRPr="009316C4" w:rsidRDefault="004D2BE3" w:rsidP="00B461DD">
            <w:pPr>
              <w:spacing w:before="80"/>
              <w:rPr>
                <w:rFonts w:ascii="Cambria" w:hAnsi="Cambria" w:cs="Arial"/>
                <w:bCs/>
                <w:color w:val="000000"/>
                <w:szCs w:val="20"/>
              </w:rPr>
            </w:pPr>
            <w:r>
              <w:rPr>
                <w:rFonts w:ascii="Cambria" w:hAnsi="Cambria" w:cs="Arial"/>
                <w:bCs/>
                <w:color w:val="000000"/>
                <w:szCs w:val="20"/>
              </w:rPr>
              <w:t xml:space="preserve">         </w:t>
            </w:r>
            <w:r w:rsidR="00B461DD">
              <w:rPr>
                <w:rFonts w:ascii="Cambria" w:hAnsi="Cambria" w:cs="Arial"/>
                <w:bCs/>
                <w:color w:val="000000"/>
                <w:szCs w:val="20"/>
              </w:rPr>
              <w:t xml:space="preserve">The maximum allowed </w:t>
            </w:r>
            <w:r>
              <w:rPr>
                <w:rFonts w:ascii="Cambria" w:hAnsi="Cambria" w:cs="Arial"/>
                <w:bCs/>
                <w:color w:val="000000"/>
                <w:szCs w:val="20"/>
              </w:rPr>
              <w:t>absences</w:t>
            </w:r>
            <w:r w:rsidR="00B461DD">
              <w:rPr>
                <w:rFonts w:ascii="Cambria" w:hAnsi="Cambria" w:cs="Arial"/>
                <w:bCs/>
                <w:color w:val="000000"/>
                <w:szCs w:val="20"/>
              </w:rPr>
              <w:t xml:space="preserve"> is </w:t>
            </w:r>
            <w:r w:rsidR="00DF1E20" w:rsidRPr="009316C4">
              <w:rPr>
                <w:rFonts w:ascii="Cambria" w:hAnsi="Cambria" w:cs="Arial"/>
                <w:bCs/>
                <w:color w:val="000000"/>
                <w:szCs w:val="20"/>
              </w:rPr>
              <w:t xml:space="preserve">15% of </w:t>
            </w:r>
            <w:r w:rsidR="00B461DD">
              <w:rPr>
                <w:rFonts w:ascii="Cambria" w:hAnsi="Cambria" w:cs="Arial"/>
                <w:bCs/>
                <w:color w:val="000000"/>
                <w:szCs w:val="20"/>
              </w:rPr>
              <w:t>the lecture</w:t>
            </w:r>
            <w:r>
              <w:rPr>
                <w:rFonts w:ascii="Cambria" w:hAnsi="Cambria" w:cs="Arial"/>
                <w:bCs/>
                <w:color w:val="000000"/>
                <w:szCs w:val="20"/>
              </w:rPr>
              <w:t>s</w:t>
            </w:r>
            <w:r w:rsidR="00B461DD">
              <w:rPr>
                <w:rFonts w:ascii="Cambria" w:hAnsi="Cambria" w:cs="Arial"/>
                <w:bCs/>
                <w:color w:val="000000"/>
                <w:szCs w:val="20"/>
              </w:rPr>
              <w:t>.</w:t>
            </w:r>
          </w:p>
          <w:p w:rsidR="009E6C5C" w:rsidRPr="009316C4" w:rsidRDefault="00556B3F" w:rsidP="0033559A">
            <w:pPr>
              <w:spacing w:before="80" w:after="120"/>
              <w:rPr>
                <w:rStyle w:val="hps"/>
                <w:rFonts w:ascii="Cambria" w:hAnsi="Cambria"/>
                <w:bCs/>
                <w:color w:val="000000"/>
                <w:szCs w:val="20"/>
              </w:rPr>
            </w:pPr>
            <w:r w:rsidRPr="009316C4">
              <w:rPr>
                <w:rFonts w:ascii="Cambria" w:hAnsi="Cambria" w:cs="Arial"/>
                <w:bCs/>
                <w:color w:val="000000"/>
                <w:szCs w:val="20"/>
              </w:rPr>
              <w:t xml:space="preserve">B- </w:t>
            </w:r>
            <w:r w:rsidRPr="009316C4">
              <w:rPr>
                <w:rStyle w:val="hps"/>
                <w:rFonts w:ascii="Cambria" w:hAnsi="Cambria"/>
                <w:bCs/>
                <w:color w:val="000000"/>
                <w:szCs w:val="20"/>
              </w:rPr>
              <w:t>Absences from</w:t>
            </w:r>
            <w:r w:rsidR="004D2BE3">
              <w:rPr>
                <w:rStyle w:val="hps"/>
                <w:rFonts w:ascii="Cambria" w:hAnsi="Cambria"/>
                <w:bCs/>
                <w:color w:val="000000"/>
                <w:szCs w:val="20"/>
              </w:rPr>
              <w:t xml:space="preserve"> </w:t>
            </w:r>
            <w:r w:rsidRPr="009316C4">
              <w:rPr>
                <w:rStyle w:val="hps"/>
                <w:rFonts w:ascii="Cambria" w:hAnsi="Cambria"/>
                <w:bCs/>
                <w:color w:val="000000"/>
                <w:szCs w:val="20"/>
              </w:rPr>
              <w:t>exams and</w:t>
            </w:r>
            <w:r w:rsidR="004D2BE3">
              <w:rPr>
                <w:rStyle w:val="hps"/>
                <w:rFonts w:ascii="Cambria" w:hAnsi="Cambria"/>
                <w:bCs/>
                <w:color w:val="000000"/>
                <w:szCs w:val="20"/>
              </w:rPr>
              <w:t xml:space="preserve"> </w:t>
            </w:r>
            <w:r w:rsidRPr="009316C4">
              <w:rPr>
                <w:rStyle w:val="hps"/>
                <w:rFonts w:ascii="Cambria" w:hAnsi="Cambria"/>
                <w:bCs/>
                <w:color w:val="000000"/>
                <w:szCs w:val="20"/>
              </w:rPr>
              <w:t>handing</w:t>
            </w:r>
            <w:r w:rsidR="004D2BE3">
              <w:rPr>
                <w:rStyle w:val="hps"/>
                <w:rFonts w:ascii="Cambria" w:hAnsi="Cambria"/>
                <w:bCs/>
                <w:color w:val="000000"/>
                <w:szCs w:val="20"/>
              </w:rPr>
              <w:t xml:space="preserve"> </w:t>
            </w:r>
            <w:r w:rsidRPr="009316C4">
              <w:rPr>
                <w:rStyle w:val="hps"/>
                <w:rFonts w:ascii="Cambria" w:hAnsi="Cambria"/>
                <w:bCs/>
                <w:color w:val="000000"/>
                <w:szCs w:val="20"/>
              </w:rPr>
              <w:t>in</w:t>
            </w:r>
            <w:r w:rsidR="004D2BE3">
              <w:rPr>
                <w:rStyle w:val="hps"/>
                <w:rFonts w:ascii="Cambria" w:hAnsi="Cambria"/>
                <w:bCs/>
                <w:color w:val="000000"/>
                <w:szCs w:val="20"/>
              </w:rPr>
              <w:t xml:space="preserve"> assignment</w:t>
            </w:r>
            <w:r w:rsidR="004D2BE3" w:rsidRPr="009316C4">
              <w:rPr>
                <w:rStyle w:val="hps"/>
                <w:rFonts w:ascii="Cambria" w:hAnsi="Cambria"/>
                <w:bCs/>
                <w:color w:val="000000"/>
                <w:szCs w:val="20"/>
              </w:rPr>
              <w:t>s</w:t>
            </w:r>
            <w:r w:rsidR="004D2BE3">
              <w:rPr>
                <w:rStyle w:val="hps"/>
                <w:rFonts w:ascii="Cambria" w:hAnsi="Cambria"/>
                <w:bCs/>
                <w:color w:val="000000"/>
                <w:szCs w:val="20"/>
              </w:rPr>
              <w:t xml:space="preserve"> </w:t>
            </w:r>
            <w:r w:rsidR="004D2BE3" w:rsidRPr="009316C4">
              <w:rPr>
                <w:rStyle w:val="hps"/>
                <w:rFonts w:ascii="Cambria" w:hAnsi="Cambria"/>
                <w:bCs/>
                <w:color w:val="000000"/>
                <w:szCs w:val="20"/>
              </w:rPr>
              <w:t>on</w:t>
            </w:r>
            <w:r w:rsidRPr="009316C4">
              <w:rPr>
                <w:rStyle w:val="hps"/>
                <w:rFonts w:ascii="Cambria" w:hAnsi="Cambria"/>
                <w:bCs/>
                <w:color w:val="000000"/>
                <w:szCs w:val="20"/>
              </w:rPr>
              <w:t xml:space="preserve"> time:</w:t>
            </w:r>
          </w:p>
          <w:p w:rsidR="00556B3F" w:rsidRPr="009316C4" w:rsidRDefault="004D2BE3" w:rsidP="0033559A">
            <w:pPr>
              <w:spacing w:before="80" w:after="120"/>
              <w:rPr>
                <w:rStyle w:val="hps"/>
                <w:rFonts w:ascii="Cambria" w:hAnsi="Cambria"/>
                <w:bCs/>
                <w:color w:val="000000"/>
                <w:szCs w:val="20"/>
              </w:rPr>
            </w:pPr>
            <w:r>
              <w:rPr>
                <w:rStyle w:val="hps"/>
                <w:rFonts w:ascii="Cambria" w:hAnsi="Cambria"/>
                <w:bCs/>
                <w:color w:val="000000"/>
                <w:szCs w:val="20"/>
              </w:rPr>
              <w:t xml:space="preserve">          </w:t>
            </w:r>
            <w:r w:rsidR="00B461DD">
              <w:rPr>
                <w:rStyle w:val="hps"/>
                <w:rFonts w:ascii="Cambria" w:hAnsi="Cambria"/>
                <w:bCs/>
                <w:color w:val="000000"/>
                <w:szCs w:val="20"/>
              </w:rPr>
              <w:t xml:space="preserve">First </w:t>
            </w:r>
            <w:r w:rsidR="00DF1E20" w:rsidRPr="009316C4">
              <w:rPr>
                <w:rStyle w:val="hps"/>
                <w:rFonts w:ascii="Cambria" w:hAnsi="Cambria"/>
                <w:bCs/>
                <w:color w:val="000000"/>
                <w:szCs w:val="20"/>
              </w:rPr>
              <w:t xml:space="preserve">Exam </w:t>
            </w:r>
            <w:r w:rsidR="00B461DD">
              <w:rPr>
                <w:rStyle w:val="hps"/>
                <w:rFonts w:ascii="Cambria" w:hAnsi="Cambria"/>
                <w:bCs/>
                <w:color w:val="000000"/>
                <w:szCs w:val="20"/>
              </w:rPr>
              <w:t xml:space="preserve">and second exam </w:t>
            </w:r>
            <w:r w:rsidR="00DF1E20" w:rsidRPr="009316C4">
              <w:rPr>
                <w:rStyle w:val="hps"/>
                <w:rFonts w:ascii="Cambria" w:hAnsi="Cambria"/>
                <w:bCs/>
                <w:color w:val="000000"/>
                <w:szCs w:val="20"/>
              </w:rPr>
              <w:t>can</w:t>
            </w:r>
            <w:r w:rsidR="00426A22">
              <w:rPr>
                <w:rStyle w:val="hps"/>
                <w:rFonts w:ascii="Cambria" w:hAnsi="Cambria"/>
                <w:bCs/>
                <w:color w:val="000000"/>
                <w:szCs w:val="20"/>
              </w:rPr>
              <w:t xml:space="preserve"> be</w:t>
            </w:r>
            <w:r w:rsidR="00DF1E20" w:rsidRPr="009316C4">
              <w:rPr>
                <w:rStyle w:val="hps"/>
                <w:rFonts w:ascii="Cambria" w:hAnsi="Cambria"/>
                <w:bCs/>
                <w:color w:val="000000"/>
                <w:szCs w:val="20"/>
              </w:rPr>
              <w:t xml:space="preserve"> retake</w:t>
            </w:r>
            <w:r w:rsidR="00426A22">
              <w:rPr>
                <w:rStyle w:val="hps"/>
                <w:rFonts w:ascii="Cambria" w:hAnsi="Cambria"/>
                <w:bCs/>
                <w:color w:val="000000"/>
                <w:szCs w:val="20"/>
              </w:rPr>
              <w:t>n</w:t>
            </w:r>
            <w:r w:rsidR="00DF1E20" w:rsidRPr="009316C4">
              <w:rPr>
                <w:rStyle w:val="hps"/>
                <w:rFonts w:ascii="Cambria" w:hAnsi="Cambria"/>
                <w:bCs/>
                <w:color w:val="000000"/>
                <w:szCs w:val="20"/>
              </w:rPr>
              <w:t xml:space="preserve"> based on approval of excuse </w:t>
            </w:r>
            <w:r w:rsidR="00426A22">
              <w:rPr>
                <w:rStyle w:val="hps"/>
                <w:rFonts w:ascii="Cambria" w:hAnsi="Cambria"/>
                <w:bCs/>
                <w:color w:val="000000"/>
                <w:szCs w:val="20"/>
              </w:rPr>
              <w:t>by the instructor</w:t>
            </w:r>
            <w:r w:rsidR="00B461DD">
              <w:rPr>
                <w:rStyle w:val="hps"/>
                <w:rFonts w:ascii="Cambria" w:hAnsi="Cambria"/>
                <w:bCs/>
                <w:color w:val="000000"/>
                <w:szCs w:val="20"/>
              </w:rPr>
              <w:t>'s discretion</w:t>
            </w:r>
            <w:r w:rsidR="00426A22">
              <w:rPr>
                <w:rStyle w:val="hps"/>
                <w:rFonts w:ascii="Cambria" w:hAnsi="Cambria"/>
                <w:bCs/>
                <w:color w:val="000000"/>
                <w:szCs w:val="20"/>
              </w:rPr>
              <w:t>.</w:t>
            </w:r>
          </w:p>
          <w:p w:rsidR="00DF1E20" w:rsidRPr="009316C4" w:rsidRDefault="004D2BE3" w:rsidP="004D2BE3">
            <w:pPr>
              <w:spacing w:before="80" w:after="120"/>
              <w:rPr>
                <w:rStyle w:val="hps"/>
                <w:rFonts w:ascii="Cambria" w:hAnsi="Cambria"/>
                <w:bCs/>
                <w:color w:val="000000"/>
                <w:szCs w:val="20"/>
              </w:rPr>
            </w:pPr>
            <w:r>
              <w:rPr>
                <w:rStyle w:val="hps"/>
                <w:rFonts w:ascii="Cambria" w:hAnsi="Cambria"/>
                <w:bCs/>
                <w:color w:val="000000"/>
                <w:szCs w:val="20"/>
              </w:rPr>
              <w:t xml:space="preserve">           </w:t>
            </w:r>
            <w:r w:rsidR="00DF1E20" w:rsidRPr="009316C4">
              <w:rPr>
                <w:rStyle w:val="hps"/>
                <w:rFonts w:ascii="Cambria" w:hAnsi="Cambria"/>
                <w:bCs/>
                <w:color w:val="000000"/>
                <w:szCs w:val="20"/>
              </w:rPr>
              <w:t xml:space="preserve">Not handing assignment on time will </w:t>
            </w:r>
            <w:r>
              <w:rPr>
                <w:rStyle w:val="hps"/>
                <w:rFonts w:ascii="Cambria" w:hAnsi="Cambria"/>
                <w:bCs/>
                <w:color w:val="000000"/>
                <w:szCs w:val="20"/>
              </w:rPr>
              <w:t>incur penalties</w:t>
            </w:r>
            <w:r w:rsidR="00426A22">
              <w:rPr>
                <w:rStyle w:val="hps"/>
                <w:rFonts w:ascii="Cambria" w:hAnsi="Cambria"/>
                <w:bCs/>
                <w:color w:val="000000"/>
                <w:szCs w:val="20"/>
              </w:rPr>
              <w:t>.</w:t>
            </w:r>
          </w:p>
          <w:p w:rsidR="007643B7" w:rsidRPr="009316C4" w:rsidRDefault="00556B3F" w:rsidP="00E03049">
            <w:pPr>
              <w:spacing w:before="80" w:after="120"/>
              <w:rPr>
                <w:rStyle w:val="hps"/>
                <w:rFonts w:ascii="Cambria" w:hAnsi="Cambria"/>
                <w:bCs/>
                <w:color w:val="000000"/>
                <w:szCs w:val="20"/>
              </w:rPr>
            </w:pPr>
            <w:r w:rsidRPr="009316C4">
              <w:rPr>
                <w:rStyle w:val="hps"/>
                <w:rFonts w:ascii="Cambria" w:hAnsi="Cambria"/>
                <w:bCs/>
                <w:color w:val="000000"/>
                <w:szCs w:val="20"/>
              </w:rPr>
              <w:t xml:space="preserve">C- </w:t>
            </w:r>
            <w:r w:rsidR="00B461DD">
              <w:rPr>
                <w:rStyle w:val="hps"/>
                <w:rFonts w:ascii="Cambria" w:hAnsi="Cambria"/>
                <w:bCs/>
                <w:color w:val="000000"/>
                <w:szCs w:val="20"/>
              </w:rPr>
              <w:t xml:space="preserve">Academic </w:t>
            </w:r>
            <w:r w:rsidRPr="009316C4">
              <w:rPr>
                <w:rStyle w:val="hps"/>
                <w:rFonts w:ascii="Cambria" w:hAnsi="Cambria"/>
                <w:bCs/>
                <w:color w:val="000000"/>
                <w:szCs w:val="20"/>
              </w:rPr>
              <w:t>Health and safety</w:t>
            </w:r>
            <w:r w:rsidR="00B461DD">
              <w:rPr>
                <w:rStyle w:val="hps"/>
                <w:rFonts w:ascii="Cambria" w:hAnsi="Cambria"/>
                <w:bCs/>
                <w:color w:val="000000"/>
                <w:szCs w:val="20"/>
              </w:rPr>
              <w:t xml:space="preserve"> </w:t>
            </w:r>
            <w:r w:rsidRPr="009316C4">
              <w:rPr>
                <w:rStyle w:val="hps"/>
                <w:rFonts w:ascii="Cambria" w:hAnsi="Cambria"/>
                <w:bCs/>
                <w:color w:val="000000"/>
                <w:szCs w:val="20"/>
              </w:rPr>
              <w:t>procedures</w:t>
            </w:r>
          </w:p>
          <w:p w:rsidR="00E03049" w:rsidRPr="009316C4" w:rsidRDefault="007643B7" w:rsidP="00B461DD">
            <w:pPr>
              <w:spacing w:before="80" w:after="120"/>
              <w:rPr>
                <w:rStyle w:val="hps"/>
                <w:rFonts w:ascii="Cambria" w:hAnsi="Cambria"/>
                <w:bCs/>
                <w:color w:val="000000"/>
                <w:szCs w:val="20"/>
              </w:rPr>
            </w:pPr>
            <w:r w:rsidRPr="009316C4">
              <w:rPr>
                <w:rStyle w:val="hps"/>
                <w:rFonts w:ascii="Cambria" w:hAnsi="Cambria"/>
                <w:bCs/>
                <w:color w:val="000000"/>
                <w:szCs w:val="20"/>
              </w:rPr>
              <w:t>D- Honesty policy regarding cheating, plagiarism</w:t>
            </w:r>
            <w:r w:rsidR="00B461DD">
              <w:rPr>
                <w:rStyle w:val="hps"/>
                <w:rFonts w:ascii="Cambria" w:hAnsi="Cambria"/>
                <w:bCs/>
                <w:color w:val="000000"/>
                <w:szCs w:val="20"/>
              </w:rPr>
              <w:t xml:space="preserve">, and </w:t>
            </w:r>
            <w:r w:rsidR="001F2545" w:rsidRPr="009316C4">
              <w:rPr>
                <w:rStyle w:val="hps"/>
                <w:rFonts w:ascii="Cambria" w:hAnsi="Cambria"/>
                <w:bCs/>
                <w:color w:val="000000"/>
                <w:szCs w:val="20"/>
              </w:rPr>
              <w:t>misbehaviour</w:t>
            </w:r>
            <w:r w:rsidRPr="009316C4">
              <w:rPr>
                <w:rStyle w:val="hps"/>
                <w:rFonts w:ascii="Cambria" w:hAnsi="Cambria"/>
                <w:bCs/>
                <w:color w:val="000000"/>
                <w:szCs w:val="20"/>
              </w:rPr>
              <w:t>:</w:t>
            </w:r>
          </w:p>
          <w:p w:rsidR="007643B7" w:rsidRPr="009316C4" w:rsidRDefault="00E03049" w:rsidP="00E03049">
            <w:pPr>
              <w:spacing w:before="80" w:after="120"/>
              <w:rPr>
                <w:rStyle w:val="hps"/>
                <w:rFonts w:ascii="Cambria" w:hAnsi="Cambria"/>
                <w:bCs/>
                <w:color w:val="000000"/>
                <w:szCs w:val="20"/>
              </w:rPr>
            </w:pPr>
            <w:r w:rsidRPr="009316C4">
              <w:rPr>
                <w:rStyle w:val="hps"/>
                <w:rFonts w:ascii="Cambria" w:hAnsi="Cambria"/>
                <w:bCs/>
                <w:color w:val="000000"/>
                <w:szCs w:val="20"/>
              </w:rPr>
              <w:lastRenderedPageBreak/>
              <w:t xml:space="preserve">               C</w:t>
            </w:r>
            <w:r w:rsidR="00DF1E20" w:rsidRPr="009316C4">
              <w:rPr>
                <w:rStyle w:val="hps"/>
                <w:rFonts w:ascii="Cambria" w:hAnsi="Cambria"/>
                <w:bCs/>
                <w:color w:val="000000"/>
                <w:szCs w:val="20"/>
              </w:rPr>
              <w:t xml:space="preserve">heating, plagiarism, </w:t>
            </w:r>
            <w:r w:rsidR="001F2545" w:rsidRPr="009316C4">
              <w:rPr>
                <w:rStyle w:val="hps"/>
                <w:rFonts w:ascii="Cambria" w:hAnsi="Cambria"/>
                <w:bCs/>
                <w:color w:val="000000"/>
                <w:szCs w:val="20"/>
              </w:rPr>
              <w:t>misbehaviour</w:t>
            </w:r>
            <w:r w:rsidR="004D2BE3">
              <w:rPr>
                <w:rStyle w:val="hps"/>
                <w:rFonts w:ascii="Cambria" w:hAnsi="Cambria"/>
                <w:bCs/>
                <w:color w:val="000000"/>
                <w:szCs w:val="20"/>
              </w:rPr>
              <w:t xml:space="preserve"> </w:t>
            </w:r>
            <w:r w:rsidR="00426A22">
              <w:rPr>
                <w:rStyle w:val="hps"/>
                <w:rFonts w:ascii="Cambria" w:hAnsi="Cambria"/>
                <w:bCs/>
                <w:color w:val="000000"/>
                <w:szCs w:val="20"/>
              </w:rPr>
              <w:t>will</w:t>
            </w:r>
            <w:r w:rsidR="00DF1E20" w:rsidRPr="009316C4">
              <w:rPr>
                <w:rStyle w:val="hps"/>
                <w:rFonts w:ascii="Cambria" w:hAnsi="Cambria"/>
                <w:bCs/>
                <w:color w:val="000000"/>
                <w:szCs w:val="20"/>
              </w:rPr>
              <w:t xml:space="preserve"> result in zero grade</w:t>
            </w:r>
            <w:r w:rsidR="00426A22">
              <w:rPr>
                <w:rStyle w:val="hps"/>
                <w:rFonts w:ascii="Cambria" w:hAnsi="Cambria"/>
                <w:bCs/>
                <w:color w:val="000000"/>
                <w:szCs w:val="20"/>
              </w:rPr>
              <w:t xml:space="preserve"> and further disciplinary actions</w:t>
            </w:r>
            <w:r w:rsidR="004D2BE3">
              <w:rPr>
                <w:rStyle w:val="hps"/>
                <w:rFonts w:ascii="Cambria" w:hAnsi="Cambria"/>
                <w:bCs/>
                <w:color w:val="000000"/>
                <w:szCs w:val="20"/>
              </w:rPr>
              <w:t xml:space="preserve"> may</w:t>
            </w:r>
            <w:r w:rsidR="00426A22">
              <w:rPr>
                <w:rStyle w:val="hps"/>
                <w:rFonts w:ascii="Cambria" w:hAnsi="Cambria"/>
                <w:bCs/>
                <w:color w:val="000000"/>
                <w:szCs w:val="20"/>
              </w:rPr>
              <w:t xml:space="preserve"> be taken.</w:t>
            </w:r>
          </w:p>
          <w:p w:rsidR="00E03049" w:rsidRPr="009316C4" w:rsidRDefault="007643B7" w:rsidP="00E03049">
            <w:pPr>
              <w:spacing w:before="80" w:after="120"/>
              <w:rPr>
                <w:rStyle w:val="hps"/>
                <w:rFonts w:ascii="Cambria" w:hAnsi="Cambria"/>
                <w:bCs/>
                <w:color w:val="000000"/>
                <w:szCs w:val="20"/>
              </w:rPr>
            </w:pPr>
            <w:r w:rsidRPr="009316C4">
              <w:rPr>
                <w:rStyle w:val="hps"/>
                <w:rFonts w:ascii="Cambria" w:hAnsi="Cambria"/>
                <w:bCs/>
                <w:color w:val="000000"/>
                <w:szCs w:val="20"/>
              </w:rPr>
              <w:t>E- Grading policy:</w:t>
            </w:r>
          </w:p>
          <w:p w:rsidR="00997FE9" w:rsidRDefault="00DF1E20" w:rsidP="00E03049">
            <w:pPr>
              <w:numPr>
                <w:ilvl w:val="0"/>
                <w:numId w:val="18"/>
              </w:numPr>
              <w:spacing w:before="80" w:after="120"/>
              <w:rPr>
                <w:rStyle w:val="hps"/>
                <w:rFonts w:ascii="Cambria" w:hAnsi="Cambria"/>
                <w:bCs/>
                <w:color w:val="000000"/>
                <w:szCs w:val="20"/>
              </w:rPr>
            </w:pPr>
            <w:r w:rsidRPr="009316C4">
              <w:rPr>
                <w:rStyle w:val="hps"/>
                <w:rFonts w:ascii="Cambria" w:hAnsi="Cambria"/>
                <w:bCs/>
                <w:color w:val="000000"/>
                <w:szCs w:val="20"/>
              </w:rPr>
              <w:t xml:space="preserve">All homework </w:t>
            </w:r>
            <w:r w:rsidR="00426A22" w:rsidRPr="009316C4">
              <w:rPr>
                <w:rStyle w:val="hps"/>
                <w:rFonts w:ascii="Cambria" w:hAnsi="Cambria"/>
                <w:bCs/>
                <w:color w:val="000000"/>
                <w:szCs w:val="20"/>
              </w:rPr>
              <w:t>is</w:t>
            </w:r>
            <w:r w:rsidR="004D2BE3">
              <w:rPr>
                <w:rStyle w:val="hps"/>
                <w:rFonts w:ascii="Cambria" w:hAnsi="Cambria"/>
                <w:bCs/>
                <w:color w:val="000000"/>
                <w:szCs w:val="20"/>
              </w:rPr>
              <w:t xml:space="preserve"> </w:t>
            </w:r>
            <w:r w:rsidR="00426A22">
              <w:rPr>
                <w:rStyle w:val="hps"/>
                <w:rFonts w:ascii="Cambria" w:hAnsi="Cambria"/>
                <w:bCs/>
                <w:color w:val="000000"/>
                <w:szCs w:val="20"/>
              </w:rPr>
              <w:t xml:space="preserve">to be </w:t>
            </w:r>
            <w:r w:rsidRPr="009316C4">
              <w:rPr>
                <w:rStyle w:val="hps"/>
                <w:rFonts w:ascii="Cambria" w:hAnsi="Cambria"/>
                <w:bCs/>
                <w:color w:val="000000"/>
                <w:szCs w:val="20"/>
              </w:rPr>
              <w:t xml:space="preserve">posted </w:t>
            </w:r>
            <w:r w:rsidR="00426A22" w:rsidRPr="009316C4">
              <w:rPr>
                <w:rStyle w:val="hps"/>
                <w:rFonts w:ascii="Cambria" w:hAnsi="Cambria"/>
                <w:bCs/>
                <w:color w:val="000000"/>
                <w:szCs w:val="20"/>
              </w:rPr>
              <w:t>online</w:t>
            </w:r>
            <w:r w:rsidR="00426A22">
              <w:rPr>
                <w:rStyle w:val="hps"/>
                <w:rFonts w:ascii="Cambria" w:hAnsi="Cambria"/>
                <w:bCs/>
                <w:color w:val="000000"/>
                <w:szCs w:val="20"/>
              </w:rPr>
              <w:t xml:space="preserve"> through the e-learning system.</w:t>
            </w:r>
          </w:p>
          <w:p w:rsidR="00426A22" w:rsidRPr="009316C4" w:rsidRDefault="00426A22" w:rsidP="00E03049">
            <w:pPr>
              <w:numPr>
                <w:ilvl w:val="0"/>
                <w:numId w:val="18"/>
              </w:numPr>
              <w:spacing w:before="80" w:after="120"/>
              <w:rPr>
                <w:rStyle w:val="hps"/>
                <w:rFonts w:ascii="Cambria" w:hAnsi="Cambria"/>
                <w:bCs/>
                <w:color w:val="000000"/>
                <w:szCs w:val="20"/>
              </w:rPr>
            </w:pPr>
            <w:r>
              <w:rPr>
                <w:rStyle w:val="hps"/>
                <w:rFonts w:ascii="Cambria" w:hAnsi="Cambria"/>
                <w:bCs/>
                <w:color w:val="000000"/>
                <w:szCs w:val="20"/>
              </w:rPr>
              <w:t>Exams will be marked within 72 hours and the marked exam papers will be handed to the students.</w:t>
            </w:r>
          </w:p>
          <w:p w:rsidR="002346F7" w:rsidRPr="00EC2E93" w:rsidRDefault="00997FE9" w:rsidP="00E03049">
            <w:pPr>
              <w:spacing w:before="80" w:after="120"/>
              <w:rPr>
                <w:rFonts w:ascii="Cambria" w:hAnsi="Cambria" w:cs="Arial"/>
                <w:bCs/>
                <w:szCs w:val="20"/>
                <w:lang w:val="en-US"/>
              </w:rPr>
            </w:pPr>
            <w:r w:rsidRPr="009316C4">
              <w:rPr>
                <w:rFonts w:ascii="Cambria" w:hAnsi="Cambria" w:cs="Arial"/>
                <w:bCs/>
                <w:color w:val="000000"/>
                <w:szCs w:val="20"/>
              </w:rPr>
              <w:t>F- Available university services that support achievement in the course:</w:t>
            </w:r>
            <w:r w:rsidR="004D2BE3">
              <w:rPr>
                <w:rFonts w:ascii="Cambria" w:hAnsi="Cambria" w:cs="Arial"/>
                <w:bCs/>
                <w:color w:val="000000"/>
                <w:szCs w:val="20"/>
              </w:rPr>
              <w:t xml:space="preserve"> </w:t>
            </w:r>
            <w:r w:rsidR="00DF1E20" w:rsidRPr="00426A22">
              <w:rPr>
                <w:rFonts w:ascii="Cambria" w:hAnsi="Cambria" w:cs="Arial"/>
                <w:b/>
                <w:color w:val="000000"/>
                <w:szCs w:val="20"/>
              </w:rPr>
              <w:t>Labs</w:t>
            </w:r>
            <w:r w:rsidR="00426A22">
              <w:rPr>
                <w:rFonts w:ascii="Cambria" w:hAnsi="Cambria" w:cs="Arial"/>
                <w:b/>
                <w:color w:val="000000"/>
                <w:szCs w:val="20"/>
              </w:rPr>
              <w:t>, Library.</w:t>
            </w:r>
          </w:p>
        </w:tc>
      </w:tr>
    </w:tbl>
    <w:p w:rsidR="00B143AC" w:rsidRPr="00B32278" w:rsidRDefault="00D77409" w:rsidP="00B32278">
      <w:pPr>
        <w:pStyle w:val="ps2"/>
        <w:spacing w:before="240" w:after="120" w:line="240" w:lineRule="auto"/>
        <w:rPr>
          <w:rFonts w:ascii="Cambria" w:hAnsi="Cambria"/>
          <w:sz w:val="24"/>
        </w:rPr>
      </w:pPr>
      <w:r w:rsidRPr="00B32278">
        <w:rPr>
          <w:rFonts w:ascii="Cambria" w:hAnsi="Cambria"/>
          <w:sz w:val="24"/>
        </w:rPr>
        <w:lastRenderedPageBreak/>
        <w:t>Required equipment:</w:t>
      </w:r>
    </w:p>
    <w:tbl>
      <w:tblPr>
        <w:tblW w:w="10008" w:type="dxa"/>
        <w:tblInd w:w="7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2" w:type="dxa"/>
          <w:right w:w="72" w:type="dxa"/>
        </w:tblCellMar>
        <w:tblLook w:val="0000" w:firstRow="0" w:lastRow="0" w:firstColumn="0" w:lastColumn="0" w:noHBand="0" w:noVBand="0"/>
      </w:tblPr>
      <w:tblGrid>
        <w:gridCol w:w="10008"/>
      </w:tblGrid>
      <w:tr w:rsidR="00B143AC" w:rsidRPr="00FC5969" w:rsidTr="004D2BE3">
        <w:trPr>
          <w:trHeight w:val="333"/>
        </w:trPr>
        <w:tc>
          <w:tcPr>
            <w:tcW w:w="10008" w:type="dxa"/>
            <w:tcBorders>
              <w:bottom w:val="single" w:sz="4" w:space="0" w:color="auto"/>
            </w:tcBorders>
          </w:tcPr>
          <w:p w:rsidR="00DB6081" w:rsidRPr="00A2419F" w:rsidRDefault="004C1409" w:rsidP="004C1409">
            <w:pPr>
              <w:pStyle w:val="Header"/>
              <w:tabs>
                <w:tab w:val="clear" w:pos="4153"/>
                <w:tab w:val="clear" w:pos="8306"/>
              </w:tabs>
              <w:spacing w:after="100" w:afterAutospacing="1"/>
              <w:rPr>
                <w:rFonts w:ascii="Cambria" w:hAnsi="Cambria" w:cs="Arial"/>
                <w:b/>
                <w:sz w:val="22"/>
                <w:szCs w:val="22"/>
              </w:rPr>
            </w:pPr>
            <w:r w:rsidRPr="004C1409">
              <w:rPr>
                <w:rFonts w:ascii="Cambria" w:hAnsi="Cambria" w:cs="Arial"/>
                <w:b/>
                <w:sz w:val="22"/>
                <w:szCs w:val="22"/>
              </w:rPr>
              <w:t>A Notebook, a pen, Arabic-English</w:t>
            </w:r>
            <w:r>
              <w:rPr>
                <w:rFonts w:ascii="Cambria" w:hAnsi="Cambria" w:cs="Arial"/>
                <w:b/>
                <w:sz w:val="22"/>
                <w:szCs w:val="22"/>
              </w:rPr>
              <w:t xml:space="preserve"> / English -Arabic</w:t>
            </w:r>
            <w:r w:rsidRPr="004C1409">
              <w:rPr>
                <w:rFonts w:ascii="Cambria" w:hAnsi="Cambria" w:cs="Arial"/>
                <w:b/>
                <w:sz w:val="22"/>
                <w:szCs w:val="22"/>
              </w:rPr>
              <w:t xml:space="preserve"> dictionary</w:t>
            </w:r>
            <w:r>
              <w:rPr>
                <w:rFonts w:ascii="Cambria" w:hAnsi="Cambria" w:cs="Arial"/>
                <w:b/>
                <w:sz w:val="22"/>
                <w:szCs w:val="22"/>
              </w:rPr>
              <w:t xml:space="preserve">, Dictionary of Business &amp; Economic terms/ Glossary of Financial, Economic &amp; Administrative terms , </w:t>
            </w:r>
            <w:r w:rsidRPr="004C1409">
              <w:rPr>
                <w:rFonts w:ascii="Cambria" w:hAnsi="Cambria" w:cs="Arial"/>
                <w:b/>
                <w:sz w:val="22"/>
                <w:szCs w:val="22"/>
              </w:rPr>
              <w:t xml:space="preserve"> in addition to various types of electronic and / or hardcopies dictionaries and other translation tools.</w:t>
            </w:r>
          </w:p>
        </w:tc>
      </w:tr>
    </w:tbl>
    <w:p w:rsidR="00473D5B" w:rsidRPr="00473D5B" w:rsidRDefault="00473D5B" w:rsidP="00B461DD">
      <w:pPr>
        <w:pStyle w:val="ps2"/>
        <w:spacing w:before="240" w:after="120" w:line="240" w:lineRule="auto"/>
        <w:rPr>
          <w:rFonts w:ascii="Cambria" w:hAnsi="Cambria"/>
          <w:sz w:val="24"/>
        </w:rPr>
      </w:pPr>
      <w:r w:rsidRPr="00473D5B">
        <w:rPr>
          <w:rFonts w:ascii="Cambria" w:hAnsi="Cambria"/>
          <w:sz w:val="24"/>
        </w:rPr>
        <w:t xml:space="preserve">Assessment </w:t>
      </w:r>
      <w:r w:rsidR="00B461DD">
        <w:rPr>
          <w:rFonts w:ascii="Cambria" w:hAnsi="Cambria"/>
          <w:sz w:val="24"/>
        </w:rPr>
        <w:t>Tools</w:t>
      </w:r>
      <w:r w:rsidRPr="00473D5B">
        <w:rPr>
          <w:rFonts w:ascii="Cambria" w:hAnsi="Cambria"/>
          <w:sz w:val="24"/>
        </w:rPr>
        <w:t xml:space="preserve"> </w:t>
      </w:r>
      <w:r w:rsidR="00B461DD">
        <w:rPr>
          <w:rFonts w:ascii="Cambria" w:hAnsi="Cambria"/>
          <w:sz w:val="24"/>
        </w:rPr>
        <w:t>implemented in the course</w:t>
      </w:r>
      <w:r w:rsidRPr="00473D5B">
        <w:rPr>
          <w:rFonts w:ascii="Cambria" w:hAnsi="Cambria"/>
          <w:sz w:val="24"/>
        </w:rPr>
        <w:t>:</w:t>
      </w:r>
    </w:p>
    <w:tbl>
      <w:tblPr>
        <w:tblW w:w="4947" w:type="pct"/>
        <w:tblInd w:w="108"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9999"/>
      </w:tblGrid>
      <w:tr w:rsidR="00473D5B" w:rsidRPr="0026519C" w:rsidTr="001B0E21">
        <w:trPr>
          <w:trHeight w:val="567"/>
        </w:trPr>
        <w:tc>
          <w:tcPr>
            <w:tcW w:w="9998" w:type="dxa"/>
            <w:tcBorders>
              <w:bottom w:val="single" w:sz="4" w:space="0" w:color="auto"/>
            </w:tcBorders>
            <w:shd w:val="clear" w:color="auto" w:fill="auto"/>
            <w:vAlign w:val="center"/>
          </w:tcPr>
          <w:p w:rsidR="00636CEE" w:rsidRPr="00BA34C9" w:rsidRDefault="00636CEE" w:rsidP="00636CE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Pr>
                <w:color w:val="0000FF"/>
                <w:sz w:val="24"/>
                <w:szCs w:val="24"/>
              </w:rPr>
              <w:t xml:space="preserve"> </w:t>
            </w:r>
            <w:r>
              <w:rPr>
                <w:sz w:val="24"/>
                <w:szCs w:val="24"/>
              </w:rPr>
              <w:t xml:space="preserve">Mid-Term Oral / Interpreting </w:t>
            </w:r>
            <w:r w:rsidRPr="00BA34C9">
              <w:rPr>
                <w:sz w:val="24"/>
                <w:szCs w:val="24"/>
              </w:rPr>
              <w:t>Exam.</w:t>
            </w:r>
            <w:r>
              <w:rPr>
                <w:sz w:val="24"/>
                <w:szCs w:val="24"/>
              </w:rPr>
              <w:t xml:space="preserve"> </w:t>
            </w:r>
            <w:r>
              <w:rPr>
                <w:b/>
                <w:bCs/>
                <w:sz w:val="24"/>
                <w:szCs w:val="24"/>
              </w:rPr>
              <w:t>3</w:t>
            </w:r>
            <w:r w:rsidRPr="00DF23F8">
              <w:rPr>
                <w:b/>
                <w:bCs/>
                <w:sz w:val="24"/>
                <w:szCs w:val="24"/>
              </w:rPr>
              <w:t>5%</w:t>
            </w:r>
            <w:r>
              <w:rPr>
                <w:b/>
                <w:bCs/>
                <w:sz w:val="24"/>
                <w:szCs w:val="24"/>
              </w:rPr>
              <w:t xml:space="preserve"> (or First &amp; Second Exam each out of 25%)</w:t>
            </w:r>
          </w:p>
          <w:p w:rsidR="00636CEE" w:rsidRPr="00BA34C9" w:rsidRDefault="00636CEE" w:rsidP="00636CE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rFonts w:eastAsia="MS Gothic"/>
                <w:color w:val="0000FF"/>
              </w:rPr>
              <w:t>√</w:t>
            </w:r>
            <w:r w:rsidRPr="00BA34C9">
              <w:rPr>
                <w:color w:val="0000FF"/>
                <w:sz w:val="24"/>
                <w:szCs w:val="24"/>
              </w:rPr>
              <w:tab/>
            </w:r>
            <w:r w:rsidRPr="00BA34C9">
              <w:rPr>
                <w:sz w:val="24"/>
                <w:szCs w:val="24"/>
              </w:rPr>
              <w:t xml:space="preserve">Final </w:t>
            </w:r>
            <w:r>
              <w:rPr>
                <w:sz w:val="24"/>
                <w:szCs w:val="24"/>
              </w:rPr>
              <w:t xml:space="preserve">Oral / interpreting </w:t>
            </w:r>
            <w:r w:rsidRPr="00BA34C9">
              <w:rPr>
                <w:sz w:val="24"/>
                <w:szCs w:val="24"/>
              </w:rPr>
              <w:t>Exam.</w:t>
            </w:r>
            <w:r>
              <w:rPr>
                <w:sz w:val="24"/>
                <w:szCs w:val="24"/>
              </w:rPr>
              <w:t xml:space="preserve"> </w:t>
            </w:r>
            <w:r>
              <w:rPr>
                <w:b/>
                <w:bCs/>
                <w:sz w:val="24"/>
                <w:szCs w:val="24"/>
              </w:rPr>
              <w:t>5</w:t>
            </w:r>
            <w:r w:rsidRPr="00DF23F8">
              <w:rPr>
                <w:b/>
                <w:bCs/>
                <w:sz w:val="24"/>
                <w:szCs w:val="24"/>
              </w:rPr>
              <w:t>0%</w:t>
            </w:r>
            <w:r>
              <w:rPr>
                <w:b/>
                <w:bCs/>
                <w:sz w:val="24"/>
                <w:szCs w:val="24"/>
              </w:rPr>
              <w:t xml:space="preserve"> (or Final out of 40% in case of First / Second Exams)</w:t>
            </w:r>
          </w:p>
          <w:p w:rsidR="00636CEE" w:rsidRPr="00BA34C9" w:rsidRDefault="00636CEE" w:rsidP="00636CE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sidRPr="00BA34C9">
              <w:rPr>
                <w:color w:val="0000FF"/>
                <w:sz w:val="24"/>
                <w:szCs w:val="24"/>
              </w:rPr>
              <w:tab/>
            </w:r>
            <w:r>
              <w:rPr>
                <w:sz w:val="24"/>
                <w:szCs w:val="24"/>
              </w:rPr>
              <w:t xml:space="preserve">Practice in the Interpreting Lab ( recording interpretation to be evaluated by the instructor) </w:t>
            </w:r>
            <w:r w:rsidRPr="00DF23F8">
              <w:rPr>
                <w:b/>
                <w:bCs/>
                <w:sz w:val="24"/>
                <w:szCs w:val="24"/>
              </w:rPr>
              <w:t>5%</w:t>
            </w:r>
          </w:p>
          <w:p w:rsidR="00473D5B" w:rsidRPr="00BA34C9" w:rsidRDefault="00636CEE" w:rsidP="00636CEE">
            <w:pPr>
              <w:pStyle w:val="Bullets"/>
              <w:numPr>
                <w:ilvl w:val="0"/>
                <w:numId w:val="0"/>
              </w:numPr>
              <w:pBdr>
                <w:top w:val="none" w:sz="0" w:space="0" w:color="auto"/>
                <w:left w:val="none" w:sz="0" w:space="0" w:color="auto"/>
                <w:bottom w:val="none" w:sz="0" w:space="0" w:color="auto"/>
                <w:right w:val="none" w:sz="0" w:space="0" w:color="auto"/>
              </w:pBdr>
              <w:tabs>
                <w:tab w:val="left" w:pos="360"/>
              </w:tabs>
              <w:spacing w:before="40" w:after="40" w:line="240" w:lineRule="auto"/>
              <w:ind w:left="567" w:hanging="323"/>
              <w:rPr>
                <w:sz w:val="24"/>
                <w:szCs w:val="24"/>
              </w:rPr>
            </w:pPr>
            <w:r w:rsidRPr="00BA34C9">
              <w:rPr>
                <w:rFonts w:eastAsia="MS Gothic" w:hint="eastAsia"/>
                <w:color w:val="0000FF"/>
              </w:rPr>
              <w:t>☐</w:t>
            </w:r>
            <w:r w:rsidRPr="00DF23F8">
              <w:rPr>
                <w:color w:val="0000FF"/>
                <w:sz w:val="24"/>
                <w:szCs w:val="24"/>
              </w:rPr>
              <w:t>√</w:t>
            </w:r>
            <w:r w:rsidRPr="00BA34C9">
              <w:rPr>
                <w:color w:val="0000FF"/>
                <w:sz w:val="24"/>
                <w:szCs w:val="24"/>
              </w:rPr>
              <w:tab/>
            </w:r>
            <w:r w:rsidRPr="00BA34C9">
              <w:rPr>
                <w:sz w:val="24"/>
                <w:szCs w:val="24"/>
              </w:rPr>
              <w:t>Participation in Lecture.</w:t>
            </w:r>
            <w:r>
              <w:rPr>
                <w:b/>
                <w:bCs/>
                <w:sz w:val="24"/>
                <w:szCs w:val="24"/>
              </w:rPr>
              <w:t>10</w:t>
            </w:r>
            <w:r w:rsidRPr="00DF23F8">
              <w:rPr>
                <w:b/>
                <w:bCs/>
                <w:sz w:val="24"/>
                <w:szCs w:val="24"/>
              </w:rPr>
              <w:t>%</w:t>
            </w:r>
            <w:r>
              <w:rPr>
                <w:b/>
                <w:bCs/>
                <w:sz w:val="24"/>
                <w:szCs w:val="24"/>
              </w:rPr>
              <w:t xml:space="preserve"> ( or 5% in case of First / Second Exams)</w:t>
            </w:r>
          </w:p>
        </w:tc>
      </w:tr>
    </w:tbl>
    <w:p w:rsidR="00307D57" w:rsidRPr="00B32278" w:rsidRDefault="00307D57" w:rsidP="00307D57">
      <w:pPr>
        <w:pStyle w:val="ps2"/>
        <w:spacing w:before="240" w:after="120" w:line="240" w:lineRule="auto"/>
        <w:rPr>
          <w:rFonts w:ascii="Cambria" w:hAnsi="Cambria"/>
          <w:sz w:val="24"/>
        </w:rPr>
      </w:pPr>
      <w:r w:rsidRPr="00B32278">
        <w:rPr>
          <w:rFonts w:ascii="Cambria" w:hAnsi="Cambria"/>
          <w:sz w:val="24"/>
        </w:rPr>
        <w:t xml:space="preserve">Program </w:t>
      </w:r>
      <w:r w:rsidR="00ED41FD">
        <w:rPr>
          <w:rFonts w:ascii="Cambria" w:hAnsi="Cambria"/>
          <w:sz w:val="24"/>
        </w:rPr>
        <w:t>Learning</w:t>
      </w:r>
      <w:r w:rsidRPr="00B32278">
        <w:rPr>
          <w:rFonts w:ascii="Cambria" w:hAnsi="Cambria"/>
          <w:sz w:val="24"/>
        </w:rPr>
        <w:t xml:space="preserve"> Outcome (</w:t>
      </w:r>
      <w:r w:rsidR="00ED41FD">
        <w:rPr>
          <w:rFonts w:ascii="Cambria" w:hAnsi="Cambria"/>
          <w:sz w:val="24"/>
        </w:rPr>
        <w:t>PLOs</w:t>
      </w:r>
      <w:r w:rsidRPr="00B32278">
        <w:rPr>
          <w:rFonts w:ascii="Cambria" w:hAnsi="Cambria"/>
          <w:sz w:val="24"/>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8"/>
        <w:gridCol w:w="9348"/>
      </w:tblGrid>
      <w:tr w:rsidR="00307D57" w:rsidRPr="009316C4" w:rsidTr="001B0E21">
        <w:tc>
          <w:tcPr>
            <w:tcW w:w="10106" w:type="dxa"/>
            <w:gridSpan w:val="2"/>
            <w:shd w:val="clear" w:color="auto" w:fill="F2F2F2"/>
          </w:tcPr>
          <w:p w:rsidR="00307D57" w:rsidRPr="009316C4" w:rsidRDefault="008C2A1E" w:rsidP="00F07062">
            <w:pPr>
              <w:pStyle w:val="ps2"/>
              <w:spacing w:before="0" w:after="120" w:line="240" w:lineRule="auto"/>
              <w:rPr>
                <w:rFonts w:ascii="Cambria" w:hAnsi="Cambria"/>
                <w:sz w:val="22"/>
                <w:szCs w:val="22"/>
              </w:rPr>
            </w:pPr>
            <w:r>
              <w:rPr>
                <w:rFonts w:ascii="Cambria" w:hAnsi="Cambria"/>
                <w:szCs w:val="20"/>
              </w:rPr>
              <w:t>Program Learning Outcomes</w:t>
            </w:r>
            <w:r w:rsidR="00307D57" w:rsidRPr="009316C4">
              <w:rPr>
                <w:rFonts w:ascii="Cambria" w:hAnsi="Cambria"/>
                <w:szCs w:val="20"/>
              </w:rPr>
              <w:t xml:space="preserve"> describe what students are expected to know and be able to do by the time of graduation. These relate to the knowledge, skills, and behaviours that students acquire as they progress through the program. A graduate of the () program will demonstrate</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1.</w:t>
            </w:r>
          </w:p>
        </w:tc>
        <w:tc>
          <w:tcPr>
            <w:tcW w:w="9548" w:type="dxa"/>
            <w:shd w:val="clear" w:color="auto" w:fill="auto"/>
          </w:tcPr>
          <w:p w:rsidR="009D3BF2" w:rsidRPr="0064636C" w:rsidRDefault="009D3BF2" w:rsidP="009D3BF2">
            <w:r w:rsidRPr="0064636C">
              <w:t>Acquiring the basic language skills in English.</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2.</w:t>
            </w:r>
          </w:p>
        </w:tc>
        <w:tc>
          <w:tcPr>
            <w:tcW w:w="9548" w:type="dxa"/>
            <w:shd w:val="clear" w:color="auto" w:fill="auto"/>
          </w:tcPr>
          <w:p w:rsidR="009D3BF2" w:rsidRPr="0064636C" w:rsidRDefault="009D3BF2" w:rsidP="009D3BF2">
            <w:r>
              <w:t>Gaining the necessary knowledge in simultaneous &amp; consecutive interpretation.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3.</w:t>
            </w:r>
          </w:p>
        </w:tc>
        <w:tc>
          <w:tcPr>
            <w:tcW w:w="9548" w:type="dxa"/>
            <w:shd w:val="clear" w:color="auto" w:fill="auto"/>
          </w:tcPr>
          <w:p w:rsidR="009D3BF2" w:rsidRPr="0064636C" w:rsidRDefault="009D3BF2" w:rsidP="009D3BF2">
            <w:r w:rsidRPr="009D3BF2">
              <w:t>Understanding the different fields of knowledge.</w:t>
            </w:r>
            <w:r w:rsidRPr="0064636C">
              <w:t xml:space="preserve">                     </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4.</w:t>
            </w:r>
          </w:p>
        </w:tc>
        <w:tc>
          <w:tcPr>
            <w:tcW w:w="9548" w:type="dxa"/>
            <w:shd w:val="clear" w:color="auto" w:fill="auto"/>
          </w:tcPr>
          <w:p w:rsidR="009D3BF2" w:rsidRPr="0064636C" w:rsidRDefault="00D91083" w:rsidP="009D3BF2">
            <w:r>
              <w:t>Having t</w:t>
            </w:r>
            <w:r w:rsidR="009D3BF2" w:rsidRPr="009D3BF2">
              <w:t>he ability to adapt to work environments and conditions.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5.</w:t>
            </w:r>
          </w:p>
        </w:tc>
        <w:tc>
          <w:tcPr>
            <w:tcW w:w="9548" w:type="dxa"/>
            <w:shd w:val="clear" w:color="auto" w:fill="auto"/>
          </w:tcPr>
          <w:p w:rsidR="009D3BF2" w:rsidRPr="0064636C" w:rsidRDefault="009D3BF2" w:rsidP="009D3BF2">
            <w:r w:rsidRPr="009D3BF2">
              <w:t>Using different ways of contact and communication.</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6.</w:t>
            </w:r>
          </w:p>
        </w:tc>
        <w:tc>
          <w:tcPr>
            <w:tcW w:w="9548" w:type="dxa"/>
            <w:shd w:val="clear" w:color="auto" w:fill="auto"/>
          </w:tcPr>
          <w:p w:rsidR="009D3BF2" w:rsidRPr="0064636C" w:rsidRDefault="00D91083" w:rsidP="009D3BF2">
            <w:r>
              <w:t>Having t</w:t>
            </w:r>
            <w:r w:rsidR="009D3BF2" w:rsidRPr="009D3BF2">
              <w:t>he ability to solve translation problems.</w:t>
            </w:r>
          </w:p>
        </w:tc>
      </w:tr>
      <w:tr w:rsidR="009D3BF2" w:rsidRPr="009316C4" w:rsidTr="001B0E21">
        <w:tc>
          <w:tcPr>
            <w:tcW w:w="558" w:type="dxa"/>
            <w:shd w:val="clear" w:color="auto" w:fill="auto"/>
          </w:tcPr>
          <w:p w:rsidR="009D3BF2" w:rsidRPr="009316C4" w:rsidRDefault="00D91083" w:rsidP="00D91083">
            <w:pPr>
              <w:pStyle w:val="ps2"/>
              <w:spacing w:before="0" w:after="0" w:line="240" w:lineRule="auto"/>
              <w:ind w:left="360"/>
              <w:rPr>
                <w:rFonts w:ascii="Cambria" w:hAnsi="Cambria"/>
                <w:sz w:val="22"/>
                <w:szCs w:val="22"/>
              </w:rPr>
            </w:pPr>
            <w:r>
              <w:rPr>
                <w:rFonts w:ascii="Cambria" w:hAnsi="Cambria"/>
                <w:sz w:val="22"/>
                <w:szCs w:val="22"/>
              </w:rPr>
              <w:t>7.</w:t>
            </w:r>
          </w:p>
        </w:tc>
        <w:tc>
          <w:tcPr>
            <w:tcW w:w="9548" w:type="dxa"/>
            <w:shd w:val="clear" w:color="auto" w:fill="auto"/>
          </w:tcPr>
          <w:p w:rsidR="009D3BF2" w:rsidRPr="0064636C" w:rsidRDefault="00D91083" w:rsidP="009D3BF2">
            <w:r>
              <w:t>Having t</w:t>
            </w:r>
            <w:r w:rsidR="009D3BF2" w:rsidRPr="009D3BF2">
              <w:t>he ability to analyse various texts.</w:t>
            </w:r>
          </w:p>
        </w:tc>
      </w:tr>
      <w:tr w:rsidR="009D3BF2" w:rsidRPr="009316C4" w:rsidTr="001B0E21">
        <w:tc>
          <w:tcPr>
            <w:tcW w:w="558" w:type="dxa"/>
            <w:shd w:val="clear" w:color="auto" w:fill="auto"/>
          </w:tcPr>
          <w:p w:rsidR="009D3BF2" w:rsidRPr="00D91083" w:rsidRDefault="00D91083" w:rsidP="00D91083">
            <w:pPr>
              <w:pStyle w:val="ps2"/>
              <w:spacing w:before="0" w:after="0" w:line="240" w:lineRule="auto"/>
              <w:ind w:left="360"/>
              <w:rPr>
                <w:rFonts w:ascii="Cambria" w:hAnsi="Cambria"/>
                <w:sz w:val="22"/>
                <w:szCs w:val="22"/>
                <w:lang w:val="en-US"/>
              </w:rPr>
            </w:pPr>
            <w:r>
              <w:rPr>
                <w:rFonts w:ascii="Cambria" w:hAnsi="Cambria"/>
                <w:sz w:val="22"/>
                <w:szCs w:val="22"/>
              </w:rPr>
              <w:t>8.</w:t>
            </w:r>
          </w:p>
        </w:tc>
        <w:tc>
          <w:tcPr>
            <w:tcW w:w="9548" w:type="dxa"/>
            <w:shd w:val="clear" w:color="auto" w:fill="auto"/>
          </w:tcPr>
          <w:p w:rsidR="009D3BF2" w:rsidRPr="0064636C" w:rsidRDefault="009D3BF2" w:rsidP="009D3BF2">
            <w:r w:rsidRPr="009D3BF2">
              <w:t>Enhancing critical thinking skills.</w:t>
            </w:r>
          </w:p>
        </w:tc>
      </w:tr>
    </w:tbl>
    <w:p w:rsidR="00905010" w:rsidRDefault="00905010" w:rsidP="008A5694">
      <w:pPr>
        <w:pStyle w:val="Husam1"/>
        <w:spacing w:line="360" w:lineRule="auto"/>
        <w:rPr>
          <w:rFonts w:ascii="Cambria" w:eastAsia="Times New Roman" w:hAnsi="Cambria" w:cs="Arial"/>
          <w:sz w:val="24"/>
          <w:szCs w:val="24"/>
          <w:lang w:eastAsia="en-US"/>
        </w:rPr>
      </w:pPr>
    </w:p>
    <w:p w:rsidR="00B32278" w:rsidRPr="00473D5B" w:rsidRDefault="00B32278" w:rsidP="008A5694">
      <w:pPr>
        <w:pStyle w:val="Husam1"/>
        <w:spacing w:line="360" w:lineRule="auto"/>
        <w:rPr>
          <w:rFonts w:ascii="Cambria" w:eastAsia="Times New Roman" w:hAnsi="Cambria" w:cs="Arial"/>
          <w:sz w:val="24"/>
          <w:szCs w:val="24"/>
          <w:lang w:eastAsia="en-US"/>
        </w:rPr>
      </w:pPr>
      <w:r w:rsidRPr="00473D5B">
        <w:rPr>
          <w:rFonts w:ascii="Cambria" w:eastAsia="Times New Roman" w:hAnsi="Cambria" w:cs="Arial"/>
          <w:sz w:val="24"/>
          <w:szCs w:val="24"/>
          <w:lang w:eastAsia="en-US"/>
        </w:rPr>
        <w:t>Responsible Persons and their Signatures:</w:t>
      </w: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6"/>
        <w:gridCol w:w="4585"/>
        <w:gridCol w:w="1580"/>
        <w:gridCol w:w="2335"/>
      </w:tblGrid>
      <w:tr w:rsidR="00B32278" w:rsidRPr="0026519C" w:rsidTr="001B0E21">
        <w:trPr>
          <w:trHeight w:val="665"/>
        </w:trPr>
        <w:tc>
          <w:tcPr>
            <w:tcW w:w="1413" w:type="dxa"/>
            <w:tcBorders>
              <w:bottom w:val="single" w:sz="4" w:space="0" w:color="auto"/>
            </w:tcBorders>
            <w:shd w:val="clear" w:color="auto" w:fill="F2F2F2"/>
            <w:vAlign w:val="center"/>
          </w:tcPr>
          <w:p w:rsidR="00B32278" w:rsidRPr="001B0E21" w:rsidRDefault="00473D5B" w:rsidP="001B0E21">
            <w:pPr>
              <w:ind w:left="-57"/>
              <w:rPr>
                <w:rFonts w:ascii="Times New Roman" w:hAnsi="Times New Roman"/>
                <w:b/>
                <w:bCs/>
              </w:rPr>
            </w:pPr>
            <w:r w:rsidRPr="001B0E21">
              <w:rPr>
                <w:rFonts w:ascii="Times New Roman" w:hAnsi="Times New Roman"/>
                <w:b/>
                <w:bCs/>
              </w:rPr>
              <w:t xml:space="preserve">Course </w:t>
            </w:r>
          </w:p>
          <w:p w:rsidR="00473D5B" w:rsidRPr="001B0E21" w:rsidRDefault="008B5E97" w:rsidP="001B0E21">
            <w:pPr>
              <w:ind w:left="-57"/>
              <w:rPr>
                <w:rFonts w:ascii="Times New Roman" w:hAnsi="Times New Roman"/>
                <w:b/>
                <w:bCs/>
              </w:rPr>
            </w:pPr>
            <w:r w:rsidRPr="001B0E21">
              <w:rPr>
                <w:rFonts w:ascii="Times New Roman" w:hAnsi="Times New Roman"/>
                <w:b/>
                <w:bCs/>
              </w:rPr>
              <w:t>C</w:t>
            </w:r>
            <w:r w:rsidR="00473D5B" w:rsidRPr="001B0E21">
              <w:rPr>
                <w:rFonts w:ascii="Times New Roman" w:hAnsi="Times New Roman"/>
                <w:b/>
                <w:bCs/>
              </w:rPr>
              <w:t>oordinator</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proofErr w:type="spellStart"/>
            <w:r>
              <w:rPr>
                <w:rFonts w:ascii="Times New Roman" w:hAnsi="Times New Roman"/>
                <w:b/>
                <w:bCs/>
                <w:color w:val="0033CC"/>
              </w:rPr>
              <w:t>Dr.Yasmin</w:t>
            </w:r>
            <w:proofErr w:type="spellEnd"/>
            <w:r>
              <w:rPr>
                <w:rFonts w:ascii="Times New Roman" w:hAnsi="Times New Roman"/>
                <w:b/>
                <w:bCs/>
                <w:color w:val="0033CC"/>
              </w:rPr>
              <w:t xml:space="preserve"> </w:t>
            </w:r>
            <w:proofErr w:type="spellStart"/>
            <w:r>
              <w:rPr>
                <w:rFonts w:ascii="Times New Roman" w:hAnsi="Times New Roman"/>
                <w:b/>
                <w:bCs/>
                <w:color w:val="0033CC"/>
              </w:rPr>
              <w:t>H.Hannouna</w:t>
            </w:r>
            <w:proofErr w:type="spellEnd"/>
          </w:p>
        </w:tc>
        <w:tc>
          <w:tcPr>
            <w:tcW w:w="1417" w:type="dxa"/>
            <w:shd w:val="clear" w:color="auto" w:fill="F2F2F2"/>
            <w:vAlign w:val="center"/>
          </w:tcPr>
          <w:p w:rsidR="00B32278" w:rsidRPr="001B0E21" w:rsidRDefault="00B32278" w:rsidP="001B0E21">
            <w:pPr>
              <w:ind w:left="-113"/>
              <w:jc w:val="right"/>
              <w:rPr>
                <w:rFonts w:ascii="Times New Roman" w:hAnsi="Times New Roman"/>
                <w:b/>
                <w:bCs/>
              </w:rPr>
            </w:pPr>
            <w:r w:rsidRPr="001B0E21">
              <w:rPr>
                <w:rFonts w:ascii="Times New Roman" w:hAnsi="Times New Roman"/>
                <w:b/>
                <w:bCs/>
              </w:rPr>
              <w:t>Completed Date</w:t>
            </w:r>
          </w:p>
        </w:tc>
        <w:tc>
          <w:tcPr>
            <w:tcW w:w="2094" w:type="dxa"/>
            <w:tcBorders>
              <w:top w:val="single" w:sz="4" w:space="0" w:color="auto"/>
              <w:bottom w:val="single" w:sz="4" w:space="0" w:color="auto"/>
              <w:right w:val="single" w:sz="4" w:space="0" w:color="auto"/>
            </w:tcBorders>
            <w:shd w:val="clear" w:color="auto" w:fill="auto"/>
            <w:vAlign w:val="center"/>
          </w:tcPr>
          <w:p w:rsidR="00B32278" w:rsidRPr="001B0E21" w:rsidRDefault="00D42F85" w:rsidP="00C81385">
            <w:pPr>
              <w:rPr>
                <w:rFonts w:ascii="Times New Roman" w:hAnsi="Times New Roman"/>
                <w:color w:val="0033CC"/>
                <w:u w:color="0000FF"/>
              </w:rPr>
            </w:pPr>
            <w:r>
              <w:rPr>
                <w:rFonts w:ascii="Times New Roman" w:hAnsi="Times New Roman"/>
                <w:color w:val="000000"/>
                <w:u w:color="0000FF"/>
              </w:rPr>
              <w:t>2</w:t>
            </w:r>
            <w:r w:rsidR="00C81385">
              <w:rPr>
                <w:rFonts w:ascii="Times New Roman" w:hAnsi="Times New Roman"/>
                <w:color w:val="000000"/>
                <w:u w:color="0000FF"/>
              </w:rPr>
              <w:t>4</w:t>
            </w:r>
            <w:r w:rsidR="00C52419" w:rsidRPr="00C52419">
              <w:rPr>
                <w:rFonts w:ascii="Times New Roman" w:hAnsi="Times New Roman"/>
                <w:color w:val="000000"/>
                <w:u w:color="0000FF"/>
              </w:rPr>
              <w:t xml:space="preserve"> /   </w:t>
            </w:r>
            <w:r>
              <w:rPr>
                <w:rFonts w:ascii="Times New Roman" w:hAnsi="Times New Roman"/>
                <w:color w:val="000000"/>
                <w:u w:color="0000FF"/>
              </w:rPr>
              <w:t>02</w:t>
            </w:r>
            <w:r w:rsidR="00C52419" w:rsidRPr="00C52419">
              <w:rPr>
                <w:rFonts w:ascii="Times New Roman" w:hAnsi="Times New Roman"/>
                <w:color w:val="000000"/>
                <w:u w:color="0000FF"/>
              </w:rPr>
              <w:t xml:space="preserve">     /20</w:t>
            </w:r>
            <w:r>
              <w:rPr>
                <w:rFonts w:ascii="Times New Roman" w:hAnsi="Times New Roman"/>
                <w:color w:val="000000"/>
                <w:u w:color="0000FF"/>
              </w:rPr>
              <w:t>20</w:t>
            </w:r>
          </w:p>
        </w:tc>
      </w:tr>
      <w:tr w:rsidR="00B32278" w:rsidRPr="0026519C" w:rsidTr="001B0E21">
        <w:trPr>
          <w:trHeight w:val="548"/>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7"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4"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14"/>
          <w:szCs w:val="14"/>
          <w:lang w:bidi="ar-JO"/>
        </w:rPr>
      </w:pPr>
    </w:p>
    <w:tbl>
      <w:tblPr>
        <w:tblW w:w="498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75"/>
        <w:gridCol w:w="4585"/>
        <w:gridCol w:w="1577"/>
        <w:gridCol w:w="2339"/>
      </w:tblGrid>
      <w:tr w:rsidR="00B32278" w:rsidRPr="0026519C" w:rsidTr="001B0E21">
        <w:trPr>
          <w:trHeight w:val="701"/>
        </w:trPr>
        <w:tc>
          <w:tcPr>
            <w:tcW w:w="1413" w:type="dxa"/>
            <w:tcBorders>
              <w:bottom w:val="single" w:sz="4" w:space="0" w:color="auto"/>
            </w:tcBorders>
            <w:shd w:val="clear" w:color="auto" w:fill="F2F2F2"/>
            <w:vAlign w:val="center"/>
          </w:tcPr>
          <w:p w:rsidR="00B32278" w:rsidRPr="001B0E21" w:rsidRDefault="00B32278" w:rsidP="001B0E21">
            <w:pPr>
              <w:ind w:left="-57"/>
              <w:rPr>
                <w:rFonts w:ascii="Times New Roman" w:hAnsi="Times New Roman"/>
                <w:b/>
                <w:bCs/>
              </w:rPr>
            </w:pPr>
            <w:r w:rsidRPr="001B0E21">
              <w:rPr>
                <w:rFonts w:ascii="Times New Roman" w:hAnsi="Times New Roman"/>
                <w:b/>
                <w:bCs/>
              </w:rPr>
              <w:t xml:space="preserve">Received by </w:t>
            </w:r>
            <w:r w:rsidRPr="001B0E21">
              <w:rPr>
                <w:rFonts w:ascii="Times New Roman" w:hAnsi="Times New Roman"/>
                <w:sz w:val="16"/>
                <w:szCs w:val="16"/>
              </w:rPr>
              <w:t>(Department Head)</w:t>
            </w:r>
          </w:p>
        </w:tc>
        <w:tc>
          <w:tcPr>
            <w:tcW w:w="4111" w:type="dxa"/>
            <w:tcBorders>
              <w:bottom w:val="single" w:sz="4" w:space="0" w:color="auto"/>
            </w:tcBorders>
            <w:shd w:val="clear" w:color="auto" w:fill="auto"/>
            <w:vAlign w:val="center"/>
          </w:tcPr>
          <w:p w:rsidR="00B32278" w:rsidRPr="001B0E21" w:rsidRDefault="00C52419" w:rsidP="001B0E21">
            <w:pPr>
              <w:rPr>
                <w:rFonts w:ascii="Times New Roman" w:hAnsi="Times New Roman"/>
                <w:b/>
                <w:bCs/>
                <w:color w:val="0033CC"/>
              </w:rPr>
            </w:pPr>
            <w:r w:rsidRPr="00C52419">
              <w:rPr>
                <w:rFonts w:ascii="Times New Roman" w:hAnsi="Times New Roman"/>
                <w:b/>
                <w:bCs/>
                <w:color w:val="0033CC"/>
              </w:rPr>
              <w:t xml:space="preserve">Dr. Baker </w:t>
            </w:r>
            <w:proofErr w:type="spellStart"/>
            <w:r w:rsidRPr="00C52419">
              <w:rPr>
                <w:rFonts w:ascii="Times New Roman" w:hAnsi="Times New Roman"/>
                <w:b/>
                <w:bCs/>
                <w:color w:val="0033CC"/>
              </w:rPr>
              <w:t>Bani</w:t>
            </w:r>
            <w:proofErr w:type="spellEnd"/>
            <w:r w:rsidRPr="00C52419">
              <w:rPr>
                <w:rFonts w:ascii="Times New Roman" w:hAnsi="Times New Roman"/>
                <w:b/>
                <w:bCs/>
                <w:color w:val="0033CC"/>
              </w:rPr>
              <w:t xml:space="preserve"> </w:t>
            </w:r>
            <w:proofErr w:type="spellStart"/>
            <w:r w:rsidRPr="00C52419">
              <w:rPr>
                <w:rFonts w:ascii="Times New Roman" w:hAnsi="Times New Roman"/>
                <w:b/>
                <w:bCs/>
                <w:color w:val="0033CC"/>
              </w:rPr>
              <w:t>Khair</w:t>
            </w:r>
            <w:proofErr w:type="spellEnd"/>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Received Date</w:t>
            </w:r>
          </w:p>
        </w:tc>
        <w:tc>
          <w:tcPr>
            <w:tcW w:w="2097" w:type="dxa"/>
            <w:tcBorders>
              <w:top w:val="single" w:sz="4" w:space="0" w:color="auto"/>
              <w:bottom w:val="single" w:sz="4" w:space="0" w:color="auto"/>
              <w:right w:val="single" w:sz="4" w:space="0" w:color="auto"/>
            </w:tcBorders>
            <w:shd w:val="clear" w:color="auto" w:fill="auto"/>
            <w:vAlign w:val="center"/>
          </w:tcPr>
          <w:p w:rsidR="00B32278" w:rsidRPr="001B0E21" w:rsidRDefault="00C52419" w:rsidP="00C81385">
            <w:pPr>
              <w:rPr>
                <w:rFonts w:ascii="Times New Roman" w:hAnsi="Times New Roman"/>
                <w:color w:val="000000"/>
                <w:u w:color="0000FF"/>
              </w:rPr>
            </w:pPr>
            <w:r>
              <w:rPr>
                <w:rFonts w:ascii="Times New Roman" w:hAnsi="Times New Roman"/>
                <w:color w:val="000000"/>
                <w:u w:color="0000FF"/>
              </w:rPr>
              <w:t xml:space="preserve">  </w:t>
            </w:r>
            <w:r w:rsidR="00D42F85">
              <w:rPr>
                <w:rFonts w:ascii="Times New Roman" w:hAnsi="Times New Roman"/>
                <w:color w:val="000000"/>
                <w:u w:color="0000FF"/>
              </w:rPr>
              <w:t>2</w:t>
            </w:r>
            <w:r w:rsidR="00C81385">
              <w:rPr>
                <w:rFonts w:ascii="Times New Roman" w:hAnsi="Times New Roman"/>
                <w:color w:val="000000"/>
                <w:u w:color="0000FF"/>
              </w:rPr>
              <w:t>4</w:t>
            </w:r>
            <w:r>
              <w:rPr>
                <w:rFonts w:ascii="Times New Roman" w:hAnsi="Times New Roman"/>
                <w:color w:val="000000"/>
                <w:u w:color="0000FF"/>
              </w:rPr>
              <w:t xml:space="preserve"> </w:t>
            </w:r>
            <w:r w:rsidR="00307D57" w:rsidRPr="001B0E21">
              <w:rPr>
                <w:rFonts w:ascii="Times New Roman" w:hAnsi="Times New Roman"/>
                <w:color w:val="000000"/>
                <w:u w:color="0000FF"/>
              </w:rPr>
              <w:t xml:space="preserve">/   </w:t>
            </w:r>
            <w:r w:rsidR="00D42F85">
              <w:rPr>
                <w:rFonts w:ascii="Times New Roman" w:hAnsi="Times New Roman"/>
                <w:color w:val="000000"/>
                <w:u w:color="0000FF"/>
              </w:rPr>
              <w:t>02</w:t>
            </w:r>
            <w:r w:rsidR="00307D57" w:rsidRPr="001B0E21">
              <w:rPr>
                <w:rFonts w:ascii="Times New Roman" w:hAnsi="Times New Roman"/>
                <w:color w:val="000000"/>
                <w:u w:color="0000FF"/>
              </w:rPr>
              <w:t xml:space="preserve">     /</w:t>
            </w:r>
            <w:r>
              <w:rPr>
                <w:rFonts w:ascii="Times New Roman" w:hAnsi="Times New Roman"/>
                <w:color w:val="000000"/>
                <w:u w:color="0000FF"/>
              </w:rPr>
              <w:t>20</w:t>
            </w:r>
            <w:r w:rsidR="00D42F85">
              <w:rPr>
                <w:rFonts w:ascii="Times New Roman" w:hAnsi="Times New Roman"/>
                <w:color w:val="000000"/>
                <w:u w:color="0000FF"/>
              </w:rPr>
              <w:t>20</w:t>
            </w:r>
          </w:p>
        </w:tc>
      </w:tr>
      <w:tr w:rsidR="00B32278" w:rsidRPr="0026519C" w:rsidTr="001B0E21">
        <w:trPr>
          <w:trHeight w:val="665"/>
        </w:trPr>
        <w:tc>
          <w:tcPr>
            <w:tcW w:w="1413" w:type="dxa"/>
            <w:tcBorders>
              <w:left w:val="nil"/>
              <w:bottom w:val="nil"/>
              <w:right w:val="nil"/>
            </w:tcBorders>
            <w:shd w:val="clear" w:color="auto" w:fill="FFFFFF"/>
            <w:vAlign w:val="center"/>
          </w:tcPr>
          <w:p w:rsidR="00B32278" w:rsidRPr="001B0E21" w:rsidRDefault="00B32278" w:rsidP="001B0E21">
            <w:pPr>
              <w:ind w:left="-57"/>
              <w:jc w:val="right"/>
              <w:rPr>
                <w:rFonts w:ascii="Times New Roman" w:hAnsi="Times New Roman"/>
                <w:b/>
                <w:bCs/>
              </w:rPr>
            </w:pPr>
          </w:p>
        </w:tc>
        <w:tc>
          <w:tcPr>
            <w:tcW w:w="4111" w:type="dxa"/>
            <w:tcBorders>
              <w:left w:val="nil"/>
              <w:bottom w:val="nil"/>
            </w:tcBorders>
            <w:shd w:val="clear" w:color="auto" w:fill="auto"/>
            <w:vAlign w:val="center"/>
          </w:tcPr>
          <w:p w:rsidR="00B32278" w:rsidRPr="001B0E21" w:rsidRDefault="00B32278" w:rsidP="001B0E21">
            <w:pPr>
              <w:rPr>
                <w:rFonts w:ascii="Times New Roman" w:hAnsi="Times New Roman"/>
                <w:b/>
                <w:bCs/>
                <w:color w:val="0033CC"/>
              </w:rPr>
            </w:pPr>
          </w:p>
        </w:tc>
        <w:tc>
          <w:tcPr>
            <w:tcW w:w="1414" w:type="dxa"/>
            <w:shd w:val="clear" w:color="auto" w:fill="F2F2F2"/>
            <w:vAlign w:val="center"/>
          </w:tcPr>
          <w:p w:rsidR="00B32278" w:rsidRPr="001B0E21" w:rsidRDefault="004D2BE3" w:rsidP="001B0E21">
            <w:pPr>
              <w:ind w:left="-113"/>
              <w:rPr>
                <w:rFonts w:ascii="Times New Roman" w:hAnsi="Times New Roman"/>
                <w:b/>
                <w:bCs/>
              </w:rPr>
            </w:pPr>
            <w:r>
              <w:rPr>
                <w:rFonts w:ascii="Times New Roman" w:hAnsi="Times New Roman"/>
                <w:b/>
                <w:bCs/>
              </w:rPr>
              <w:t xml:space="preserve"> </w:t>
            </w:r>
            <w:r w:rsidR="00B32278" w:rsidRPr="001B0E21">
              <w:rPr>
                <w:rFonts w:ascii="Times New Roman" w:hAnsi="Times New Roman"/>
                <w:b/>
                <w:bCs/>
              </w:rPr>
              <w:t>Signature</w:t>
            </w:r>
          </w:p>
        </w:tc>
        <w:tc>
          <w:tcPr>
            <w:tcW w:w="2097" w:type="dxa"/>
            <w:tcBorders>
              <w:right w:val="single" w:sz="4" w:space="0" w:color="auto"/>
            </w:tcBorders>
            <w:shd w:val="clear" w:color="auto" w:fill="auto"/>
            <w:vAlign w:val="center"/>
          </w:tcPr>
          <w:p w:rsidR="00B32278" w:rsidRPr="001B0E21" w:rsidRDefault="00B32278" w:rsidP="001B0E21">
            <w:pPr>
              <w:rPr>
                <w:rFonts w:ascii="Times New Roman" w:hAnsi="Times New Roman"/>
                <w:color w:val="0033CC"/>
                <w:u w:color="0000FF"/>
              </w:rPr>
            </w:pPr>
          </w:p>
        </w:tc>
      </w:tr>
    </w:tbl>
    <w:p w:rsidR="00B32278" w:rsidRPr="00B32278" w:rsidRDefault="00B32278" w:rsidP="00B32278">
      <w:pPr>
        <w:jc w:val="both"/>
        <w:rPr>
          <w:rFonts w:ascii="Times New Roman" w:hAnsi="Times New Roman"/>
          <w:sz w:val="2"/>
          <w:szCs w:val="2"/>
          <w:lang w:bidi="ar-JO"/>
        </w:rPr>
      </w:pPr>
    </w:p>
    <w:p w:rsidR="008B05EA" w:rsidRDefault="008B05EA" w:rsidP="00EC794D">
      <w:pPr>
        <w:pStyle w:val="Heading7"/>
        <w:rPr>
          <w:rFonts w:ascii="Cambria" w:hAnsi="Cambria" w:cs="Arial"/>
          <w:b/>
          <w:bCs/>
          <w:sz w:val="22"/>
          <w:szCs w:val="22"/>
          <w:u w:val="none"/>
        </w:rPr>
      </w:pPr>
    </w:p>
    <w:sectPr w:rsidR="008B05EA" w:rsidSect="00003D98">
      <w:headerReference w:type="even" r:id="rId25"/>
      <w:headerReference w:type="default" r:id="rId26"/>
      <w:footerReference w:type="even" r:id="rId27"/>
      <w:footerReference w:type="default" r:id="rId28"/>
      <w:headerReference w:type="first" r:id="rId29"/>
      <w:footerReference w:type="first" r:id="rId30"/>
      <w:type w:val="continuous"/>
      <w:pgSz w:w="11906" w:h="16838"/>
      <w:pgMar w:top="576" w:right="864" w:bottom="1440" w:left="864" w:header="720" w:footer="720" w:gutter="288"/>
      <w:pgNumType w:start="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12E8" w:rsidRDefault="003A12E8">
      <w:r>
        <w:separator/>
      </w:r>
    </w:p>
  </w:endnote>
  <w:endnote w:type="continuationSeparator" w:id="0">
    <w:p w:rsidR="003A12E8" w:rsidRDefault="003A12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Andalus">
    <w:panose1 w:val="02020603050405020304"/>
    <w:charset w:val="00"/>
    <w:family w:val="roman"/>
    <w:pitch w:val="variable"/>
    <w:sig w:usb0="00002003" w:usb1="80000000" w:usb2="00000008" w:usb3="00000000" w:csb0="00000041" w:csb1="00000000"/>
  </w:font>
  <w:font w:name="Calibri">
    <w:panose1 w:val="020F0502020204030204"/>
    <w:charset w:val="00"/>
    <w:family w:val="swiss"/>
    <w:pitch w:val="variable"/>
    <w:sig w:usb0="E10002FF" w:usb1="4000ACFF" w:usb2="00000009"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Pr="001500D6" w:rsidRDefault="00CC6746" w:rsidP="00003D98">
    <w:pPr>
      <w:tabs>
        <w:tab w:val="center" w:pos="6663"/>
        <w:tab w:val="right" w:pos="9360"/>
      </w:tabs>
      <w:rPr>
        <w:rFonts w:ascii="Calibri" w:eastAsia="Calibri" w:hAnsi="Calibri" w:cs="Arial"/>
        <w:sz w:val="16"/>
        <w:szCs w:val="16"/>
      </w:rPr>
    </w:pPr>
    <w:r>
      <w:rPr>
        <w:rFonts w:ascii="Calibri" w:eastAsia="Calibri" w:hAnsi="Calibri" w:cs="Arial"/>
        <w:noProof/>
        <w:sz w:val="16"/>
        <w:szCs w:val="16"/>
        <w:lang w:val="en-US"/>
      </w:rPr>
      <w:drawing>
        <wp:anchor distT="0" distB="0" distL="114300" distR="114300" simplePos="0" relativeHeight="251658240" behindDoc="0" locked="0" layoutInCell="1" allowOverlap="1">
          <wp:simplePos x="0" y="0"/>
          <wp:positionH relativeFrom="column">
            <wp:posOffset>-83820</wp:posOffset>
          </wp:positionH>
          <wp:positionV relativeFrom="paragraph">
            <wp:posOffset>-29845</wp:posOffset>
          </wp:positionV>
          <wp:extent cx="514350" cy="419100"/>
          <wp:effectExtent l="19050" t="0" r="0" b="0"/>
          <wp:wrapSquare wrapText="bothSides"/>
          <wp:docPr id="6" name="Picture 0" descr="Q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QA.png"/>
                  <pic:cNvPicPr/>
                </pic:nvPicPr>
                <pic:blipFill>
                  <a:blip r:embed="rId1"/>
                  <a:stretch>
                    <a:fillRect/>
                  </a:stretch>
                </pic:blipFill>
                <pic:spPr>
                  <a:xfrm>
                    <a:off x="0" y="0"/>
                    <a:ext cx="514350" cy="419100"/>
                  </a:xfrm>
                  <a:prstGeom prst="rect">
                    <a:avLst/>
                  </a:prstGeom>
                </pic:spPr>
              </pic:pic>
            </a:graphicData>
          </a:graphic>
        </wp:anchor>
      </w:drawing>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Deans Council </w:t>
    </w:r>
    <w:proofErr w:type="gramStart"/>
    <w:r w:rsidRPr="001500D6">
      <w:rPr>
        <w:rFonts w:ascii="Calibri" w:eastAsia="Calibri" w:hAnsi="Calibri" w:cs="Arial"/>
        <w:sz w:val="16"/>
        <w:szCs w:val="16"/>
      </w:rPr>
      <w:t xml:space="preserve">( </w:t>
    </w:r>
    <w:r>
      <w:rPr>
        <w:rFonts w:eastAsia="Calibri"/>
        <w:sz w:val="16"/>
        <w:szCs w:val="16"/>
      </w:rPr>
      <w:t>1</w:t>
    </w:r>
    <w:proofErr w:type="gramEnd"/>
    <w:r w:rsidRPr="001500D6">
      <w:rPr>
        <w:rFonts w:ascii="Calibri" w:eastAsia="Calibri" w:hAnsi="Calibri" w:cs="Arial"/>
        <w:sz w:val="16"/>
        <w:szCs w:val="16"/>
      </w:rPr>
      <w:t xml:space="preserve"> ) Decision No. </w:t>
    </w:r>
    <w:proofErr w:type="gramStart"/>
    <w:r w:rsidRPr="001500D6">
      <w:rPr>
        <w:rFonts w:ascii="Calibri" w:eastAsia="Calibri" w:hAnsi="Calibri" w:cs="Arial"/>
        <w:sz w:val="16"/>
        <w:szCs w:val="16"/>
      </w:rPr>
      <w:t xml:space="preserve">( </w:t>
    </w:r>
    <w:r>
      <w:rPr>
        <w:rFonts w:eastAsia="Calibri"/>
        <w:sz w:val="16"/>
        <w:szCs w:val="16"/>
      </w:rPr>
      <w:t>31</w:t>
    </w:r>
    <w:proofErr w:type="gramEnd"/>
    <w:r>
      <w:rPr>
        <w:rFonts w:eastAsia="Calibri"/>
        <w:sz w:val="16"/>
        <w:szCs w:val="16"/>
      </w:rPr>
      <w:t xml:space="preserve"> </w:t>
    </w:r>
    <w:r w:rsidRPr="001500D6">
      <w:rPr>
        <w:rFonts w:ascii="Calibri" w:eastAsia="Calibri" w:hAnsi="Calibri" w:cs="Arial"/>
        <w:sz w:val="16"/>
        <w:szCs w:val="16"/>
      </w:rPr>
      <w:t xml:space="preserve">) </w:t>
    </w:r>
    <w:r w:rsidRPr="001500D6">
      <w:rPr>
        <w:rFonts w:ascii="Calibri" w:eastAsia="Calibri" w:hAnsi="Calibri" w:cs="Arial"/>
        <w:b/>
        <w:bCs/>
        <w:sz w:val="16"/>
        <w:szCs w:val="16"/>
      </w:rPr>
      <w:t>Date</w:t>
    </w:r>
    <w:r w:rsidRPr="001500D6">
      <w:rPr>
        <w:rFonts w:ascii="Calibri" w:eastAsia="Calibri" w:hAnsi="Calibri" w:cs="Arial"/>
        <w:sz w:val="16"/>
        <w:szCs w:val="16"/>
      </w:rPr>
      <w:t xml:space="preserve">: </w:t>
    </w:r>
    <w:r>
      <w:rPr>
        <w:rFonts w:ascii="Calibri" w:eastAsia="Calibri" w:hAnsi="Calibri" w:cs="Arial"/>
        <w:sz w:val="16"/>
        <w:szCs w:val="16"/>
      </w:rPr>
      <w:t xml:space="preserve">26/9/2019                                                                                                          </w:t>
    </w:r>
    <w:r w:rsidRPr="005D24C1">
      <w:rPr>
        <w:sz w:val="16"/>
        <w:szCs w:val="16"/>
      </w:rPr>
      <w:t xml:space="preserve">Page </w:t>
    </w:r>
    <w:r w:rsidR="00962629" w:rsidRPr="005D24C1">
      <w:rPr>
        <w:b/>
        <w:bCs/>
        <w:sz w:val="16"/>
        <w:szCs w:val="16"/>
      </w:rPr>
      <w:fldChar w:fldCharType="begin"/>
    </w:r>
    <w:r w:rsidRPr="005D24C1">
      <w:rPr>
        <w:b/>
        <w:bCs/>
        <w:sz w:val="16"/>
        <w:szCs w:val="16"/>
      </w:rPr>
      <w:instrText xml:space="preserve"> PAGE  \* Arabic  \* MERGEFORMAT </w:instrText>
    </w:r>
    <w:r w:rsidR="00962629" w:rsidRPr="005D24C1">
      <w:rPr>
        <w:b/>
        <w:bCs/>
        <w:sz w:val="16"/>
        <w:szCs w:val="16"/>
      </w:rPr>
      <w:fldChar w:fldCharType="separate"/>
    </w:r>
    <w:r w:rsidR="001121E2">
      <w:rPr>
        <w:b/>
        <w:bCs/>
        <w:noProof/>
        <w:sz w:val="16"/>
        <w:szCs w:val="16"/>
      </w:rPr>
      <w:t>5</w:t>
    </w:r>
    <w:r w:rsidR="00962629" w:rsidRPr="005D24C1">
      <w:rPr>
        <w:b/>
        <w:bCs/>
        <w:sz w:val="16"/>
        <w:szCs w:val="16"/>
      </w:rPr>
      <w:fldChar w:fldCharType="end"/>
    </w:r>
    <w:r w:rsidRPr="005D24C1">
      <w:rPr>
        <w:sz w:val="16"/>
        <w:szCs w:val="16"/>
      </w:rPr>
      <w:t xml:space="preserve"> of </w:t>
    </w:r>
    <w:r w:rsidR="001121E2">
      <w:fldChar w:fldCharType="begin"/>
    </w:r>
    <w:r w:rsidR="001121E2">
      <w:instrText xml:space="preserve"> NUMPAGES  \* Arabic  \* MERGEFORMAT </w:instrText>
    </w:r>
    <w:r w:rsidR="001121E2">
      <w:fldChar w:fldCharType="separate"/>
    </w:r>
    <w:r w:rsidR="001121E2" w:rsidRPr="001121E2">
      <w:rPr>
        <w:b/>
        <w:bCs/>
        <w:noProof/>
        <w:sz w:val="16"/>
        <w:szCs w:val="16"/>
      </w:rPr>
      <w:t>6</w:t>
    </w:r>
    <w:r w:rsidR="001121E2">
      <w:rPr>
        <w:b/>
        <w:bCs/>
        <w:noProof/>
        <w:sz w:val="16"/>
        <w:szCs w:val="16"/>
      </w:rPr>
      <w:fldChar w:fldCharType="end"/>
    </w:r>
    <w:r>
      <w:rPr>
        <w:rFonts w:ascii="Calibri" w:eastAsia="Calibri" w:hAnsi="Calibri" w:cs="Arial"/>
        <w:sz w:val="16"/>
        <w:szCs w:val="16"/>
      </w:rPr>
      <w:br/>
    </w:r>
    <w:r>
      <w:rPr>
        <w:rFonts w:ascii="Calibri" w:eastAsia="Calibri" w:hAnsi="Calibri" w:cs="Arial"/>
        <w:b/>
        <w:bCs/>
        <w:sz w:val="16"/>
        <w:szCs w:val="16"/>
      </w:rPr>
      <w:t xml:space="preserve">                         </w:t>
    </w:r>
    <w:r w:rsidRPr="001500D6">
      <w:rPr>
        <w:rFonts w:ascii="Calibri" w:eastAsia="Calibri" w:hAnsi="Calibri" w:cs="Arial"/>
        <w:b/>
        <w:bCs/>
        <w:sz w:val="16"/>
        <w:szCs w:val="16"/>
      </w:rPr>
      <w:t>Ref</w:t>
    </w:r>
    <w:r w:rsidRPr="001500D6">
      <w:rPr>
        <w:rFonts w:ascii="Calibri" w:eastAsia="Calibri" w:hAnsi="Calibri" w:cs="Arial"/>
        <w:sz w:val="16"/>
        <w:szCs w:val="16"/>
      </w:rPr>
      <w:t xml:space="preserve">: Quality Assurance Council Session ( </w:t>
    </w:r>
    <w:r>
      <w:rPr>
        <w:rFonts w:ascii="Calibri" w:eastAsia="Calibri" w:hAnsi="Calibri" w:cs="Arial"/>
        <w:sz w:val="16"/>
        <w:szCs w:val="16"/>
      </w:rPr>
      <w:t>24</w:t>
    </w:r>
    <w:r w:rsidRPr="001500D6">
      <w:rPr>
        <w:rFonts w:ascii="Calibri" w:eastAsia="Calibri" w:hAnsi="Calibri" w:cs="Arial"/>
        <w:sz w:val="16"/>
        <w:szCs w:val="16"/>
      </w:rPr>
      <w:t xml:space="preserve">) Decision No. </w:t>
    </w:r>
    <w:proofErr w:type="gramStart"/>
    <w:r w:rsidRPr="001500D6">
      <w:rPr>
        <w:rFonts w:ascii="Calibri" w:eastAsia="Calibri" w:hAnsi="Calibri" w:cs="Arial"/>
        <w:sz w:val="16"/>
        <w:szCs w:val="16"/>
      </w:rPr>
      <w:t xml:space="preserve">( </w:t>
    </w:r>
    <w:r>
      <w:rPr>
        <w:rFonts w:eastAsia="Calibri"/>
        <w:sz w:val="16"/>
        <w:szCs w:val="16"/>
      </w:rPr>
      <w:t>15</w:t>
    </w:r>
    <w:proofErr w:type="gramEnd"/>
    <w:r w:rsidRPr="001500D6">
      <w:rPr>
        <w:rFonts w:ascii="Calibri" w:eastAsia="Calibri" w:hAnsi="Calibri" w:cs="Arial"/>
        <w:sz w:val="16"/>
        <w:szCs w:val="16"/>
      </w:rPr>
      <w:t xml:space="preserve"> ) </w:t>
    </w:r>
    <w:r w:rsidRPr="001500D6">
      <w:rPr>
        <w:rFonts w:ascii="Calibri" w:eastAsia="Calibri" w:hAnsi="Calibri" w:cs="Arial"/>
        <w:b/>
        <w:bCs/>
        <w:sz w:val="16"/>
        <w:szCs w:val="16"/>
      </w:rPr>
      <w:t>Date</w:t>
    </w:r>
    <w:r>
      <w:rPr>
        <w:rFonts w:eastAsia="Calibri"/>
        <w:sz w:val="16"/>
        <w:szCs w:val="16"/>
      </w:rPr>
      <w:t>17/9/2019</w:t>
    </w:r>
  </w:p>
  <w:p w:rsidR="00CC6746" w:rsidRDefault="00CC6746">
    <w:pPr>
      <w:pStyle w:val="Footer"/>
      <w:jc w:val="center"/>
      <w:rPr>
        <w:rStyle w:val="PageNumber"/>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12E8" w:rsidRDefault="003A12E8">
      <w:r>
        <w:separator/>
      </w:r>
    </w:p>
  </w:footnote>
  <w:footnote w:type="continuationSeparator" w:id="0">
    <w:p w:rsidR="003A12E8" w:rsidRDefault="003A12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Default="00CC6746">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C6746" w:rsidRPr="001A39E2" w:rsidRDefault="00CC6746" w:rsidP="00A41DD0">
    <w:pPr>
      <w:pStyle w:val="Header"/>
      <w:pBdr>
        <w:bottom w:val="thickThinSmallGap" w:sz="24" w:space="1" w:color="622423"/>
      </w:pBdr>
      <w:jc w:val="center"/>
      <w:rPr>
        <w:rFonts w:ascii="Cambria" w:hAnsi="Cambria"/>
        <w:sz w:val="4"/>
        <w:szCs w:val="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900" w:type="dxa"/>
      <w:jc w:val="center"/>
      <w:tblBorders>
        <w:top w:val="none" w:sz="0" w:space="0" w:color="auto"/>
        <w:left w:val="none" w:sz="0" w:space="0" w:color="auto"/>
        <w:bottom w:val="threeDEmboss" w:sz="18"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084"/>
      <w:gridCol w:w="3192"/>
      <w:gridCol w:w="3624"/>
    </w:tblGrid>
    <w:tr w:rsidR="00CC6746" w:rsidTr="001A39E2">
      <w:trPr>
        <w:trHeight w:val="810"/>
        <w:jc w:val="center"/>
      </w:trPr>
      <w:tc>
        <w:tcPr>
          <w:tcW w:w="3084" w:type="dxa"/>
          <w:vAlign w:val="center"/>
        </w:tcPr>
        <w:p w:rsidR="00CC6746" w:rsidRDefault="00CC6746" w:rsidP="00CC6746">
          <w:pPr>
            <w:pStyle w:val="Header"/>
          </w:pPr>
        </w:p>
      </w:tc>
      <w:tc>
        <w:tcPr>
          <w:tcW w:w="3192" w:type="dxa"/>
          <w:vAlign w:val="center"/>
        </w:tcPr>
        <w:p w:rsidR="00CC6746" w:rsidRDefault="00CC6746" w:rsidP="00CC6746">
          <w:pPr>
            <w:pStyle w:val="Header"/>
            <w:jc w:val="center"/>
          </w:pPr>
          <w:r>
            <w:rPr>
              <w:noProof/>
              <w:lang w:val="en-US"/>
            </w:rPr>
            <w:drawing>
              <wp:inline distT="0" distB="0" distL="0" distR="0">
                <wp:extent cx="1889760" cy="617855"/>
                <wp:effectExtent l="19050" t="0" r="0" b="0"/>
                <wp:docPr id="2" name="Picture 1" descr="is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sra.jpg"/>
                        <pic:cNvPicPr/>
                      </pic:nvPicPr>
                      <pic:blipFill>
                        <a:blip r:embed="rId1"/>
                        <a:stretch>
                          <a:fillRect/>
                        </a:stretch>
                      </pic:blipFill>
                      <pic:spPr>
                        <a:xfrm>
                          <a:off x="0" y="0"/>
                          <a:ext cx="1889760" cy="617855"/>
                        </a:xfrm>
                        <a:prstGeom prst="rect">
                          <a:avLst/>
                        </a:prstGeom>
                      </pic:spPr>
                    </pic:pic>
                  </a:graphicData>
                </a:graphic>
              </wp:inline>
            </w:drawing>
          </w:r>
        </w:p>
      </w:tc>
      <w:tc>
        <w:tcPr>
          <w:tcW w:w="3624" w:type="dxa"/>
          <w:vAlign w:val="center"/>
        </w:tcPr>
        <w:p w:rsidR="00CC6746" w:rsidRPr="00F07062" w:rsidRDefault="00CC6746" w:rsidP="00F07062">
          <w:pPr>
            <w:pStyle w:val="Header"/>
            <w:jc w:val="right"/>
            <w:rPr>
              <w:b/>
              <w:bCs/>
            </w:rPr>
          </w:pPr>
          <w:r w:rsidRPr="00F07062">
            <w:rPr>
              <w:b/>
              <w:bCs/>
              <w:noProof/>
              <w:sz w:val="22"/>
              <w:szCs w:val="28"/>
              <w:lang w:val="en-US"/>
            </w:rPr>
            <w:t>Faculty of</w:t>
          </w:r>
          <w:r>
            <w:rPr>
              <w:b/>
              <w:bCs/>
              <w:noProof/>
              <w:sz w:val="22"/>
              <w:szCs w:val="28"/>
              <w:lang w:val="en-US"/>
            </w:rPr>
            <w:t xml:space="preserve"> --------------     </w:t>
          </w:r>
        </w:p>
      </w:tc>
    </w:tr>
    <w:tr w:rsidR="00CC6746" w:rsidTr="004941F4">
      <w:trPr>
        <w:trHeight w:val="68"/>
        <w:jc w:val="center"/>
      </w:trPr>
      <w:tc>
        <w:tcPr>
          <w:tcW w:w="3084" w:type="dxa"/>
          <w:vAlign w:val="center"/>
        </w:tcPr>
        <w:p w:rsidR="00CC6746" w:rsidRPr="00FE0134" w:rsidRDefault="00CC6746" w:rsidP="001A39E2">
          <w:pPr>
            <w:pStyle w:val="Header"/>
            <w:rPr>
              <w:rFonts w:asciiTheme="majorBidi" w:hAnsiTheme="majorBidi" w:cstheme="majorBidi"/>
              <w:b/>
              <w:bCs/>
              <w:sz w:val="18"/>
              <w:szCs w:val="18"/>
            </w:rPr>
          </w:pPr>
        </w:p>
      </w:tc>
      <w:tc>
        <w:tcPr>
          <w:tcW w:w="3192" w:type="dxa"/>
          <w:vAlign w:val="center"/>
        </w:tcPr>
        <w:p w:rsidR="00CC6746" w:rsidRPr="007147BB" w:rsidRDefault="00CC6746" w:rsidP="00CC6746">
          <w:pPr>
            <w:pStyle w:val="Header"/>
            <w:jc w:val="center"/>
          </w:pPr>
        </w:p>
      </w:tc>
      <w:tc>
        <w:tcPr>
          <w:tcW w:w="3624" w:type="dxa"/>
          <w:vAlign w:val="center"/>
        </w:tcPr>
        <w:p w:rsidR="00CC6746" w:rsidRPr="007147BB" w:rsidRDefault="00CC6746" w:rsidP="00CC6746">
          <w:pPr>
            <w:pStyle w:val="Header"/>
            <w:jc w:val="right"/>
          </w:pPr>
        </w:p>
      </w:tc>
    </w:tr>
  </w:tbl>
  <w:p w:rsidR="00CC6746" w:rsidRPr="001A39E2" w:rsidRDefault="00CC6746" w:rsidP="00E1761B">
    <w:pPr>
      <w:pStyle w:val="Header"/>
      <w:rPr>
        <w:sz w:val="8"/>
        <w:szCs w:val="1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A29E8"/>
    <w:multiLevelType w:val="hybridMultilevel"/>
    <w:tmpl w:val="21AC15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C77084"/>
    <w:multiLevelType w:val="hybridMultilevel"/>
    <w:tmpl w:val="8FAEB3F0"/>
    <w:lvl w:ilvl="0" w:tplc="5DA28462">
      <w:start w:val="1"/>
      <w:numFmt w:val="bullet"/>
      <w:pStyle w:val="ps1bullet"/>
      <w:lvlText w:val=""/>
      <w:lvlJc w:val="left"/>
      <w:pPr>
        <w:tabs>
          <w:tab w:val="num" w:pos="288"/>
        </w:tabs>
        <w:ind w:left="288" w:hanging="288"/>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Wingdings"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Wingdings"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08694493"/>
    <w:multiLevelType w:val="hybridMultilevel"/>
    <w:tmpl w:val="9E128894"/>
    <w:lvl w:ilvl="0" w:tplc="907ECA46">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9C327F7"/>
    <w:multiLevelType w:val="hybridMultilevel"/>
    <w:tmpl w:val="32508642"/>
    <w:lvl w:ilvl="0" w:tplc="B254C3E8">
      <w:start w:val="16"/>
      <w:numFmt w:val="bullet"/>
      <w:lvlText w:val="-"/>
      <w:lvlJc w:val="left"/>
      <w:pPr>
        <w:ind w:left="1413" w:hanging="360"/>
      </w:pPr>
      <w:rPr>
        <w:rFonts w:ascii="Times New Roman" w:eastAsia="Times New Roman" w:hAnsi="Times New Roman" w:cs="Times New Roman" w:hint="default"/>
      </w:rPr>
    </w:lvl>
    <w:lvl w:ilvl="1" w:tplc="04090003" w:tentative="1">
      <w:start w:val="1"/>
      <w:numFmt w:val="bullet"/>
      <w:lvlText w:val="o"/>
      <w:lvlJc w:val="left"/>
      <w:pPr>
        <w:ind w:left="2133" w:hanging="360"/>
      </w:pPr>
      <w:rPr>
        <w:rFonts w:ascii="Courier New" w:hAnsi="Courier New" w:cs="Courier New" w:hint="default"/>
      </w:rPr>
    </w:lvl>
    <w:lvl w:ilvl="2" w:tplc="04090005" w:tentative="1">
      <w:start w:val="1"/>
      <w:numFmt w:val="bullet"/>
      <w:lvlText w:val=""/>
      <w:lvlJc w:val="left"/>
      <w:pPr>
        <w:ind w:left="2853" w:hanging="360"/>
      </w:pPr>
      <w:rPr>
        <w:rFonts w:ascii="Wingdings" w:hAnsi="Wingdings" w:hint="default"/>
      </w:rPr>
    </w:lvl>
    <w:lvl w:ilvl="3" w:tplc="04090001" w:tentative="1">
      <w:start w:val="1"/>
      <w:numFmt w:val="bullet"/>
      <w:lvlText w:val=""/>
      <w:lvlJc w:val="left"/>
      <w:pPr>
        <w:ind w:left="3573" w:hanging="360"/>
      </w:pPr>
      <w:rPr>
        <w:rFonts w:ascii="Symbol" w:hAnsi="Symbol" w:hint="default"/>
      </w:rPr>
    </w:lvl>
    <w:lvl w:ilvl="4" w:tplc="04090003" w:tentative="1">
      <w:start w:val="1"/>
      <w:numFmt w:val="bullet"/>
      <w:lvlText w:val="o"/>
      <w:lvlJc w:val="left"/>
      <w:pPr>
        <w:ind w:left="4293" w:hanging="360"/>
      </w:pPr>
      <w:rPr>
        <w:rFonts w:ascii="Courier New" w:hAnsi="Courier New" w:cs="Courier New" w:hint="default"/>
      </w:rPr>
    </w:lvl>
    <w:lvl w:ilvl="5" w:tplc="04090005" w:tentative="1">
      <w:start w:val="1"/>
      <w:numFmt w:val="bullet"/>
      <w:lvlText w:val=""/>
      <w:lvlJc w:val="left"/>
      <w:pPr>
        <w:ind w:left="5013" w:hanging="360"/>
      </w:pPr>
      <w:rPr>
        <w:rFonts w:ascii="Wingdings" w:hAnsi="Wingdings" w:hint="default"/>
      </w:rPr>
    </w:lvl>
    <w:lvl w:ilvl="6" w:tplc="04090001" w:tentative="1">
      <w:start w:val="1"/>
      <w:numFmt w:val="bullet"/>
      <w:lvlText w:val=""/>
      <w:lvlJc w:val="left"/>
      <w:pPr>
        <w:ind w:left="5733" w:hanging="360"/>
      </w:pPr>
      <w:rPr>
        <w:rFonts w:ascii="Symbol" w:hAnsi="Symbol" w:hint="default"/>
      </w:rPr>
    </w:lvl>
    <w:lvl w:ilvl="7" w:tplc="04090003" w:tentative="1">
      <w:start w:val="1"/>
      <w:numFmt w:val="bullet"/>
      <w:lvlText w:val="o"/>
      <w:lvlJc w:val="left"/>
      <w:pPr>
        <w:ind w:left="6453" w:hanging="360"/>
      </w:pPr>
      <w:rPr>
        <w:rFonts w:ascii="Courier New" w:hAnsi="Courier New" w:cs="Courier New" w:hint="default"/>
      </w:rPr>
    </w:lvl>
    <w:lvl w:ilvl="8" w:tplc="04090005" w:tentative="1">
      <w:start w:val="1"/>
      <w:numFmt w:val="bullet"/>
      <w:lvlText w:val=""/>
      <w:lvlJc w:val="left"/>
      <w:pPr>
        <w:ind w:left="7173" w:hanging="360"/>
      </w:pPr>
      <w:rPr>
        <w:rFonts w:ascii="Wingdings" w:hAnsi="Wingdings" w:hint="default"/>
      </w:rPr>
    </w:lvl>
  </w:abstractNum>
  <w:abstractNum w:abstractNumId="4">
    <w:nsid w:val="09C750A5"/>
    <w:multiLevelType w:val="hybridMultilevel"/>
    <w:tmpl w:val="062E891A"/>
    <w:lvl w:ilvl="0" w:tplc="2D126B26">
      <w:start w:val="1"/>
      <w:numFmt w:val="upperLetter"/>
      <w:lvlText w:val="%1-"/>
      <w:lvlJc w:val="left"/>
      <w:pPr>
        <w:ind w:left="720" w:hanging="360"/>
      </w:pPr>
      <w:rPr>
        <w:rFonts w:cs="Aria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D3268FE"/>
    <w:multiLevelType w:val="hybridMultilevel"/>
    <w:tmpl w:val="4338321A"/>
    <w:lvl w:ilvl="0" w:tplc="6CBE1446">
      <w:start w:val="1"/>
      <w:numFmt w:val="decimal"/>
      <w:lvlText w:val="%1."/>
      <w:lvlJc w:val="left"/>
      <w:pPr>
        <w:ind w:left="720" w:hanging="360"/>
      </w:pPr>
      <w:rPr>
        <w:rFonts w:hint="default"/>
        <w:color w:val="00206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D9540EA"/>
    <w:multiLevelType w:val="hybridMultilevel"/>
    <w:tmpl w:val="087265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07E65E3"/>
    <w:multiLevelType w:val="hybridMultilevel"/>
    <w:tmpl w:val="0180DB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58D7854"/>
    <w:multiLevelType w:val="hybridMultilevel"/>
    <w:tmpl w:val="67D24F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3C3B45"/>
    <w:multiLevelType w:val="hybridMultilevel"/>
    <w:tmpl w:val="2C484E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E031B30"/>
    <w:multiLevelType w:val="hybridMultilevel"/>
    <w:tmpl w:val="3DFAFC04"/>
    <w:lvl w:ilvl="0" w:tplc="D1346210">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1F6944A4"/>
    <w:multiLevelType w:val="hybridMultilevel"/>
    <w:tmpl w:val="B2D635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97005D"/>
    <w:multiLevelType w:val="hybridMultilevel"/>
    <w:tmpl w:val="479C95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CF57EBB"/>
    <w:multiLevelType w:val="hybridMultilevel"/>
    <w:tmpl w:val="6B087B80"/>
    <w:lvl w:ilvl="0" w:tplc="60924B3C">
      <w:start w:val="1"/>
      <w:numFmt w:val="low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E2338C7"/>
    <w:multiLevelType w:val="hybridMultilevel"/>
    <w:tmpl w:val="B2D635FA"/>
    <w:lvl w:ilvl="0" w:tplc="0409000F">
      <w:start w:val="1"/>
      <w:numFmt w:val="decimal"/>
      <w:lvlText w:val="%1."/>
      <w:lvlJc w:val="left"/>
      <w:pPr>
        <w:ind w:left="45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2187889"/>
    <w:multiLevelType w:val="hybridMultilevel"/>
    <w:tmpl w:val="C07290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1E23A7"/>
    <w:multiLevelType w:val="hybridMultilevel"/>
    <w:tmpl w:val="4A3084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3D7F66"/>
    <w:multiLevelType w:val="hybridMultilevel"/>
    <w:tmpl w:val="C90EA972"/>
    <w:lvl w:ilvl="0" w:tplc="F56248A6">
      <w:start w:val="1"/>
      <w:numFmt w:val="decimal"/>
      <w:lvlText w:val="%1."/>
      <w:lvlJc w:val="left"/>
      <w:pPr>
        <w:ind w:left="720" w:hanging="360"/>
      </w:pPr>
      <w:rPr>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16D0135"/>
    <w:multiLevelType w:val="hybridMultilevel"/>
    <w:tmpl w:val="E7FC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6DC7ECB"/>
    <w:multiLevelType w:val="hybridMultilevel"/>
    <w:tmpl w:val="0C16203C"/>
    <w:lvl w:ilvl="0" w:tplc="87D2EB2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23F52A3"/>
    <w:multiLevelType w:val="hybridMultilevel"/>
    <w:tmpl w:val="F26A94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29B235B"/>
    <w:multiLevelType w:val="hybridMultilevel"/>
    <w:tmpl w:val="2BF0E2B2"/>
    <w:lvl w:ilvl="0" w:tplc="78E0A5C6">
      <w:start w:val="1"/>
      <w:numFmt w:val="bullet"/>
      <w:pStyle w:val="Bullets"/>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4BB7E66"/>
    <w:multiLevelType w:val="hybridMultilevel"/>
    <w:tmpl w:val="DA6CF0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9D23686"/>
    <w:multiLevelType w:val="hybridMultilevel"/>
    <w:tmpl w:val="92A8DBF2"/>
    <w:lvl w:ilvl="0" w:tplc="28AEFD28">
      <w:start w:val="1"/>
      <w:numFmt w:val="decimal"/>
      <w:lvlText w:val="%1."/>
      <w:lvlJc w:val="left"/>
      <w:pPr>
        <w:ind w:left="720" w:hanging="360"/>
      </w:pPr>
      <w:rPr>
        <w:rFonts w:ascii="Cambria" w:hAnsi="Cambria" w:hint="default"/>
        <w:b w:val="0"/>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DA5792A"/>
    <w:multiLevelType w:val="hybridMultilevel"/>
    <w:tmpl w:val="6FACB5F6"/>
    <w:lvl w:ilvl="0" w:tplc="0B40144C">
      <w:start w:val="1"/>
      <w:numFmt w:val="decimal"/>
      <w:pStyle w:val="ps1numbered"/>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24"/>
  </w:num>
  <w:num w:numId="2">
    <w:abstractNumId w:val="1"/>
  </w:num>
  <w:num w:numId="3">
    <w:abstractNumId w:val="4"/>
  </w:num>
  <w:num w:numId="4">
    <w:abstractNumId w:val="8"/>
  </w:num>
  <w:num w:numId="5">
    <w:abstractNumId w:val="16"/>
  </w:num>
  <w:num w:numId="6">
    <w:abstractNumId w:val="11"/>
  </w:num>
  <w:num w:numId="7">
    <w:abstractNumId w:val="23"/>
  </w:num>
  <w:num w:numId="8">
    <w:abstractNumId w:val="7"/>
  </w:num>
  <w:num w:numId="9">
    <w:abstractNumId w:val="12"/>
  </w:num>
  <w:num w:numId="10">
    <w:abstractNumId w:val="5"/>
  </w:num>
  <w:num w:numId="11">
    <w:abstractNumId w:val="0"/>
  </w:num>
  <w:num w:numId="12">
    <w:abstractNumId w:val="24"/>
  </w:num>
  <w:num w:numId="13">
    <w:abstractNumId w:val="15"/>
  </w:num>
  <w:num w:numId="14">
    <w:abstractNumId w:val="14"/>
  </w:num>
  <w:num w:numId="15">
    <w:abstractNumId w:val="18"/>
  </w:num>
  <w:num w:numId="16">
    <w:abstractNumId w:val="19"/>
  </w:num>
  <w:num w:numId="17">
    <w:abstractNumId w:val="13"/>
  </w:num>
  <w:num w:numId="18">
    <w:abstractNumId w:val="22"/>
  </w:num>
  <w:num w:numId="19">
    <w:abstractNumId w:val="6"/>
  </w:num>
  <w:num w:numId="20">
    <w:abstractNumId w:val="9"/>
  </w:num>
  <w:num w:numId="21">
    <w:abstractNumId w:val="17"/>
  </w:num>
  <w:num w:numId="22">
    <w:abstractNumId w:val="21"/>
  </w:num>
  <w:num w:numId="23">
    <w:abstractNumId w:val="20"/>
  </w:num>
  <w:num w:numId="24">
    <w:abstractNumId w:val="2"/>
  </w:num>
  <w:num w:numId="25">
    <w:abstractNumId w:val="10"/>
  </w:num>
  <w:num w:numId="26">
    <w:abstractNumId w:val="3"/>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00"/>
  <w:displayHorizontalDrawingGridEvery w:val="0"/>
  <w:displayVerticalDrawingGridEvery w:val="0"/>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2"/>
  </w:compat>
  <w:rsids>
    <w:rsidRoot w:val="00B016DA"/>
    <w:rsid w:val="00002735"/>
    <w:rsid w:val="00003D98"/>
    <w:rsid w:val="00004C72"/>
    <w:rsid w:val="000165F1"/>
    <w:rsid w:val="00016899"/>
    <w:rsid w:val="0002388B"/>
    <w:rsid w:val="00024732"/>
    <w:rsid w:val="00027481"/>
    <w:rsid w:val="00035167"/>
    <w:rsid w:val="000367F4"/>
    <w:rsid w:val="00047D5D"/>
    <w:rsid w:val="00066445"/>
    <w:rsid w:val="000700F3"/>
    <w:rsid w:val="00084955"/>
    <w:rsid w:val="000A62F6"/>
    <w:rsid w:val="000C17DB"/>
    <w:rsid w:val="000C47AB"/>
    <w:rsid w:val="000E10C1"/>
    <w:rsid w:val="000E26BB"/>
    <w:rsid w:val="000F3831"/>
    <w:rsid w:val="000F39B4"/>
    <w:rsid w:val="000F6AE2"/>
    <w:rsid w:val="000F7B79"/>
    <w:rsid w:val="00100132"/>
    <w:rsid w:val="001121E2"/>
    <w:rsid w:val="001128D9"/>
    <w:rsid w:val="001143B0"/>
    <w:rsid w:val="00121183"/>
    <w:rsid w:val="0012294E"/>
    <w:rsid w:val="00150244"/>
    <w:rsid w:val="00150C7F"/>
    <w:rsid w:val="001711B8"/>
    <w:rsid w:val="00172634"/>
    <w:rsid w:val="001731B3"/>
    <w:rsid w:val="00177B53"/>
    <w:rsid w:val="00177FDB"/>
    <w:rsid w:val="001876F5"/>
    <w:rsid w:val="00192405"/>
    <w:rsid w:val="001A39E2"/>
    <w:rsid w:val="001A5A39"/>
    <w:rsid w:val="001B0E21"/>
    <w:rsid w:val="001C5385"/>
    <w:rsid w:val="001D1E9F"/>
    <w:rsid w:val="001D5714"/>
    <w:rsid w:val="001E1F32"/>
    <w:rsid w:val="001F2545"/>
    <w:rsid w:val="001F26BA"/>
    <w:rsid w:val="001F31EA"/>
    <w:rsid w:val="00201381"/>
    <w:rsid w:val="002026E9"/>
    <w:rsid w:val="00210BF5"/>
    <w:rsid w:val="002226E7"/>
    <w:rsid w:val="002313CC"/>
    <w:rsid w:val="002346EE"/>
    <w:rsid w:val="002346F7"/>
    <w:rsid w:val="002445EA"/>
    <w:rsid w:val="00266E80"/>
    <w:rsid w:val="00291693"/>
    <w:rsid w:val="002A092A"/>
    <w:rsid w:val="002A754A"/>
    <w:rsid w:val="002B400F"/>
    <w:rsid w:val="002E659B"/>
    <w:rsid w:val="0030145C"/>
    <w:rsid w:val="00307D57"/>
    <w:rsid w:val="00310A24"/>
    <w:rsid w:val="00313E6F"/>
    <w:rsid w:val="00314838"/>
    <w:rsid w:val="00320BFA"/>
    <w:rsid w:val="003259AF"/>
    <w:rsid w:val="00331850"/>
    <w:rsid w:val="00334B3E"/>
    <w:rsid w:val="0033559A"/>
    <w:rsid w:val="00336992"/>
    <w:rsid w:val="003411E7"/>
    <w:rsid w:val="003435D5"/>
    <w:rsid w:val="003448BA"/>
    <w:rsid w:val="00373FBD"/>
    <w:rsid w:val="003843EA"/>
    <w:rsid w:val="003A0D5A"/>
    <w:rsid w:val="003A12E8"/>
    <w:rsid w:val="003A7A5F"/>
    <w:rsid w:val="003B64AF"/>
    <w:rsid w:val="003D172F"/>
    <w:rsid w:val="003E08E7"/>
    <w:rsid w:val="003E1014"/>
    <w:rsid w:val="003E64FB"/>
    <w:rsid w:val="003E661D"/>
    <w:rsid w:val="003F3EDD"/>
    <w:rsid w:val="0040165E"/>
    <w:rsid w:val="00412657"/>
    <w:rsid w:val="004202C0"/>
    <w:rsid w:val="0042205B"/>
    <w:rsid w:val="00426A22"/>
    <w:rsid w:val="00426C84"/>
    <w:rsid w:val="00437ECB"/>
    <w:rsid w:val="004434B1"/>
    <w:rsid w:val="0045110D"/>
    <w:rsid w:val="00453BFA"/>
    <w:rsid w:val="00473D5B"/>
    <w:rsid w:val="004941F4"/>
    <w:rsid w:val="004945E9"/>
    <w:rsid w:val="004A2839"/>
    <w:rsid w:val="004A707E"/>
    <w:rsid w:val="004B0563"/>
    <w:rsid w:val="004B08D7"/>
    <w:rsid w:val="004C1409"/>
    <w:rsid w:val="004C39CD"/>
    <w:rsid w:val="004D2BE3"/>
    <w:rsid w:val="004E4A7B"/>
    <w:rsid w:val="004F493F"/>
    <w:rsid w:val="005303D7"/>
    <w:rsid w:val="005472E9"/>
    <w:rsid w:val="00556B3F"/>
    <w:rsid w:val="00572F9A"/>
    <w:rsid w:val="00583446"/>
    <w:rsid w:val="00583F44"/>
    <w:rsid w:val="00592640"/>
    <w:rsid w:val="005929E8"/>
    <w:rsid w:val="0059772D"/>
    <w:rsid w:val="00597EAF"/>
    <w:rsid w:val="005B05A9"/>
    <w:rsid w:val="005B1749"/>
    <w:rsid w:val="005B3B00"/>
    <w:rsid w:val="005B5414"/>
    <w:rsid w:val="005C3CE3"/>
    <w:rsid w:val="005E31AB"/>
    <w:rsid w:val="005E3811"/>
    <w:rsid w:val="005E76FB"/>
    <w:rsid w:val="00601FBD"/>
    <w:rsid w:val="006050B8"/>
    <w:rsid w:val="00612738"/>
    <w:rsid w:val="00616DF2"/>
    <w:rsid w:val="00620096"/>
    <w:rsid w:val="006259D2"/>
    <w:rsid w:val="00627DDC"/>
    <w:rsid w:val="00636CEE"/>
    <w:rsid w:val="006457F7"/>
    <w:rsid w:val="0064628C"/>
    <w:rsid w:val="00650FA6"/>
    <w:rsid w:val="00666F28"/>
    <w:rsid w:val="00671D3D"/>
    <w:rsid w:val="006742A9"/>
    <w:rsid w:val="0067568D"/>
    <w:rsid w:val="00676685"/>
    <w:rsid w:val="00683264"/>
    <w:rsid w:val="00683A68"/>
    <w:rsid w:val="00693873"/>
    <w:rsid w:val="006A5EFA"/>
    <w:rsid w:val="006B022D"/>
    <w:rsid w:val="006B4DA5"/>
    <w:rsid w:val="006C2C6F"/>
    <w:rsid w:val="006F70C6"/>
    <w:rsid w:val="00700C7B"/>
    <w:rsid w:val="007113E3"/>
    <w:rsid w:val="0071196D"/>
    <w:rsid w:val="00715328"/>
    <w:rsid w:val="0072246E"/>
    <w:rsid w:val="007425BD"/>
    <w:rsid w:val="0075066C"/>
    <w:rsid w:val="00753DE0"/>
    <w:rsid w:val="0075627D"/>
    <w:rsid w:val="00761E80"/>
    <w:rsid w:val="007643B7"/>
    <w:rsid w:val="007652F9"/>
    <w:rsid w:val="00775228"/>
    <w:rsid w:val="00786E04"/>
    <w:rsid w:val="007A2BC7"/>
    <w:rsid w:val="007B266D"/>
    <w:rsid w:val="007B31BF"/>
    <w:rsid w:val="007C2EBF"/>
    <w:rsid w:val="007D5C4F"/>
    <w:rsid w:val="007D6082"/>
    <w:rsid w:val="007D744E"/>
    <w:rsid w:val="007D76F3"/>
    <w:rsid w:val="007E0741"/>
    <w:rsid w:val="007E4658"/>
    <w:rsid w:val="007F629D"/>
    <w:rsid w:val="007F72A0"/>
    <w:rsid w:val="00800C80"/>
    <w:rsid w:val="008016F7"/>
    <w:rsid w:val="00804135"/>
    <w:rsid w:val="00805BA1"/>
    <w:rsid w:val="00817346"/>
    <w:rsid w:val="008175BF"/>
    <w:rsid w:val="00824627"/>
    <w:rsid w:val="00832EDA"/>
    <w:rsid w:val="008366EE"/>
    <w:rsid w:val="00837576"/>
    <w:rsid w:val="00840524"/>
    <w:rsid w:val="00852826"/>
    <w:rsid w:val="00867DED"/>
    <w:rsid w:val="00877AE3"/>
    <w:rsid w:val="008805E5"/>
    <w:rsid w:val="008833FE"/>
    <w:rsid w:val="0089023E"/>
    <w:rsid w:val="008931AC"/>
    <w:rsid w:val="008A5694"/>
    <w:rsid w:val="008B05EA"/>
    <w:rsid w:val="008B5E97"/>
    <w:rsid w:val="008C2A1E"/>
    <w:rsid w:val="008D502E"/>
    <w:rsid w:val="008E22FC"/>
    <w:rsid w:val="008F2A28"/>
    <w:rsid w:val="008F32BC"/>
    <w:rsid w:val="008F7791"/>
    <w:rsid w:val="00905010"/>
    <w:rsid w:val="00905EDF"/>
    <w:rsid w:val="00915005"/>
    <w:rsid w:val="00920768"/>
    <w:rsid w:val="00923D03"/>
    <w:rsid w:val="009310E1"/>
    <w:rsid w:val="009316C4"/>
    <w:rsid w:val="00934132"/>
    <w:rsid w:val="00945BC7"/>
    <w:rsid w:val="00955553"/>
    <w:rsid w:val="00956EC6"/>
    <w:rsid w:val="0096140D"/>
    <w:rsid w:val="00962629"/>
    <w:rsid w:val="00965D7E"/>
    <w:rsid w:val="009777FC"/>
    <w:rsid w:val="00990C57"/>
    <w:rsid w:val="0099241C"/>
    <w:rsid w:val="00997FE9"/>
    <w:rsid w:val="009A550F"/>
    <w:rsid w:val="009A7C82"/>
    <w:rsid w:val="009B6777"/>
    <w:rsid w:val="009C6D3F"/>
    <w:rsid w:val="009D3BF2"/>
    <w:rsid w:val="009E5872"/>
    <w:rsid w:val="009E6C5C"/>
    <w:rsid w:val="009F02E9"/>
    <w:rsid w:val="009F38DA"/>
    <w:rsid w:val="009F7B84"/>
    <w:rsid w:val="00A00C42"/>
    <w:rsid w:val="00A01E24"/>
    <w:rsid w:val="00A1666C"/>
    <w:rsid w:val="00A2419F"/>
    <w:rsid w:val="00A36B2A"/>
    <w:rsid w:val="00A41728"/>
    <w:rsid w:val="00A41DD0"/>
    <w:rsid w:val="00A42EC1"/>
    <w:rsid w:val="00A43982"/>
    <w:rsid w:val="00A44F3D"/>
    <w:rsid w:val="00A45946"/>
    <w:rsid w:val="00A462FD"/>
    <w:rsid w:val="00A56EAD"/>
    <w:rsid w:val="00A623BB"/>
    <w:rsid w:val="00A62B44"/>
    <w:rsid w:val="00A76B27"/>
    <w:rsid w:val="00A77EAD"/>
    <w:rsid w:val="00A90D1D"/>
    <w:rsid w:val="00AA3E7D"/>
    <w:rsid w:val="00AB27BB"/>
    <w:rsid w:val="00AD1543"/>
    <w:rsid w:val="00AE24BC"/>
    <w:rsid w:val="00AE3F37"/>
    <w:rsid w:val="00AE5444"/>
    <w:rsid w:val="00AF1F63"/>
    <w:rsid w:val="00AF4303"/>
    <w:rsid w:val="00B016DA"/>
    <w:rsid w:val="00B04B7D"/>
    <w:rsid w:val="00B10A55"/>
    <w:rsid w:val="00B143AC"/>
    <w:rsid w:val="00B20BF7"/>
    <w:rsid w:val="00B32278"/>
    <w:rsid w:val="00B45831"/>
    <w:rsid w:val="00B461DD"/>
    <w:rsid w:val="00B51B69"/>
    <w:rsid w:val="00B53C33"/>
    <w:rsid w:val="00B57157"/>
    <w:rsid w:val="00B73973"/>
    <w:rsid w:val="00B818EA"/>
    <w:rsid w:val="00B87030"/>
    <w:rsid w:val="00B91B1A"/>
    <w:rsid w:val="00BA0368"/>
    <w:rsid w:val="00BA34C9"/>
    <w:rsid w:val="00BD079B"/>
    <w:rsid w:val="00BE550D"/>
    <w:rsid w:val="00BF0CBC"/>
    <w:rsid w:val="00BF7BC2"/>
    <w:rsid w:val="00C013B7"/>
    <w:rsid w:val="00C06816"/>
    <w:rsid w:val="00C25F53"/>
    <w:rsid w:val="00C2774E"/>
    <w:rsid w:val="00C32ACE"/>
    <w:rsid w:val="00C40086"/>
    <w:rsid w:val="00C43BD6"/>
    <w:rsid w:val="00C5011C"/>
    <w:rsid w:val="00C52419"/>
    <w:rsid w:val="00C67D03"/>
    <w:rsid w:val="00C8024C"/>
    <w:rsid w:val="00C81385"/>
    <w:rsid w:val="00C87B41"/>
    <w:rsid w:val="00CA5A23"/>
    <w:rsid w:val="00CC4F1F"/>
    <w:rsid w:val="00CC5A78"/>
    <w:rsid w:val="00CC6746"/>
    <w:rsid w:val="00CD0E7E"/>
    <w:rsid w:val="00CD6B52"/>
    <w:rsid w:val="00CF4B5C"/>
    <w:rsid w:val="00D012E8"/>
    <w:rsid w:val="00D04E27"/>
    <w:rsid w:val="00D05C7C"/>
    <w:rsid w:val="00D11748"/>
    <w:rsid w:val="00D15F67"/>
    <w:rsid w:val="00D206A9"/>
    <w:rsid w:val="00D22CDA"/>
    <w:rsid w:val="00D24BCD"/>
    <w:rsid w:val="00D42F85"/>
    <w:rsid w:val="00D60F55"/>
    <w:rsid w:val="00D614D5"/>
    <w:rsid w:val="00D64E98"/>
    <w:rsid w:val="00D6520B"/>
    <w:rsid w:val="00D6536F"/>
    <w:rsid w:val="00D66E33"/>
    <w:rsid w:val="00D73DA5"/>
    <w:rsid w:val="00D751EC"/>
    <w:rsid w:val="00D75241"/>
    <w:rsid w:val="00D75D37"/>
    <w:rsid w:val="00D77409"/>
    <w:rsid w:val="00D806F9"/>
    <w:rsid w:val="00D91083"/>
    <w:rsid w:val="00D928AB"/>
    <w:rsid w:val="00D96352"/>
    <w:rsid w:val="00DA6135"/>
    <w:rsid w:val="00DB2064"/>
    <w:rsid w:val="00DB6081"/>
    <w:rsid w:val="00DD25CD"/>
    <w:rsid w:val="00DD2F3B"/>
    <w:rsid w:val="00DF1E20"/>
    <w:rsid w:val="00DF23F8"/>
    <w:rsid w:val="00E03049"/>
    <w:rsid w:val="00E15C93"/>
    <w:rsid w:val="00E1761B"/>
    <w:rsid w:val="00E27632"/>
    <w:rsid w:val="00E37080"/>
    <w:rsid w:val="00E40BA7"/>
    <w:rsid w:val="00E546E1"/>
    <w:rsid w:val="00E55E19"/>
    <w:rsid w:val="00E60635"/>
    <w:rsid w:val="00E73622"/>
    <w:rsid w:val="00E77EE6"/>
    <w:rsid w:val="00E92F3E"/>
    <w:rsid w:val="00EA4756"/>
    <w:rsid w:val="00EC0C0B"/>
    <w:rsid w:val="00EC2745"/>
    <w:rsid w:val="00EC2E93"/>
    <w:rsid w:val="00EC794D"/>
    <w:rsid w:val="00ED2558"/>
    <w:rsid w:val="00ED41FD"/>
    <w:rsid w:val="00EE0CDE"/>
    <w:rsid w:val="00EE30A6"/>
    <w:rsid w:val="00EE6BEC"/>
    <w:rsid w:val="00F03BB3"/>
    <w:rsid w:val="00F06879"/>
    <w:rsid w:val="00F07062"/>
    <w:rsid w:val="00F159FF"/>
    <w:rsid w:val="00F248B9"/>
    <w:rsid w:val="00F24D05"/>
    <w:rsid w:val="00F318D9"/>
    <w:rsid w:val="00F438C1"/>
    <w:rsid w:val="00F50625"/>
    <w:rsid w:val="00F51120"/>
    <w:rsid w:val="00F514AB"/>
    <w:rsid w:val="00F57F5A"/>
    <w:rsid w:val="00F65973"/>
    <w:rsid w:val="00F84F26"/>
    <w:rsid w:val="00F94CA8"/>
    <w:rsid w:val="00FA2C2A"/>
    <w:rsid w:val="00FA6305"/>
    <w:rsid w:val="00FC5969"/>
    <w:rsid w:val="00FE439E"/>
    <w:rsid w:val="00FF276E"/>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5:docId w15:val="{5BDA6643-52F2-4D53-AB4A-34C64780C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6A03"/>
    <w:rPr>
      <w:rFonts w:ascii="Arial" w:hAnsi="Arial"/>
      <w:szCs w:val="24"/>
      <w:lang w:val="en-GB"/>
    </w:rPr>
  </w:style>
  <w:style w:type="paragraph" w:styleId="Heading1">
    <w:name w:val="heading 1"/>
    <w:basedOn w:val="Normal"/>
    <w:next w:val="Normal"/>
    <w:qFormat/>
    <w:rsid w:val="009777FC"/>
    <w:pPr>
      <w:keepNext/>
      <w:outlineLvl w:val="0"/>
    </w:pPr>
    <w:rPr>
      <w:sz w:val="32"/>
    </w:rPr>
  </w:style>
  <w:style w:type="paragraph" w:styleId="Heading2">
    <w:name w:val="heading 2"/>
    <w:basedOn w:val="Normal"/>
    <w:next w:val="Normal"/>
    <w:qFormat/>
    <w:rsid w:val="009777FC"/>
    <w:pPr>
      <w:keepNext/>
      <w:outlineLvl w:val="1"/>
    </w:pPr>
    <w:rPr>
      <w:sz w:val="24"/>
    </w:rPr>
  </w:style>
  <w:style w:type="paragraph" w:styleId="Heading3">
    <w:name w:val="heading 3"/>
    <w:basedOn w:val="Normal"/>
    <w:next w:val="Normal"/>
    <w:qFormat/>
    <w:rsid w:val="009777FC"/>
    <w:pPr>
      <w:keepNext/>
      <w:outlineLvl w:val="2"/>
    </w:pPr>
    <w:rPr>
      <w:sz w:val="22"/>
      <w:u w:val="single"/>
    </w:rPr>
  </w:style>
  <w:style w:type="paragraph" w:styleId="Heading4">
    <w:name w:val="heading 4"/>
    <w:basedOn w:val="Normal"/>
    <w:next w:val="Normal"/>
    <w:qFormat/>
    <w:rsid w:val="009777FC"/>
    <w:pPr>
      <w:keepNext/>
      <w:outlineLvl w:val="3"/>
    </w:pPr>
    <w:rPr>
      <w:b/>
      <w:sz w:val="24"/>
    </w:rPr>
  </w:style>
  <w:style w:type="paragraph" w:styleId="Heading5">
    <w:name w:val="heading 5"/>
    <w:basedOn w:val="Normal"/>
    <w:next w:val="Normal"/>
    <w:qFormat/>
    <w:rsid w:val="009777FC"/>
    <w:pPr>
      <w:keepNext/>
      <w:outlineLvl w:val="4"/>
    </w:pPr>
    <w:rPr>
      <w:b/>
    </w:rPr>
  </w:style>
  <w:style w:type="paragraph" w:styleId="Heading6">
    <w:name w:val="heading 6"/>
    <w:basedOn w:val="Normal"/>
    <w:next w:val="Normal"/>
    <w:qFormat/>
    <w:rsid w:val="009777FC"/>
    <w:pPr>
      <w:keepNext/>
      <w:outlineLvl w:val="5"/>
    </w:pPr>
    <w:rPr>
      <w:i/>
      <w:sz w:val="24"/>
    </w:rPr>
  </w:style>
  <w:style w:type="paragraph" w:styleId="Heading7">
    <w:name w:val="heading 7"/>
    <w:basedOn w:val="Normal"/>
    <w:next w:val="Normal"/>
    <w:qFormat/>
    <w:rsid w:val="009777FC"/>
    <w:pPr>
      <w:keepNext/>
      <w:outlineLvl w:val="6"/>
    </w:pPr>
    <w:rPr>
      <w:sz w:val="24"/>
      <w:u w:val="single"/>
    </w:rPr>
  </w:style>
  <w:style w:type="paragraph" w:styleId="Heading8">
    <w:name w:val="heading 8"/>
    <w:basedOn w:val="Normal"/>
    <w:next w:val="Normal"/>
    <w:qFormat/>
    <w:rsid w:val="009777FC"/>
    <w:pPr>
      <w:keepNext/>
      <w:outlineLvl w:val="7"/>
    </w:pPr>
    <w:rPr>
      <w:i/>
      <w:sz w:val="22"/>
    </w:rPr>
  </w:style>
  <w:style w:type="paragraph" w:styleId="Heading9">
    <w:name w:val="heading 9"/>
    <w:basedOn w:val="Normal"/>
    <w:next w:val="Normal"/>
    <w:qFormat/>
    <w:rsid w:val="009777FC"/>
    <w:pPr>
      <w:keepNext/>
      <w:outlineLvl w:val="8"/>
    </w:pPr>
    <w:rPr>
      <w:rFonts w:cs="Arial"/>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ing7"/>
    <w:basedOn w:val="Normal"/>
    <w:link w:val="HeaderChar"/>
    <w:uiPriority w:val="99"/>
    <w:rsid w:val="009777FC"/>
    <w:pPr>
      <w:tabs>
        <w:tab w:val="center" w:pos="4153"/>
        <w:tab w:val="right" w:pos="8306"/>
      </w:tabs>
    </w:pPr>
  </w:style>
  <w:style w:type="paragraph" w:styleId="Footer">
    <w:name w:val="footer"/>
    <w:basedOn w:val="Normal"/>
    <w:link w:val="FooterChar"/>
    <w:uiPriority w:val="99"/>
    <w:rsid w:val="009777FC"/>
    <w:pPr>
      <w:tabs>
        <w:tab w:val="center" w:pos="4153"/>
        <w:tab w:val="right" w:pos="8306"/>
      </w:tabs>
    </w:pPr>
  </w:style>
  <w:style w:type="paragraph" w:styleId="BodyText2">
    <w:name w:val="Body Text 2"/>
    <w:basedOn w:val="Normal"/>
    <w:rsid w:val="009777FC"/>
    <w:rPr>
      <w:sz w:val="24"/>
    </w:rPr>
  </w:style>
  <w:style w:type="paragraph" w:styleId="BodyText3">
    <w:name w:val="Body Text 3"/>
    <w:basedOn w:val="Normal"/>
    <w:rsid w:val="009777FC"/>
    <w:rPr>
      <w:i/>
      <w:sz w:val="24"/>
    </w:rPr>
  </w:style>
  <w:style w:type="paragraph" w:styleId="List">
    <w:name w:val="List"/>
    <w:basedOn w:val="Normal"/>
    <w:rsid w:val="009777FC"/>
    <w:pPr>
      <w:ind w:left="283" w:hanging="283"/>
    </w:pPr>
  </w:style>
  <w:style w:type="paragraph" w:styleId="Caption">
    <w:name w:val="caption"/>
    <w:basedOn w:val="Normal"/>
    <w:next w:val="Normal"/>
    <w:qFormat/>
    <w:rsid w:val="009777FC"/>
    <w:pPr>
      <w:spacing w:before="120" w:after="120"/>
    </w:pPr>
    <w:rPr>
      <w:b/>
    </w:rPr>
  </w:style>
  <w:style w:type="paragraph" w:styleId="BodyText">
    <w:name w:val="Body Text"/>
    <w:basedOn w:val="Normal"/>
    <w:link w:val="BodyTextChar"/>
    <w:rsid w:val="009777FC"/>
    <w:pPr>
      <w:jc w:val="both"/>
    </w:pPr>
    <w:rPr>
      <w:sz w:val="24"/>
    </w:rPr>
  </w:style>
  <w:style w:type="paragraph" w:styleId="BodyTextIndent">
    <w:name w:val="Body Text Indent"/>
    <w:basedOn w:val="Normal"/>
    <w:rsid w:val="009777FC"/>
    <w:pPr>
      <w:spacing w:before="240"/>
      <w:ind w:left="360"/>
      <w:jc w:val="both"/>
    </w:pPr>
  </w:style>
  <w:style w:type="paragraph" w:customStyle="1" w:styleId="BodyText21">
    <w:name w:val="Body Text 21"/>
    <w:basedOn w:val="Normal"/>
    <w:rsid w:val="009777FC"/>
    <w:pPr>
      <w:widowControl w:val="0"/>
      <w:overflowPunct w:val="0"/>
      <w:autoSpaceDE w:val="0"/>
      <w:autoSpaceDN w:val="0"/>
      <w:adjustRightInd w:val="0"/>
      <w:spacing w:line="480" w:lineRule="auto"/>
      <w:ind w:left="720" w:hanging="720"/>
      <w:jc w:val="both"/>
      <w:textAlignment w:val="baseline"/>
    </w:pPr>
    <w:rPr>
      <w:sz w:val="24"/>
    </w:rPr>
  </w:style>
  <w:style w:type="paragraph" w:customStyle="1" w:styleId="degreetitle">
    <w:name w:val="degree title"/>
    <w:basedOn w:val="Normal"/>
    <w:rsid w:val="009777FC"/>
    <w:pPr>
      <w:keepNext/>
      <w:spacing w:before="240" w:after="120"/>
    </w:pPr>
    <w:rPr>
      <w:b/>
      <w:sz w:val="22"/>
    </w:rPr>
  </w:style>
  <w:style w:type="paragraph" w:customStyle="1" w:styleId="leveljust">
    <w:name w:val="leveljust"/>
    <w:basedOn w:val="level"/>
    <w:rsid w:val="009777FC"/>
    <w:pPr>
      <w:jc w:val="both"/>
    </w:pPr>
  </w:style>
  <w:style w:type="paragraph" w:customStyle="1" w:styleId="level">
    <w:name w:val="level"/>
    <w:basedOn w:val="Normal"/>
    <w:rsid w:val="009777FC"/>
    <w:pPr>
      <w:keepNext/>
      <w:tabs>
        <w:tab w:val="left" w:pos="360"/>
      </w:tabs>
      <w:spacing w:before="120" w:after="120"/>
    </w:pPr>
    <w:rPr>
      <w:b/>
      <w:sz w:val="18"/>
    </w:rPr>
  </w:style>
  <w:style w:type="paragraph" w:customStyle="1" w:styleId="Normal-spaceabove">
    <w:name w:val="Normal - space above"/>
    <w:rsid w:val="009777FC"/>
    <w:pPr>
      <w:keepLines/>
      <w:spacing w:before="60"/>
      <w:jc w:val="both"/>
    </w:pPr>
    <w:rPr>
      <w:sz w:val="16"/>
      <w:lang w:val="en-GB"/>
    </w:rPr>
  </w:style>
  <w:style w:type="character" w:styleId="FootnoteReference">
    <w:name w:val="footnote reference"/>
    <w:semiHidden/>
    <w:rsid w:val="009777FC"/>
    <w:rPr>
      <w:vertAlign w:val="superscript"/>
    </w:rPr>
  </w:style>
  <w:style w:type="character" w:styleId="Hyperlink">
    <w:name w:val="Hyperlink"/>
    <w:rsid w:val="009777FC"/>
    <w:rPr>
      <w:rFonts w:ascii="Arial" w:hAnsi="Arial" w:cs="Arial" w:hint="default"/>
      <w:color w:val="0000FF"/>
      <w:u w:val="single"/>
    </w:rPr>
  </w:style>
  <w:style w:type="paragraph" w:styleId="NormalWeb">
    <w:name w:val="Normal (Web)"/>
    <w:basedOn w:val="Normal"/>
    <w:rsid w:val="009777FC"/>
    <w:pPr>
      <w:spacing w:before="100" w:beforeAutospacing="1" w:after="100" w:afterAutospacing="1"/>
    </w:pPr>
    <w:rPr>
      <w:rFonts w:cs="Arial"/>
      <w:color w:val="000000"/>
      <w:sz w:val="24"/>
    </w:rPr>
  </w:style>
  <w:style w:type="character" w:styleId="FollowedHyperlink">
    <w:name w:val="FollowedHyperlink"/>
    <w:rsid w:val="009777FC"/>
    <w:rPr>
      <w:color w:val="800080"/>
      <w:u w:val="single"/>
    </w:rPr>
  </w:style>
  <w:style w:type="character" w:styleId="PageNumber">
    <w:name w:val="page number"/>
    <w:basedOn w:val="DefaultParagraphFont"/>
    <w:rsid w:val="009777FC"/>
  </w:style>
  <w:style w:type="paragraph" w:styleId="BalloonText">
    <w:name w:val="Balloon Text"/>
    <w:basedOn w:val="Normal"/>
    <w:semiHidden/>
    <w:rsid w:val="009777FC"/>
    <w:rPr>
      <w:rFonts w:ascii="Tahoma" w:hAnsi="Tahoma" w:cs="Tahoma"/>
      <w:sz w:val="16"/>
      <w:szCs w:val="16"/>
    </w:rPr>
  </w:style>
  <w:style w:type="paragraph" w:customStyle="1" w:styleId="ps2">
    <w:name w:val="ps2"/>
    <w:basedOn w:val="Normal"/>
    <w:rsid w:val="00756A03"/>
    <w:pPr>
      <w:keepNext/>
      <w:tabs>
        <w:tab w:val="left" w:pos="576"/>
        <w:tab w:val="left" w:pos="1152"/>
        <w:tab w:val="left" w:pos="1728"/>
        <w:tab w:val="left" w:pos="2304"/>
      </w:tabs>
      <w:spacing w:before="60" w:after="60" w:line="220" w:lineRule="atLeast"/>
    </w:pPr>
    <w:rPr>
      <w:rFonts w:cs="Arial"/>
      <w:b/>
      <w:bCs/>
    </w:rPr>
  </w:style>
  <w:style w:type="paragraph" w:customStyle="1" w:styleId="Style1">
    <w:name w:val="Style1"/>
    <w:basedOn w:val="Normal"/>
    <w:rsid w:val="00756A03"/>
    <w:pPr>
      <w:spacing w:before="60" w:after="60"/>
    </w:pPr>
    <w:rPr>
      <w:szCs w:val="20"/>
    </w:rPr>
  </w:style>
  <w:style w:type="paragraph" w:customStyle="1" w:styleId="ps1Char">
    <w:name w:val="ps1 Char"/>
    <w:basedOn w:val="Normal"/>
    <w:link w:val="ps1CharChar"/>
    <w:autoRedefine/>
    <w:rsid w:val="008175BF"/>
    <w:pPr>
      <w:tabs>
        <w:tab w:val="left" w:pos="1195"/>
      </w:tabs>
      <w:spacing w:line="276" w:lineRule="auto"/>
      <w:ind w:left="1053"/>
      <w:jc w:val="both"/>
    </w:pPr>
    <w:rPr>
      <w:rFonts w:ascii="Times New Roman" w:hAnsi="Times New Roman"/>
      <w:sz w:val="24"/>
      <w:lang w:val="en-US"/>
    </w:rPr>
  </w:style>
  <w:style w:type="paragraph" w:customStyle="1" w:styleId="ps1numbered">
    <w:name w:val="ps1 numbered"/>
    <w:basedOn w:val="ps1Char"/>
    <w:rsid w:val="00756A03"/>
    <w:pPr>
      <w:numPr>
        <w:numId w:val="1"/>
      </w:numPr>
    </w:pPr>
  </w:style>
  <w:style w:type="character" w:customStyle="1" w:styleId="ps1CharChar">
    <w:name w:val="ps1 Char Char"/>
    <w:link w:val="ps1Char"/>
    <w:rsid w:val="008175BF"/>
    <w:rPr>
      <w:sz w:val="24"/>
      <w:szCs w:val="24"/>
    </w:rPr>
  </w:style>
  <w:style w:type="paragraph" w:customStyle="1" w:styleId="ps1bullet">
    <w:name w:val="ps1 bullet"/>
    <w:basedOn w:val="Normal"/>
    <w:rsid w:val="009B5F9E"/>
    <w:pPr>
      <w:numPr>
        <w:numId w:val="2"/>
      </w:numPr>
    </w:pPr>
  </w:style>
  <w:style w:type="paragraph" w:customStyle="1" w:styleId="Default">
    <w:name w:val="Default"/>
    <w:rsid w:val="00627DDC"/>
    <w:pPr>
      <w:autoSpaceDE w:val="0"/>
      <w:autoSpaceDN w:val="0"/>
      <w:adjustRightInd w:val="0"/>
    </w:pPr>
    <w:rPr>
      <w:rFonts w:ascii="Arial" w:hAnsi="Arial" w:cs="Arial"/>
      <w:color w:val="000000"/>
      <w:sz w:val="24"/>
      <w:szCs w:val="24"/>
    </w:rPr>
  </w:style>
  <w:style w:type="table" w:styleId="TableGrid">
    <w:name w:val="Table Grid"/>
    <w:basedOn w:val="TableNormal"/>
    <w:rsid w:val="00931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ps">
    <w:name w:val="hps"/>
    <w:rsid w:val="00150244"/>
  </w:style>
  <w:style w:type="character" w:customStyle="1" w:styleId="shorttext">
    <w:name w:val="short_text"/>
    <w:rsid w:val="00B20BF7"/>
  </w:style>
  <w:style w:type="character" w:customStyle="1" w:styleId="HeaderChar">
    <w:name w:val="Header Char"/>
    <w:aliases w:val="Heading7 Char"/>
    <w:link w:val="Header"/>
    <w:uiPriority w:val="99"/>
    <w:rsid w:val="00F51120"/>
    <w:rPr>
      <w:rFonts w:ascii="Arial" w:hAnsi="Arial"/>
      <w:szCs w:val="24"/>
      <w:lang w:val="en-GB"/>
    </w:rPr>
  </w:style>
  <w:style w:type="character" w:customStyle="1" w:styleId="FooterChar">
    <w:name w:val="Footer Char"/>
    <w:link w:val="Footer"/>
    <w:uiPriority w:val="99"/>
    <w:rsid w:val="00F51120"/>
    <w:rPr>
      <w:rFonts w:ascii="Arial" w:hAnsi="Arial"/>
      <w:szCs w:val="24"/>
      <w:lang w:val="en-GB"/>
    </w:rPr>
  </w:style>
  <w:style w:type="character" w:customStyle="1" w:styleId="apple-converted-space">
    <w:name w:val="apple-converted-space"/>
    <w:rsid w:val="00F438C1"/>
  </w:style>
  <w:style w:type="character" w:customStyle="1" w:styleId="a-size-extra-large">
    <w:name w:val="a-size-extra-large"/>
    <w:rsid w:val="008931AC"/>
  </w:style>
  <w:style w:type="character" w:customStyle="1" w:styleId="a-size-large">
    <w:name w:val="a-size-large"/>
    <w:rsid w:val="008931AC"/>
  </w:style>
  <w:style w:type="character" w:customStyle="1" w:styleId="author">
    <w:name w:val="author"/>
    <w:rsid w:val="008931AC"/>
  </w:style>
  <w:style w:type="character" w:customStyle="1" w:styleId="a-declarative">
    <w:name w:val="a-declarative"/>
    <w:rsid w:val="008931AC"/>
  </w:style>
  <w:style w:type="character" w:customStyle="1" w:styleId="a-color-secondary">
    <w:name w:val="a-color-secondary"/>
    <w:rsid w:val="008931AC"/>
  </w:style>
  <w:style w:type="character" w:customStyle="1" w:styleId="BodyTextChar">
    <w:name w:val="Body Text Char"/>
    <w:link w:val="BodyText"/>
    <w:rsid w:val="00612738"/>
    <w:rPr>
      <w:rFonts w:ascii="Arial" w:hAnsi="Arial"/>
      <w:sz w:val="24"/>
      <w:szCs w:val="24"/>
      <w:lang w:val="en-GB"/>
    </w:rPr>
  </w:style>
  <w:style w:type="paragraph" w:styleId="ListParagraph">
    <w:name w:val="List Paragraph"/>
    <w:basedOn w:val="Normal"/>
    <w:uiPriority w:val="34"/>
    <w:qFormat/>
    <w:rsid w:val="00AF4303"/>
    <w:pPr>
      <w:ind w:left="720"/>
      <w:contextualSpacing/>
    </w:pPr>
    <w:rPr>
      <w:rFonts w:ascii="Times New Roman" w:hAnsi="Times New Roman"/>
      <w:sz w:val="24"/>
      <w:lang w:val="en-US"/>
    </w:rPr>
  </w:style>
  <w:style w:type="paragraph" w:customStyle="1" w:styleId="Husam1">
    <w:name w:val="Husam_1"/>
    <w:basedOn w:val="Normal"/>
    <w:link w:val="Husam1Char"/>
    <w:qFormat/>
    <w:rsid w:val="009F38DA"/>
    <w:pPr>
      <w:keepNext/>
      <w:spacing w:after="60"/>
    </w:pPr>
    <w:rPr>
      <w:rFonts w:ascii="Times New Roman" w:eastAsia="SimSun" w:hAnsi="Times New Roman"/>
      <w:b/>
      <w:bCs/>
      <w:sz w:val="26"/>
      <w:szCs w:val="26"/>
      <w:lang w:eastAsia="zh-CN"/>
    </w:rPr>
  </w:style>
  <w:style w:type="character" w:customStyle="1" w:styleId="Husam1Char">
    <w:name w:val="Husam_1 Char"/>
    <w:link w:val="Husam1"/>
    <w:rsid w:val="009F38DA"/>
    <w:rPr>
      <w:rFonts w:eastAsia="SimSun"/>
      <w:b/>
      <w:bCs/>
      <w:sz w:val="26"/>
      <w:szCs w:val="26"/>
      <w:lang w:eastAsia="zh-CN"/>
    </w:rPr>
  </w:style>
  <w:style w:type="paragraph" w:customStyle="1" w:styleId="Bullets">
    <w:name w:val="Bullets"/>
    <w:basedOn w:val="ListParagraph"/>
    <w:link w:val="BulletsChar"/>
    <w:qFormat/>
    <w:rsid w:val="00473D5B"/>
    <w:pPr>
      <w:numPr>
        <w:numId w:val="22"/>
      </w:numPr>
      <w:pBdr>
        <w:top w:val="single" w:sz="4" w:space="1" w:color="auto"/>
        <w:left w:val="single" w:sz="4" w:space="4" w:color="auto"/>
        <w:bottom w:val="single" w:sz="4" w:space="1" w:color="auto"/>
        <w:right w:val="single" w:sz="4" w:space="4" w:color="auto"/>
      </w:pBdr>
      <w:spacing w:before="60" w:after="60" w:line="264" w:lineRule="auto"/>
    </w:pPr>
    <w:rPr>
      <w:rFonts w:eastAsia="SimSun"/>
      <w:sz w:val="18"/>
      <w:szCs w:val="18"/>
      <w:lang w:eastAsia="zh-CN"/>
    </w:rPr>
  </w:style>
  <w:style w:type="character" w:customStyle="1" w:styleId="BulletsChar">
    <w:name w:val="Bullets Char"/>
    <w:link w:val="Bullets"/>
    <w:rsid w:val="00473D5B"/>
    <w:rPr>
      <w:rFonts w:eastAsia="SimSun"/>
      <w:sz w:val="18"/>
      <w:szCs w:val="18"/>
      <w:lang w:eastAsia="zh-CN"/>
    </w:rPr>
  </w:style>
  <w:style w:type="character" w:customStyle="1" w:styleId="UnresolvedMention">
    <w:name w:val="Unresolved Mention"/>
    <w:basedOn w:val="DefaultParagraphFont"/>
    <w:uiPriority w:val="99"/>
    <w:semiHidden/>
    <w:unhideWhenUsed/>
    <w:rsid w:val="002A092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8022647">
      <w:bodyDiv w:val="1"/>
      <w:marLeft w:val="0"/>
      <w:marRight w:val="0"/>
      <w:marTop w:val="0"/>
      <w:marBottom w:val="0"/>
      <w:divBdr>
        <w:top w:val="none" w:sz="0" w:space="0" w:color="auto"/>
        <w:left w:val="none" w:sz="0" w:space="0" w:color="auto"/>
        <w:bottom w:val="none" w:sz="0" w:space="0" w:color="auto"/>
        <w:right w:val="none" w:sz="0" w:space="0" w:color="auto"/>
      </w:divBdr>
      <w:divsChild>
        <w:div w:id="151918482">
          <w:marLeft w:val="547"/>
          <w:marRight w:val="0"/>
          <w:marTop w:val="151"/>
          <w:marBottom w:val="0"/>
          <w:divBdr>
            <w:top w:val="none" w:sz="0" w:space="0" w:color="auto"/>
            <w:left w:val="none" w:sz="0" w:space="0" w:color="auto"/>
            <w:bottom w:val="none" w:sz="0" w:space="0" w:color="auto"/>
            <w:right w:val="none" w:sz="0" w:space="0" w:color="auto"/>
          </w:divBdr>
        </w:div>
        <w:div w:id="1770007005">
          <w:marLeft w:val="547"/>
          <w:marRight w:val="0"/>
          <w:marTop w:val="151"/>
          <w:marBottom w:val="0"/>
          <w:divBdr>
            <w:top w:val="none" w:sz="0" w:space="0" w:color="auto"/>
            <w:left w:val="none" w:sz="0" w:space="0" w:color="auto"/>
            <w:bottom w:val="none" w:sz="0" w:space="0" w:color="auto"/>
            <w:right w:val="none" w:sz="0" w:space="0" w:color="auto"/>
          </w:divBdr>
        </w:div>
      </w:divsChild>
    </w:div>
    <w:div w:id="337343214">
      <w:bodyDiv w:val="1"/>
      <w:marLeft w:val="0"/>
      <w:marRight w:val="0"/>
      <w:marTop w:val="0"/>
      <w:marBottom w:val="0"/>
      <w:divBdr>
        <w:top w:val="none" w:sz="0" w:space="0" w:color="auto"/>
        <w:left w:val="none" w:sz="0" w:space="0" w:color="auto"/>
        <w:bottom w:val="none" w:sz="0" w:space="0" w:color="auto"/>
        <w:right w:val="none" w:sz="0" w:space="0" w:color="auto"/>
      </w:divBdr>
      <w:divsChild>
        <w:div w:id="110128676">
          <w:marLeft w:val="0"/>
          <w:marRight w:val="0"/>
          <w:marTop w:val="0"/>
          <w:marBottom w:val="330"/>
          <w:divBdr>
            <w:top w:val="none" w:sz="0" w:space="0" w:color="auto"/>
            <w:left w:val="none" w:sz="0" w:space="0" w:color="auto"/>
            <w:bottom w:val="none" w:sz="0" w:space="0" w:color="auto"/>
            <w:right w:val="none" w:sz="0" w:space="0" w:color="auto"/>
          </w:divBdr>
        </w:div>
        <w:div w:id="2081128384">
          <w:marLeft w:val="0"/>
          <w:marRight w:val="0"/>
          <w:marTop w:val="0"/>
          <w:marBottom w:val="0"/>
          <w:divBdr>
            <w:top w:val="none" w:sz="0" w:space="0" w:color="auto"/>
            <w:left w:val="none" w:sz="0" w:space="0" w:color="auto"/>
            <w:bottom w:val="none" w:sz="0" w:space="0" w:color="auto"/>
            <w:right w:val="none" w:sz="0" w:space="0" w:color="auto"/>
          </w:divBdr>
        </w:div>
      </w:divsChild>
    </w:div>
    <w:div w:id="490567229">
      <w:bodyDiv w:val="1"/>
      <w:marLeft w:val="0"/>
      <w:marRight w:val="0"/>
      <w:marTop w:val="0"/>
      <w:marBottom w:val="0"/>
      <w:divBdr>
        <w:top w:val="none" w:sz="0" w:space="0" w:color="auto"/>
        <w:left w:val="none" w:sz="0" w:space="0" w:color="auto"/>
        <w:bottom w:val="none" w:sz="0" w:space="0" w:color="auto"/>
        <w:right w:val="none" w:sz="0" w:space="0" w:color="auto"/>
      </w:divBdr>
      <w:divsChild>
        <w:div w:id="1347563434">
          <w:marLeft w:val="0"/>
          <w:marRight w:val="0"/>
          <w:marTop w:val="0"/>
          <w:marBottom w:val="0"/>
          <w:divBdr>
            <w:top w:val="none" w:sz="0" w:space="0" w:color="auto"/>
            <w:left w:val="none" w:sz="0" w:space="0" w:color="auto"/>
            <w:bottom w:val="none" w:sz="0" w:space="0" w:color="auto"/>
            <w:right w:val="none" w:sz="0" w:space="0" w:color="auto"/>
          </w:divBdr>
          <w:divsChild>
            <w:div w:id="752431753">
              <w:marLeft w:val="0"/>
              <w:marRight w:val="0"/>
              <w:marTop w:val="0"/>
              <w:marBottom w:val="0"/>
              <w:divBdr>
                <w:top w:val="none" w:sz="0" w:space="0" w:color="auto"/>
                <w:left w:val="none" w:sz="0" w:space="0" w:color="auto"/>
                <w:bottom w:val="none" w:sz="0" w:space="0" w:color="auto"/>
                <w:right w:val="none" w:sz="0" w:space="0" w:color="auto"/>
              </w:divBdr>
              <w:divsChild>
                <w:div w:id="1033455652">
                  <w:marLeft w:val="0"/>
                  <w:marRight w:val="0"/>
                  <w:marTop w:val="0"/>
                  <w:marBottom w:val="0"/>
                  <w:divBdr>
                    <w:top w:val="none" w:sz="0" w:space="0" w:color="auto"/>
                    <w:left w:val="none" w:sz="0" w:space="0" w:color="auto"/>
                    <w:bottom w:val="none" w:sz="0" w:space="0" w:color="auto"/>
                    <w:right w:val="none" w:sz="0" w:space="0" w:color="auto"/>
                  </w:divBdr>
                  <w:divsChild>
                    <w:div w:id="2007323866">
                      <w:marLeft w:val="0"/>
                      <w:marRight w:val="0"/>
                      <w:marTop w:val="0"/>
                      <w:marBottom w:val="0"/>
                      <w:divBdr>
                        <w:top w:val="none" w:sz="0" w:space="0" w:color="auto"/>
                        <w:left w:val="none" w:sz="0" w:space="0" w:color="auto"/>
                        <w:bottom w:val="none" w:sz="0" w:space="0" w:color="auto"/>
                        <w:right w:val="none" w:sz="0" w:space="0" w:color="auto"/>
                      </w:divBdr>
                      <w:divsChild>
                        <w:div w:id="247421881">
                          <w:marLeft w:val="0"/>
                          <w:marRight w:val="0"/>
                          <w:marTop w:val="0"/>
                          <w:marBottom w:val="0"/>
                          <w:divBdr>
                            <w:top w:val="none" w:sz="0" w:space="0" w:color="auto"/>
                            <w:left w:val="none" w:sz="0" w:space="0" w:color="auto"/>
                            <w:bottom w:val="none" w:sz="0" w:space="0" w:color="auto"/>
                            <w:right w:val="none" w:sz="0" w:space="0" w:color="auto"/>
                          </w:divBdr>
                          <w:divsChild>
                            <w:div w:id="7182117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41296838">
      <w:bodyDiv w:val="1"/>
      <w:marLeft w:val="0"/>
      <w:marRight w:val="0"/>
      <w:marTop w:val="0"/>
      <w:marBottom w:val="0"/>
      <w:divBdr>
        <w:top w:val="none" w:sz="0" w:space="0" w:color="auto"/>
        <w:left w:val="none" w:sz="0" w:space="0" w:color="auto"/>
        <w:bottom w:val="none" w:sz="0" w:space="0" w:color="auto"/>
        <w:right w:val="none" w:sz="0" w:space="0" w:color="auto"/>
      </w:divBdr>
    </w:div>
    <w:div w:id="746267306">
      <w:bodyDiv w:val="1"/>
      <w:marLeft w:val="0"/>
      <w:marRight w:val="0"/>
      <w:marTop w:val="0"/>
      <w:marBottom w:val="0"/>
      <w:divBdr>
        <w:top w:val="none" w:sz="0" w:space="0" w:color="auto"/>
        <w:left w:val="none" w:sz="0" w:space="0" w:color="auto"/>
        <w:bottom w:val="none" w:sz="0" w:space="0" w:color="auto"/>
        <w:right w:val="none" w:sz="0" w:space="0" w:color="auto"/>
      </w:divBdr>
      <w:divsChild>
        <w:div w:id="207573709">
          <w:marLeft w:val="547"/>
          <w:marRight w:val="0"/>
          <w:marTop w:val="151"/>
          <w:marBottom w:val="0"/>
          <w:divBdr>
            <w:top w:val="none" w:sz="0" w:space="0" w:color="auto"/>
            <w:left w:val="none" w:sz="0" w:space="0" w:color="auto"/>
            <w:bottom w:val="none" w:sz="0" w:space="0" w:color="auto"/>
            <w:right w:val="none" w:sz="0" w:space="0" w:color="auto"/>
          </w:divBdr>
        </w:div>
        <w:div w:id="611059023">
          <w:marLeft w:val="547"/>
          <w:marRight w:val="0"/>
          <w:marTop w:val="151"/>
          <w:marBottom w:val="0"/>
          <w:divBdr>
            <w:top w:val="none" w:sz="0" w:space="0" w:color="auto"/>
            <w:left w:val="none" w:sz="0" w:space="0" w:color="auto"/>
            <w:bottom w:val="none" w:sz="0" w:space="0" w:color="auto"/>
            <w:right w:val="none" w:sz="0" w:space="0" w:color="auto"/>
          </w:divBdr>
        </w:div>
        <w:div w:id="680663917">
          <w:marLeft w:val="547"/>
          <w:marRight w:val="0"/>
          <w:marTop w:val="151"/>
          <w:marBottom w:val="0"/>
          <w:divBdr>
            <w:top w:val="none" w:sz="0" w:space="0" w:color="auto"/>
            <w:left w:val="none" w:sz="0" w:space="0" w:color="auto"/>
            <w:bottom w:val="none" w:sz="0" w:space="0" w:color="auto"/>
            <w:right w:val="none" w:sz="0" w:space="0" w:color="auto"/>
          </w:divBdr>
        </w:div>
        <w:div w:id="882059412">
          <w:marLeft w:val="547"/>
          <w:marRight w:val="0"/>
          <w:marTop w:val="151"/>
          <w:marBottom w:val="0"/>
          <w:divBdr>
            <w:top w:val="none" w:sz="0" w:space="0" w:color="auto"/>
            <w:left w:val="none" w:sz="0" w:space="0" w:color="auto"/>
            <w:bottom w:val="none" w:sz="0" w:space="0" w:color="auto"/>
            <w:right w:val="none" w:sz="0" w:space="0" w:color="auto"/>
          </w:divBdr>
        </w:div>
        <w:div w:id="920136742">
          <w:marLeft w:val="547"/>
          <w:marRight w:val="0"/>
          <w:marTop w:val="151"/>
          <w:marBottom w:val="0"/>
          <w:divBdr>
            <w:top w:val="none" w:sz="0" w:space="0" w:color="auto"/>
            <w:left w:val="none" w:sz="0" w:space="0" w:color="auto"/>
            <w:bottom w:val="none" w:sz="0" w:space="0" w:color="auto"/>
            <w:right w:val="none" w:sz="0" w:space="0" w:color="auto"/>
          </w:divBdr>
        </w:div>
        <w:div w:id="921648513">
          <w:marLeft w:val="547"/>
          <w:marRight w:val="0"/>
          <w:marTop w:val="151"/>
          <w:marBottom w:val="0"/>
          <w:divBdr>
            <w:top w:val="none" w:sz="0" w:space="0" w:color="auto"/>
            <w:left w:val="none" w:sz="0" w:space="0" w:color="auto"/>
            <w:bottom w:val="none" w:sz="0" w:space="0" w:color="auto"/>
            <w:right w:val="none" w:sz="0" w:space="0" w:color="auto"/>
          </w:divBdr>
        </w:div>
        <w:div w:id="1292402650">
          <w:marLeft w:val="547"/>
          <w:marRight w:val="0"/>
          <w:marTop w:val="151"/>
          <w:marBottom w:val="0"/>
          <w:divBdr>
            <w:top w:val="none" w:sz="0" w:space="0" w:color="auto"/>
            <w:left w:val="none" w:sz="0" w:space="0" w:color="auto"/>
            <w:bottom w:val="none" w:sz="0" w:space="0" w:color="auto"/>
            <w:right w:val="none" w:sz="0" w:space="0" w:color="auto"/>
          </w:divBdr>
        </w:div>
        <w:div w:id="1817262909">
          <w:marLeft w:val="547"/>
          <w:marRight w:val="0"/>
          <w:marTop w:val="151"/>
          <w:marBottom w:val="0"/>
          <w:divBdr>
            <w:top w:val="none" w:sz="0" w:space="0" w:color="auto"/>
            <w:left w:val="none" w:sz="0" w:space="0" w:color="auto"/>
            <w:bottom w:val="none" w:sz="0" w:space="0" w:color="auto"/>
            <w:right w:val="none" w:sz="0" w:space="0" w:color="auto"/>
          </w:divBdr>
        </w:div>
        <w:div w:id="1922180309">
          <w:marLeft w:val="547"/>
          <w:marRight w:val="0"/>
          <w:marTop w:val="151"/>
          <w:marBottom w:val="0"/>
          <w:divBdr>
            <w:top w:val="none" w:sz="0" w:space="0" w:color="auto"/>
            <w:left w:val="none" w:sz="0" w:space="0" w:color="auto"/>
            <w:bottom w:val="none" w:sz="0" w:space="0" w:color="auto"/>
            <w:right w:val="none" w:sz="0" w:space="0" w:color="auto"/>
          </w:divBdr>
        </w:div>
        <w:div w:id="1923948745">
          <w:marLeft w:val="547"/>
          <w:marRight w:val="0"/>
          <w:marTop w:val="151"/>
          <w:marBottom w:val="0"/>
          <w:divBdr>
            <w:top w:val="none" w:sz="0" w:space="0" w:color="auto"/>
            <w:left w:val="none" w:sz="0" w:space="0" w:color="auto"/>
            <w:bottom w:val="none" w:sz="0" w:space="0" w:color="auto"/>
            <w:right w:val="none" w:sz="0" w:space="0" w:color="auto"/>
          </w:divBdr>
        </w:div>
      </w:divsChild>
    </w:div>
    <w:div w:id="923684718">
      <w:bodyDiv w:val="1"/>
      <w:marLeft w:val="0"/>
      <w:marRight w:val="0"/>
      <w:marTop w:val="0"/>
      <w:marBottom w:val="0"/>
      <w:divBdr>
        <w:top w:val="none" w:sz="0" w:space="0" w:color="auto"/>
        <w:left w:val="none" w:sz="0" w:space="0" w:color="auto"/>
        <w:bottom w:val="none" w:sz="0" w:space="0" w:color="auto"/>
        <w:right w:val="none" w:sz="0" w:space="0" w:color="auto"/>
      </w:divBdr>
    </w:div>
    <w:div w:id="1126049236">
      <w:bodyDiv w:val="1"/>
      <w:marLeft w:val="0"/>
      <w:marRight w:val="0"/>
      <w:marTop w:val="0"/>
      <w:marBottom w:val="0"/>
      <w:divBdr>
        <w:top w:val="none" w:sz="0" w:space="0" w:color="auto"/>
        <w:left w:val="none" w:sz="0" w:space="0" w:color="auto"/>
        <w:bottom w:val="none" w:sz="0" w:space="0" w:color="auto"/>
        <w:right w:val="none" w:sz="0" w:space="0" w:color="auto"/>
      </w:divBdr>
    </w:div>
    <w:div w:id="1254822041">
      <w:bodyDiv w:val="1"/>
      <w:marLeft w:val="0"/>
      <w:marRight w:val="0"/>
      <w:marTop w:val="0"/>
      <w:marBottom w:val="0"/>
      <w:divBdr>
        <w:top w:val="none" w:sz="0" w:space="0" w:color="auto"/>
        <w:left w:val="none" w:sz="0" w:space="0" w:color="auto"/>
        <w:bottom w:val="none" w:sz="0" w:space="0" w:color="auto"/>
        <w:right w:val="none" w:sz="0" w:space="0" w:color="auto"/>
      </w:divBdr>
    </w:div>
    <w:div w:id="1411191836">
      <w:bodyDiv w:val="1"/>
      <w:marLeft w:val="0"/>
      <w:marRight w:val="0"/>
      <w:marTop w:val="0"/>
      <w:marBottom w:val="0"/>
      <w:divBdr>
        <w:top w:val="none" w:sz="0" w:space="0" w:color="auto"/>
        <w:left w:val="none" w:sz="0" w:space="0" w:color="auto"/>
        <w:bottom w:val="none" w:sz="0" w:space="0" w:color="auto"/>
        <w:right w:val="none" w:sz="0" w:space="0" w:color="auto"/>
      </w:divBdr>
      <w:divsChild>
        <w:div w:id="682513686">
          <w:marLeft w:val="533"/>
          <w:marRight w:val="0"/>
          <w:marTop w:val="151"/>
          <w:marBottom w:val="0"/>
          <w:divBdr>
            <w:top w:val="none" w:sz="0" w:space="0" w:color="auto"/>
            <w:left w:val="none" w:sz="0" w:space="0" w:color="auto"/>
            <w:bottom w:val="none" w:sz="0" w:space="0" w:color="auto"/>
            <w:right w:val="none" w:sz="0" w:space="0" w:color="auto"/>
          </w:divBdr>
        </w:div>
        <w:div w:id="898398842">
          <w:marLeft w:val="533"/>
          <w:marRight w:val="0"/>
          <w:marTop w:val="151"/>
          <w:marBottom w:val="0"/>
          <w:divBdr>
            <w:top w:val="none" w:sz="0" w:space="0" w:color="auto"/>
            <w:left w:val="none" w:sz="0" w:space="0" w:color="auto"/>
            <w:bottom w:val="none" w:sz="0" w:space="0" w:color="auto"/>
            <w:right w:val="none" w:sz="0" w:space="0" w:color="auto"/>
          </w:divBdr>
        </w:div>
        <w:div w:id="1104306010">
          <w:marLeft w:val="533"/>
          <w:marRight w:val="0"/>
          <w:marTop w:val="151"/>
          <w:marBottom w:val="0"/>
          <w:divBdr>
            <w:top w:val="none" w:sz="0" w:space="0" w:color="auto"/>
            <w:left w:val="none" w:sz="0" w:space="0" w:color="auto"/>
            <w:bottom w:val="none" w:sz="0" w:space="0" w:color="auto"/>
            <w:right w:val="none" w:sz="0" w:space="0" w:color="auto"/>
          </w:divBdr>
        </w:div>
        <w:div w:id="1260262853">
          <w:marLeft w:val="533"/>
          <w:marRight w:val="0"/>
          <w:marTop w:val="151"/>
          <w:marBottom w:val="0"/>
          <w:divBdr>
            <w:top w:val="none" w:sz="0" w:space="0" w:color="auto"/>
            <w:left w:val="none" w:sz="0" w:space="0" w:color="auto"/>
            <w:bottom w:val="none" w:sz="0" w:space="0" w:color="auto"/>
            <w:right w:val="none" w:sz="0" w:space="0" w:color="auto"/>
          </w:divBdr>
        </w:div>
        <w:div w:id="1260482398">
          <w:marLeft w:val="533"/>
          <w:marRight w:val="0"/>
          <w:marTop w:val="151"/>
          <w:marBottom w:val="0"/>
          <w:divBdr>
            <w:top w:val="none" w:sz="0" w:space="0" w:color="auto"/>
            <w:left w:val="none" w:sz="0" w:space="0" w:color="auto"/>
            <w:bottom w:val="none" w:sz="0" w:space="0" w:color="auto"/>
            <w:right w:val="none" w:sz="0" w:space="0" w:color="auto"/>
          </w:divBdr>
        </w:div>
        <w:div w:id="1358694223">
          <w:marLeft w:val="533"/>
          <w:marRight w:val="0"/>
          <w:marTop w:val="151"/>
          <w:marBottom w:val="0"/>
          <w:divBdr>
            <w:top w:val="none" w:sz="0" w:space="0" w:color="auto"/>
            <w:left w:val="none" w:sz="0" w:space="0" w:color="auto"/>
            <w:bottom w:val="none" w:sz="0" w:space="0" w:color="auto"/>
            <w:right w:val="none" w:sz="0" w:space="0" w:color="auto"/>
          </w:divBdr>
        </w:div>
        <w:div w:id="1434017111">
          <w:marLeft w:val="533"/>
          <w:marRight w:val="0"/>
          <w:marTop w:val="151"/>
          <w:marBottom w:val="0"/>
          <w:divBdr>
            <w:top w:val="none" w:sz="0" w:space="0" w:color="auto"/>
            <w:left w:val="none" w:sz="0" w:space="0" w:color="auto"/>
            <w:bottom w:val="none" w:sz="0" w:space="0" w:color="auto"/>
            <w:right w:val="none" w:sz="0" w:space="0" w:color="auto"/>
          </w:divBdr>
        </w:div>
        <w:div w:id="1821535232">
          <w:marLeft w:val="533"/>
          <w:marRight w:val="0"/>
          <w:marTop w:val="151"/>
          <w:marBottom w:val="0"/>
          <w:divBdr>
            <w:top w:val="none" w:sz="0" w:space="0" w:color="auto"/>
            <w:left w:val="none" w:sz="0" w:space="0" w:color="auto"/>
            <w:bottom w:val="none" w:sz="0" w:space="0" w:color="auto"/>
            <w:right w:val="none" w:sz="0" w:space="0" w:color="auto"/>
          </w:divBdr>
        </w:div>
      </w:divsChild>
    </w:div>
    <w:div w:id="1546256395">
      <w:bodyDiv w:val="1"/>
      <w:marLeft w:val="0"/>
      <w:marRight w:val="0"/>
      <w:marTop w:val="0"/>
      <w:marBottom w:val="0"/>
      <w:divBdr>
        <w:top w:val="none" w:sz="0" w:space="0" w:color="auto"/>
        <w:left w:val="none" w:sz="0" w:space="0" w:color="auto"/>
        <w:bottom w:val="none" w:sz="0" w:space="0" w:color="auto"/>
        <w:right w:val="none" w:sz="0" w:space="0" w:color="auto"/>
      </w:divBdr>
      <w:divsChild>
        <w:div w:id="744645014">
          <w:marLeft w:val="0"/>
          <w:marRight w:val="0"/>
          <w:marTop w:val="0"/>
          <w:marBottom w:val="0"/>
          <w:divBdr>
            <w:top w:val="none" w:sz="0" w:space="0" w:color="auto"/>
            <w:left w:val="none" w:sz="0" w:space="0" w:color="auto"/>
            <w:bottom w:val="none" w:sz="0" w:space="0" w:color="auto"/>
            <w:right w:val="none" w:sz="0" w:space="0" w:color="auto"/>
          </w:divBdr>
          <w:divsChild>
            <w:div w:id="276134134">
              <w:marLeft w:val="0"/>
              <w:marRight w:val="0"/>
              <w:marTop w:val="0"/>
              <w:marBottom w:val="0"/>
              <w:divBdr>
                <w:top w:val="none" w:sz="0" w:space="0" w:color="auto"/>
                <w:left w:val="none" w:sz="0" w:space="0" w:color="auto"/>
                <w:bottom w:val="none" w:sz="0" w:space="0" w:color="auto"/>
                <w:right w:val="none" w:sz="0" w:space="0" w:color="auto"/>
              </w:divBdr>
              <w:divsChild>
                <w:div w:id="2086611651">
                  <w:marLeft w:val="0"/>
                  <w:marRight w:val="0"/>
                  <w:marTop w:val="0"/>
                  <w:marBottom w:val="0"/>
                  <w:divBdr>
                    <w:top w:val="none" w:sz="0" w:space="0" w:color="auto"/>
                    <w:left w:val="none" w:sz="0" w:space="0" w:color="auto"/>
                    <w:bottom w:val="none" w:sz="0" w:space="0" w:color="auto"/>
                    <w:right w:val="none" w:sz="0" w:space="0" w:color="auto"/>
                  </w:divBdr>
                  <w:divsChild>
                    <w:div w:id="986402187">
                      <w:marLeft w:val="0"/>
                      <w:marRight w:val="0"/>
                      <w:marTop w:val="0"/>
                      <w:marBottom w:val="0"/>
                      <w:divBdr>
                        <w:top w:val="none" w:sz="0" w:space="0" w:color="auto"/>
                        <w:left w:val="none" w:sz="0" w:space="0" w:color="auto"/>
                        <w:bottom w:val="none" w:sz="0" w:space="0" w:color="auto"/>
                        <w:right w:val="none" w:sz="0" w:space="0" w:color="auto"/>
                      </w:divBdr>
                      <w:divsChild>
                        <w:div w:id="1067537415">
                          <w:marLeft w:val="0"/>
                          <w:marRight w:val="0"/>
                          <w:marTop w:val="0"/>
                          <w:marBottom w:val="0"/>
                          <w:divBdr>
                            <w:top w:val="none" w:sz="0" w:space="0" w:color="auto"/>
                            <w:left w:val="none" w:sz="0" w:space="0" w:color="auto"/>
                            <w:bottom w:val="none" w:sz="0" w:space="0" w:color="auto"/>
                            <w:right w:val="none" w:sz="0" w:space="0" w:color="auto"/>
                          </w:divBdr>
                          <w:divsChild>
                            <w:div w:id="1506742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18484735">
      <w:bodyDiv w:val="1"/>
      <w:marLeft w:val="0"/>
      <w:marRight w:val="0"/>
      <w:marTop w:val="0"/>
      <w:marBottom w:val="0"/>
      <w:divBdr>
        <w:top w:val="none" w:sz="0" w:space="0" w:color="auto"/>
        <w:left w:val="none" w:sz="0" w:space="0" w:color="auto"/>
        <w:bottom w:val="none" w:sz="0" w:space="0" w:color="auto"/>
        <w:right w:val="none" w:sz="0" w:space="0" w:color="auto"/>
      </w:divBdr>
      <w:divsChild>
        <w:div w:id="169179560">
          <w:marLeft w:val="547"/>
          <w:marRight w:val="0"/>
          <w:marTop w:val="151"/>
          <w:marBottom w:val="0"/>
          <w:divBdr>
            <w:top w:val="none" w:sz="0" w:space="0" w:color="auto"/>
            <w:left w:val="none" w:sz="0" w:space="0" w:color="auto"/>
            <w:bottom w:val="none" w:sz="0" w:space="0" w:color="auto"/>
            <w:right w:val="none" w:sz="0" w:space="0" w:color="auto"/>
          </w:divBdr>
        </w:div>
        <w:div w:id="181284713">
          <w:marLeft w:val="547"/>
          <w:marRight w:val="0"/>
          <w:marTop w:val="151"/>
          <w:marBottom w:val="0"/>
          <w:divBdr>
            <w:top w:val="none" w:sz="0" w:space="0" w:color="auto"/>
            <w:left w:val="none" w:sz="0" w:space="0" w:color="auto"/>
            <w:bottom w:val="none" w:sz="0" w:space="0" w:color="auto"/>
            <w:right w:val="none" w:sz="0" w:space="0" w:color="auto"/>
          </w:divBdr>
        </w:div>
        <w:div w:id="452134275">
          <w:marLeft w:val="547"/>
          <w:marRight w:val="0"/>
          <w:marTop w:val="151"/>
          <w:marBottom w:val="0"/>
          <w:divBdr>
            <w:top w:val="none" w:sz="0" w:space="0" w:color="auto"/>
            <w:left w:val="none" w:sz="0" w:space="0" w:color="auto"/>
            <w:bottom w:val="none" w:sz="0" w:space="0" w:color="auto"/>
            <w:right w:val="none" w:sz="0" w:space="0" w:color="auto"/>
          </w:divBdr>
        </w:div>
        <w:div w:id="466969504">
          <w:marLeft w:val="547"/>
          <w:marRight w:val="0"/>
          <w:marTop w:val="151"/>
          <w:marBottom w:val="0"/>
          <w:divBdr>
            <w:top w:val="none" w:sz="0" w:space="0" w:color="auto"/>
            <w:left w:val="none" w:sz="0" w:space="0" w:color="auto"/>
            <w:bottom w:val="none" w:sz="0" w:space="0" w:color="auto"/>
            <w:right w:val="none" w:sz="0" w:space="0" w:color="auto"/>
          </w:divBdr>
        </w:div>
        <w:div w:id="719747818">
          <w:marLeft w:val="547"/>
          <w:marRight w:val="0"/>
          <w:marTop w:val="151"/>
          <w:marBottom w:val="0"/>
          <w:divBdr>
            <w:top w:val="none" w:sz="0" w:space="0" w:color="auto"/>
            <w:left w:val="none" w:sz="0" w:space="0" w:color="auto"/>
            <w:bottom w:val="none" w:sz="0" w:space="0" w:color="auto"/>
            <w:right w:val="none" w:sz="0" w:space="0" w:color="auto"/>
          </w:divBdr>
        </w:div>
        <w:div w:id="764573466">
          <w:marLeft w:val="547"/>
          <w:marRight w:val="0"/>
          <w:marTop w:val="151"/>
          <w:marBottom w:val="0"/>
          <w:divBdr>
            <w:top w:val="none" w:sz="0" w:space="0" w:color="auto"/>
            <w:left w:val="none" w:sz="0" w:space="0" w:color="auto"/>
            <w:bottom w:val="none" w:sz="0" w:space="0" w:color="auto"/>
            <w:right w:val="none" w:sz="0" w:space="0" w:color="auto"/>
          </w:divBdr>
        </w:div>
        <w:div w:id="920866383">
          <w:marLeft w:val="547"/>
          <w:marRight w:val="0"/>
          <w:marTop w:val="151"/>
          <w:marBottom w:val="0"/>
          <w:divBdr>
            <w:top w:val="none" w:sz="0" w:space="0" w:color="auto"/>
            <w:left w:val="none" w:sz="0" w:space="0" w:color="auto"/>
            <w:bottom w:val="none" w:sz="0" w:space="0" w:color="auto"/>
            <w:right w:val="none" w:sz="0" w:space="0" w:color="auto"/>
          </w:divBdr>
        </w:div>
        <w:div w:id="1124301569">
          <w:marLeft w:val="547"/>
          <w:marRight w:val="0"/>
          <w:marTop w:val="151"/>
          <w:marBottom w:val="0"/>
          <w:divBdr>
            <w:top w:val="none" w:sz="0" w:space="0" w:color="auto"/>
            <w:left w:val="none" w:sz="0" w:space="0" w:color="auto"/>
            <w:bottom w:val="none" w:sz="0" w:space="0" w:color="auto"/>
            <w:right w:val="none" w:sz="0" w:space="0" w:color="auto"/>
          </w:divBdr>
        </w:div>
        <w:div w:id="1304970303">
          <w:marLeft w:val="547"/>
          <w:marRight w:val="0"/>
          <w:marTop w:val="151"/>
          <w:marBottom w:val="0"/>
          <w:divBdr>
            <w:top w:val="none" w:sz="0" w:space="0" w:color="auto"/>
            <w:left w:val="none" w:sz="0" w:space="0" w:color="auto"/>
            <w:bottom w:val="none" w:sz="0" w:space="0" w:color="auto"/>
            <w:right w:val="none" w:sz="0" w:space="0" w:color="auto"/>
          </w:divBdr>
        </w:div>
        <w:div w:id="1349984034">
          <w:marLeft w:val="547"/>
          <w:marRight w:val="0"/>
          <w:marTop w:val="151"/>
          <w:marBottom w:val="0"/>
          <w:divBdr>
            <w:top w:val="none" w:sz="0" w:space="0" w:color="auto"/>
            <w:left w:val="none" w:sz="0" w:space="0" w:color="auto"/>
            <w:bottom w:val="none" w:sz="0" w:space="0" w:color="auto"/>
            <w:right w:val="none" w:sz="0" w:space="0" w:color="auto"/>
          </w:divBdr>
        </w:div>
        <w:div w:id="1500387295">
          <w:marLeft w:val="547"/>
          <w:marRight w:val="0"/>
          <w:marTop w:val="151"/>
          <w:marBottom w:val="0"/>
          <w:divBdr>
            <w:top w:val="none" w:sz="0" w:space="0" w:color="auto"/>
            <w:left w:val="none" w:sz="0" w:space="0" w:color="auto"/>
            <w:bottom w:val="none" w:sz="0" w:space="0" w:color="auto"/>
            <w:right w:val="none" w:sz="0" w:space="0" w:color="auto"/>
          </w:divBdr>
        </w:div>
        <w:div w:id="1839037354">
          <w:marLeft w:val="547"/>
          <w:marRight w:val="0"/>
          <w:marTop w:val="151"/>
          <w:marBottom w:val="0"/>
          <w:divBdr>
            <w:top w:val="none" w:sz="0" w:space="0" w:color="auto"/>
            <w:left w:val="none" w:sz="0" w:space="0" w:color="auto"/>
            <w:bottom w:val="none" w:sz="0" w:space="0" w:color="auto"/>
            <w:right w:val="none" w:sz="0" w:space="0" w:color="auto"/>
          </w:divBdr>
        </w:div>
      </w:divsChild>
    </w:div>
    <w:div w:id="1691297702">
      <w:bodyDiv w:val="1"/>
      <w:marLeft w:val="0"/>
      <w:marRight w:val="0"/>
      <w:marTop w:val="0"/>
      <w:marBottom w:val="0"/>
      <w:divBdr>
        <w:top w:val="none" w:sz="0" w:space="0" w:color="auto"/>
        <w:left w:val="none" w:sz="0" w:space="0" w:color="auto"/>
        <w:bottom w:val="none" w:sz="0" w:space="0" w:color="auto"/>
        <w:right w:val="none" w:sz="0" w:space="0" w:color="auto"/>
      </w:divBdr>
      <w:divsChild>
        <w:div w:id="124154646">
          <w:marLeft w:val="547"/>
          <w:marRight w:val="0"/>
          <w:marTop w:val="151"/>
          <w:marBottom w:val="0"/>
          <w:divBdr>
            <w:top w:val="none" w:sz="0" w:space="0" w:color="auto"/>
            <w:left w:val="none" w:sz="0" w:space="0" w:color="auto"/>
            <w:bottom w:val="none" w:sz="0" w:space="0" w:color="auto"/>
            <w:right w:val="none" w:sz="0" w:space="0" w:color="auto"/>
          </w:divBdr>
        </w:div>
        <w:div w:id="689183397">
          <w:marLeft w:val="547"/>
          <w:marRight w:val="0"/>
          <w:marTop w:val="151"/>
          <w:marBottom w:val="0"/>
          <w:divBdr>
            <w:top w:val="none" w:sz="0" w:space="0" w:color="auto"/>
            <w:left w:val="none" w:sz="0" w:space="0" w:color="auto"/>
            <w:bottom w:val="none" w:sz="0" w:space="0" w:color="auto"/>
            <w:right w:val="none" w:sz="0" w:space="0" w:color="auto"/>
          </w:divBdr>
        </w:div>
        <w:div w:id="841433677">
          <w:marLeft w:val="547"/>
          <w:marRight w:val="0"/>
          <w:marTop w:val="151"/>
          <w:marBottom w:val="0"/>
          <w:divBdr>
            <w:top w:val="none" w:sz="0" w:space="0" w:color="auto"/>
            <w:left w:val="none" w:sz="0" w:space="0" w:color="auto"/>
            <w:bottom w:val="none" w:sz="0" w:space="0" w:color="auto"/>
            <w:right w:val="none" w:sz="0" w:space="0" w:color="auto"/>
          </w:divBdr>
        </w:div>
        <w:div w:id="1080057078">
          <w:marLeft w:val="547"/>
          <w:marRight w:val="0"/>
          <w:marTop w:val="151"/>
          <w:marBottom w:val="0"/>
          <w:divBdr>
            <w:top w:val="none" w:sz="0" w:space="0" w:color="auto"/>
            <w:left w:val="none" w:sz="0" w:space="0" w:color="auto"/>
            <w:bottom w:val="none" w:sz="0" w:space="0" w:color="auto"/>
            <w:right w:val="none" w:sz="0" w:space="0" w:color="auto"/>
          </w:divBdr>
        </w:div>
        <w:div w:id="2086681870">
          <w:marLeft w:val="547"/>
          <w:marRight w:val="0"/>
          <w:marTop w:val="151"/>
          <w:marBottom w:val="0"/>
          <w:divBdr>
            <w:top w:val="none" w:sz="0" w:space="0" w:color="auto"/>
            <w:left w:val="none" w:sz="0" w:space="0" w:color="auto"/>
            <w:bottom w:val="none" w:sz="0" w:space="0" w:color="auto"/>
            <w:right w:val="none" w:sz="0" w:space="0" w:color="auto"/>
          </w:divBdr>
        </w:div>
        <w:div w:id="2097241727">
          <w:marLeft w:val="547"/>
          <w:marRight w:val="0"/>
          <w:marTop w:val="151"/>
          <w:marBottom w:val="0"/>
          <w:divBdr>
            <w:top w:val="none" w:sz="0" w:space="0" w:color="auto"/>
            <w:left w:val="none" w:sz="0" w:space="0" w:color="auto"/>
            <w:bottom w:val="none" w:sz="0" w:space="0" w:color="auto"/>
            <w:right w:val="none" w:sz="0" w:space="0" w:color="auto"/>
          </w:divBdr>
        </w:div>
      </w:divsChild>
    </w:div>
    <w:div w:id="1892570314">
      <w:bodyDiv w:val="1"/>
      <w:marLeft w:val="0"/>
      <w:marRight w:val="0"/>
      <w:marTop w:val="0"/>
      <w:marBottom w:val="0"/>
      <w:divBdr>
        <w:top w:val="none" w:sz="0" w:space="0" w:color="auto"/>
        <w:left w:val="none" w:sz="0" w:space="0" w:color="auto"/>
        <w:bottom w:val="none" w:sz="0" w:space="0" w:color="auto"/>
        <w:right w:val="none" w:sz="0" w:space="0" w:color="auto"/>
      </w:divBdr>
    </w:div>
    <w:div w:id="1981880525">
      <w:bodyDiv w:val="1"/>
      <w:marLeft w:val="0"/>
      <w:marRight w:val="0"/>
      <w:marTop w:val="0"/>
      <w:marBottom w:val="0"/>
      <w:divBdr>
        <w:top w:val="none" w:sz="0" w:space="0" w:color="auto"/>
        <w:left w:val="none" w:sz="0" w:space="0" w:color="auto"/>
        <w:bottom w:val="none" w:sz="0" w:space="0" w:color="auto"/>
        <w:right w:val="none" w:sz="0" w:space="0" w:color="auto"/>
      </w:divBdr>
      <w:divsChild>
        <w:div w:id="37441318">
          <w:marLeft w:val="533"/>
          <w:marRight w:val="0"/>
          <w:marTop w:val="151"/>
          <w:marBottom w:val="0"/>
          <w:divBdr>
            <w:top w:val="none" w:sz="0" w:space="0" w:color="auto"/>
            <w:left w:val="none" w:sz="0" w:space="0" w:color="auto"/>
            <w:bottom w:val="none" w:sz="0" w:space="0" w:color="auto"/>
            <w:right w:val="none" w:sz="0" w:space="0" w:color="auto"/>
          </w:divBdr>
        </w:div>
        <w:div w:id="141040944">
          <w:marLeft w:val="533"/>
          <w:marRight w:val="0"/>
          <w:marTop w:val="151"/>
          <w:marBottom w:val="0"/>
          <w:divBdr>
            <w:top w:val="none" w:sz="0" w:space="0" w:color="auto"/>
            <w:left w:val="none" w:sz="0" w:space="0" w:color="auto"/>
            <w:bottom w:val="none" w:sz="0" w:space="0" w:color="auto"/>
            <w:right w:val="none" w:sz="0" w:space="0" w:color="auto"/>
          </w:divBdr>
        </w:div>
        <w:div w:id="199316964">
          <w:marLeft w:val="533"/>
          <w:marRight w:val="0"/>
          <w:marTop w:val="151"/>
          <w:marBottom w:val="0"/>
          <w:divBdr>
            <w:top w:val="none" w:sz="0" w:space="0" w:color="auto"/>
            <w:left w:val="none" w:sz="0" w:space="0" w:color="auto"/>
            <w:bottom w:val="none" w:sz="0" w:space="0" w:color="auto"/>
            <w:right w:val="none" w:sz="0" w:space="0" w:color="auto"/>
          </w:divBdr>
        </w:div>
        <w:div w:id="722338623">
          <w:marLeft w:val="533"/>
          <w:marRight w:val="0"/>
          <w:marTop w:val="151"/>
          <w:marBottom w:val="0"/>
          <w:divBdr>
            <w:top w:val="none" w:sz="0" w:space="0" w:color="auto"/>
            <w:left w:val="none" w:sz="0" w:space="0" w:color="auto"/>
            <w:bottom w:val="none" w:sz="0" w:space="0" w:color="auto"/>
            <w:right w:val="none" w:sz="0" w:space="0" w:color="auto"/>
          </w:divBdr>
        </w:div>
        <w:div w:id="1366755889">
          <w:marLeft w:val="533"/>
          <w:marRight w:val="0"/>
          <w:marTop w:val="151"/>
          <w:marBottom w:val="0"/>
          <w:divBdr>
            <w:top w:val="none" w:sz="0" w:space="0" w:color="auto"/>
            <w:left w:val="none" w:sz="0" w:space="0" w:color="auto"/>
            <w:bottom w:val="none" w:sz="0" w:space="0" w:color="auto"/>
            <w:right w:val="none" w:sz="0" w:space="0" w:color="auto"/>
          </w:divBdr>
        </w:div>
        <w:div w:id="1444883481">
          <w:marLeft w:val="533"/>
          <w:marRight w:val="0"/>
          <w:marTop w:val="151"/>
          <w:marBottom w:val="0"/>
          <w:divBdr>
            <w:top w:val="none" w:sz="0" w:space="0" w:color="auto"/>
            <w:left w:val="none" w:sz="0" w:space="0" w:color="auto"/>
            <w:bottom w:val="none" w:sz="0" w:space="0" w:color="auto"/>
            <w:right w:val="none" w:sz="0" w:space="0" w:color="auto"/>
          </w:divBdr>
        </w:div>
        <w:div w:id="1679114272">
          <w:marLeft w:val="533"/>
          <w:marRight w:val="0"/>
          <w:marTop w:val="151"/>
          <w:marBottom w:val="0"/>
          <w:divBdr>
            <w:top w:val="none" w:sz="0" w:space="0" w:color="auto"/>
            <w:left w:val="none" w:sz="0" w:space="0" w:color="auto"/>
            <w:bottom w:val="none" w:sz="0" w:space="0" w:color="auto"/>
            <w:right w:val="none" w:sz="0" w:space="0" w:color="auto"/>
          </w:divBdr>
        </w:div>
        <w:div w:id="1980188965">
          <w:marLeft w:val="533"/>
          <w:marRight w:val="0"/>
          <w:marTop w:val="151"/>
          <w:marBottom w:val="0"/>
          <w:divBdr>
            <w:top w:val="none" w:sz="0" w:space="0" w:color="auto"/>
            <w:left w:val="none" w:sz="0" w:space="0" w:color="auto"/>
            <w:bottom w:val="none" w:sz="0" w:space="0" w:color="auto"/>
            <w:right w:val="none" w:sz="0" w:space="0" w:color="auto"/>
          </w:divBdr>
        </w:div>
        <w:div w:id="2091609867">
          <w:marLeft w:val="533"/>
          <w:marRight w:val="0"/>
          <w:marTop w:val="151"/>
          <w:marBottom w:val="0"/>
          <w:divBdr>
            <w:top w:val="none" w:sz="0" w:space="0" w:color="auto"/>
            <w:left w:val="none" w:sz="0" w:space="0" w:color="auto"/>
            <w:bottom w:val="none" w:sz="0" w:space="0" w:color="auto"/>
            <w:right w:val="none" w:sz="0" w:space="0" w:color="auto"/>
          </w:divBdr>
        </w:div>
        <w:div w:id="2097088421">
          <w:marLeft w:val="533"/>
          <w:marRight w:val="0"/>
          <w:marTop w:val="151"/>
          <w:marBottom w:val="0"/>
          <w:divBdr>
            <w:top w:val="none" w:sz="0" w:space="0" w:color="auto"/>
            <w:left w:val="none" w:sz="0" w:space="0" w:color="auto"/>
            <w:bottom w:val="none" w:sz="0" w:space="0" w:color="auto"/>
            <w:right w:val="none" w:sz="0" w:space="0" w:color="auto"/>
          </w:divBdr>
        </w:div>
      </w:divsChild>
    </w:div>
    <w:div w:id="2142261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yasmin.hannouna@iu.edu.jo" TargetMode="External"/><Relationship Id="rId18" Type="http://schemas.openxmlformats.org/officeDocument/2006/relationships/hyperlink" Target="http://liensutiles.org/econom.htm" TargetMode="External"/><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www.webdex.ro/online/dictionar/economice"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www.wordreference.com/enro/economic"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ventureline.com/accounting-glossary/" TargetMode="External"/><Relationship Id="rId20" Type="http://schemas.openxmlformats.org/officeDocument/2006/relationships/hyperlink" Target="http://www.rdt-contabilitate.ro/dictionareconomic-on-line.html" TargetMode="External"/><Relationship Id="rId29"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www.businessdictionary.com/definition/administrative-control-system.html"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faculty.mu.edu.sa/public/uploads/1424627870.3201%D9%85%D8%B5%D8%B7%D9%84%D8%AD%D8%A7%D8%AA%20%D8%A5%D8%AF%D8%A7%D8%B1%D9%8A%D8%A9%20%D9%85%D8%AA%D8%B1%D8%AC%D9%85%D8%A9.pdf" TargetMode="External"/><Relationship Id="rId23" Type="http://schemas.openxmlformats.org/officeDocument/2006/relationships/hyperlink" Target="http://www.dictionaryofeconomics.com/advanced_search" TargetMode="External"/><Relationship Id="rId28" Type="http://schemas.openxmlformats.org/officeDocument/2006/relationships/footer" Target="footer2.xml"/><Relationship Id="rId10" Type="http://schemas.openxmlformats.org/officeDocument/2006/relationships/webSettings" Target="webSettings.xml"/><Relationship Id="rId19" Type="http://schemas.openxmlformats.org/officeDocument/2006/relationships/hyperlink" Target="http://www.banknews.ro/dictionar_financiarbancar"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fp.tind.io/search?f1=author&amp;as=1&amp;sf=title&amp;so=a&amp;rm=&amp;m1=e&amp;p1=Saker%2C%20M.&amp;ln=en" TargetMode="External"/><Relationship Id="rId22" Type="http://schemas.openxmlformats.org/officeDocument/2006/relationships/hyperlink" Target="http://www.businessdictionary.com/definition/administrative-cost.html" TargetMode="External"/><Relationship Id="rId27" Type="http://schemas.openxmlformats.org/officeDocument/2006/relationships/footer" Target="footer1.xml"/><Relationship Id="rId30"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U:\templates\Programme%20Specifications%20Pro-forma.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documentManagement>
    <FormType xmlns="45804768-7f68-44ad-8493-733ff8c0415e">Course Syllabus</FormTyp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8F1C09868A7E246A4FE7220FE07E894" ma:contentTypeVersion="4" ma:contentTypeDescription="Create a new document." ma:contentTypeScope="" ma:versionID="c7f8b63fe311a8ecd7a05a6851cb0f2e">
  <xsd:schema xmlns:xsd="http://www.w3.org/2001/XMLSchema" xmlns:xs="http://www.w3.org/2001/XMLSchema" xmlns:p="http://schemas.microsoft.com/office/2006/metadata/properties" xmlns:ns2="45804768-7f68-44ad-8493-733ff8c0415e" xmlns:ns3="4c854669-c37d-4e1c-9895-ff9cd39da670" targetNamespace="http://schemas.microsoft.com/office/2006/metadata/properties" ma:root="true" ma:fieldsID="c20938131427297ac38e96fe49725fff" ns2:_="" ns3:_="">
    <xsd:import namespace="45804768-7f68-44ad-8493-733ff8c0415e"/>
    <xsd:import namespace="4c854669-c37d-4e1c-9895-ff9cd39da670"/>
    <xsd:element name="properties">
      <xsd:complexType>
        <xsd:sequence>
          <xsd:element name="documentManagement">
            <xsd:complexType>
              <xsd:all>
                <xsd:element ref="ns2:FormType"/>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5804768-7f68-44ad-8493-733ff8c0415e" elementFormDefault="qualified">
    <xsd:import namespace="http://schemas.microsoft.com/office/2006/documentManagement/types"/>
    <xsd:import namespace="http://schemas.microsoft.com/office/infopath/2007/PartnerControls"/>
    <xsd:element name="FormType" ma:index="8" ma:displayName="FormType" ma:default="ILOs" ma:format="Dropdown" ma:internalName="FormType">
      <xsd:simpleType>
        <xsd:restriction base="dms:Choice">
          <xsd:enumeration value="ILOs"/>
          <xsd:enumeration value="Accreditation"/>
          <xsd:enumeration value="Evaluation and Development"/>
          <xsd:enumeration value="developing program/accreditation of a study plan"/>
          <xsd:enumeration value="Course Syllabus"/>
        </xsd:restriction>
      </xsd:simpleType>
    </xsd:element>
  </xsd:schema>
  <xsd:schema xmlns:xsd="http://www.w3.org/2001/XMLSchema" xmlns:xs="http://www.w3.org/2001/XMLSchema" xmlns:dms="http://schemas.microsoft.com/office/2006/documentManagement/types" xmlns:pc="http://schemas.microsoft.com/office/infopath/2007/PartnerControls" targetNamespace="4c854669-c37d-4e1c-9895-ff9cd39da670" elementFormDefault="qualified">
    <xsd:import namespace="http://schemas.microsoft.com/office/2006/documentManagement/types"/>
    <xsd:import namespace="http://schemas.microsoft.com/office/infopath/2007/PartnerControls"/>
    <xsd:element name="_dlc_DocId" ma:index="9" nillable="true" ma:displayName="Document ID Value" ma:description="The value of the document ID assigned to this item." ma:internalName="_dlc_DocId" ma:readOnly="true">
      <xsd:simpleType>
        <xsd:restriction base="dms:Text"/>
      </xsd:simpleType>
    </xsd:element>
    <xsd:element name="_dlc_DocIdUrl" ma:index="10"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1"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8F88D2-FF90-4FDC-BE97-67AE1440AFF6}">
  <ds:schemaRefs>
    <ds:schemaRef ds:uri="http://schemas.microsoft.com/office/2006/metadata/longProperties"/>
  </ds:schemaRefs>
</ds:datastoreItem>
</file>

<file path=customXml/itemProps2.xml><?xml version="1.0" encoding="utf-8"?>
<ds:datastoreItem xmlns:ds="http://schemas.openxmlformats.org/officeDocument/2006/customXml" ds:itemID="{D092DEA7-DCDF-4858-8592-3A4726EB8C61}">
  <ds:schemaRefs>
    <ds:schemaRef ds:uri="http://purl.org/dc/terms/"/>
    <ds:schemaRef ds:uri="4c854669-c37d-4e1c-9895-ff9cd39da670"/>
    <ds:schemaRef ds:uri="http://schemas.microsoft.com/office/2006/metadata/properties"/>
    <ds:schemaRef ds:uri="http://purl.org/dc/dcmityp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45804768-7f68-44ad-8493-733ff8c0415e"/>
    <ds:schemaRef ds:uri="http://www.w3.org/XML/1998/namespace"/>
  </ds:schemaRefs>
</ds:datastoreItem>
</file>

<file path=customXml/itemProps3.xml><?xml version="1.0" encoding="utf-8"?>
<ds:datastoreItem xmlns:ds="http://schemas.openxmlformats.org/officeDocument/2006/customXml" ds:itemID="{2ECB7D18-C090-4EA5-9AC3-B8A46E00F73B}">
  <ds:schemaRefs>
    <ds:schemaRef ds:uri="http://schemas.microsoft.com/sharepoint/v3/contenttype/forms"/>
  </ds:schemaRefs>
</ds:datastoreItem>
</file>

<file path=customXml/itemProps4.xml><?xml version="1.0" encoding="utf-8"?>
<ds:datastoreItem xmlns:ds="http://schemas.openxmlformats.org/officeDocument/2006/customXml" ds:itemID="{1872E550-425B-4944-B8EE-41368FC950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5804768-7f68-44ad-8493-733ff8c0415e"/>
    <ds:schemaRef ds:uri="4c854669-c37d-4e1c-9895-ff9cd39da67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DBF9598C-324D-4081-9C5F-CCBD2FFF9584}">
  <ds:schemaRefs>
    <ds:schemaRef ds:uri="http://schemas.microsoft.com/sharepoint/events"/>
  </ds:schemaRefs>
</ds:datastoreItem>
</file>

<file path=customXml/itemProps6.xml><?xml version="1.0" encoding="utf-8"?>
<ds:datastoreItem xmlns:ds="http://schemas.openxmlformats.org/officeDocument/2006/customXml" ds:itemID="{A36342D6-3688-44E5-860F-9883B50C3D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Programme Specifications Pro-forma</Template>
  <TotalTime>278</TotalTime>
  <Pages>6</Pages>
  <Words>1697</Words>
  <Characters>9675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Course Syllabus</vt:lpstr>
    </vt:vector>
  </TitlesOfParts>
  <Company>The University of Sheffield</Company>
  <LinksUpToDate>false</LinksUpToDate>
  <CharactersWithSpaces>11350</CharactersWithSpaces>
  <SharedDoc>false</SharedDoc>
  <HLinks>
    <vt:vector size="12" baseType="variant">
      <vt:variant>
        <vt:i4>786444</vt:i4>
      </vt:variant>
      <vt:variant>
        <vt:i4>3</vt:i4>
      </vt:variant>
      <vt:variant>
        <vt:i4>0</vt:i4>
      </vt:variant>
      <vt:variant>
        <vt:i4>5</vt:i4>
      </vt:variant>
      <vt:variant>
        <vt:lpwstr>https://www.amazon.com/s/ref=dp_byline_sr_book_3?ie=UTF8&amp;text=Peter+B.+Galvin&amp;search-alias=books&amp;field-author=Peter+B.+Galvin&amp;sort=relevancerank</vt:lpwstr>
      </vt:variant>
      <vt:variant>
        <vt:lpwstr/>
      </vt:variant>
      <vt:variant>
        <vt:i4>3014703</vt:i4>
      </vt:variant>
      <vt:variant>
        <vt:i4>0</vt:i4>
      </vt:variant>
      <vt:variant>
        <vt:i4>0</vt:i4>
      </vt:variant>
      <vt:variant>
        <vt:i4>5</vt:i4>
      </vt:variant>
      <vt:variant>
        <vt:lpwstr>https://www.amazon.com/s/ref=dp_byline_sr_book_2?ie=UTF8&amp;text=Greg+Gagne&amp;search-alias=books&amp;field-author=Greg+Gagne&amp;sort=relevancerank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Syllabus</dc:title>
  <dc:creator>Jeannette Downing</dc:creator>
  <cp:lastModifiedBy>Mariam</cp:lastModifiedBy>
  <cp:revision>68</cp:revision>
  <cp:lastPrinted>2020-10-19T11:30:00Z</cp:lastPrinted>
  <dcterms:created xsi:type="dcterms:W3CDTF">2019-10-14T09:37:00Z</dcterms:created>
  <dcterms:modified xsi:type="dcterms:W3CDTF">2020-10-19T11:30:00Z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KEWWX7CN5SVZ-3-567</vt:lpwstr>
  </property>
  <property fmtid="{D5CDD505-2E9C-101B-9397-08002B2CF9AE}" pid="3" name="_dlc_DocIdItemGuid">
    <vt:lpwstr>b670b8e8-1354-4819-842b-2db1cc039ef2</vt:lpwstr>
  </property>
  <property fmtid="{D5CDD505-2E9C-101B-9397-08002B2CF9AE}" pid="4" name="_dlc_DocIdUrl">
    <vt:lpwstr>http://sites.ju.edu.jo/en/Pqmc/_layouts/DocIdRedir.aspx?ID=KEWWX7CN5SVZ-3-567, KEWWX7CN5SVZ-3-567</vt:lpwstr>
  </property>
</Properties>
</file>