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84" w:rsidRPr="00AA6193" w:rsidRDefault="00954584" w:rsidP="00954584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شكسبير وعصر النهضة             رقم المادة: 01024236     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      (3 ساعات معتمدة)                       </w:t>
      </w:r>
    </w:p>
    <w:p w:rsidR="00954584" w:rsidRPr="00AA6193" w:rsidRDefault="00954584" w:rsidP="0095458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التطرق الى العصر </w:t>
      </w:r>
      <w:proofErr w:type="spellStart"/>
      <w:r w:rsidRPr="00AA6193">
        <w:rPr>
          <w:rFonts w:ascii="Simplified Arabic" w:hAnsi="Simplified Arabic" w:cs="Khalid Art bold"/>
          <w:rtl/>
        </w:rPr>
        <w:t>الإليزابيثي</w:t>
      </w:r>
      <w:proofErr w:type="spellEnd"/>
      <w:r w:rsidRPr="00AA6193">
        <w:rPr>
          <w:rFonts w:ascii="Simplified Arabic" w:hAnsi="Simplified Arabic" w:cs="Khalid Art bold"/>
          <w:rtl/>
        </w:rPr>
        <w:t>.</w:t>
      </w:r>
    </w:p>
    <w:p w:rsidR="00954584" w:rsidRPr="00AA6193" w:rsidRDefault="00954584" w:rsidP="0095458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مقدم</w:t>
      </w:r>
      <w:r>
        <w:rPr>
          <w:rFonts w:ascii="Simplified Arabic" w:hAnsi="Simplified Arabic" w:cs="Khalid Art bold" w:hint="cs"/>
          <w:rtl/>
        </w:rPr>
        <w:t>ة</w:t>
      </w:r>
      <w:r w:rsidRPr="00AA6193">
        <w:rPr>
          <w:rFonts w:ascii="Simplified Arabic" w:hAnsi="Simplified Arabic" w:cs="Khalid Art bold"/>
          <w:rtl/>
        </w:rPr>
        <w:t xml:space="preserve"> للعالم الأدبي للكاتب </w:t>
      </w:r>
      <w:r>
        <w:rPr>
          <w:rFonts w:ascii="Simplified Arabic" w:hAnsi="Simplified Arabic" w:cs="Khalid Art bold" w:hint="cs"/>
          <w:rtl/>
        </w:rPr>
        <w:t>(</w:t>
      </w:r>
      <w:r>
        <w:rPr>
          <w:rFonts w:ascii="Simplified Arabic" w:hAnsi="Simplified Arabic" w:cs="Khalid Art bold"/>
          <w:rtl/>
        </w:rPr>
        <w:t>وليم شكسبير</w:t>
      </w:r>
      <w:r>
        <w:rPr>
          <w:rFonts w:ascii="Simplified Arabic" w:hAnsi="Simplified Arabic" w:cs="Khalid Art bold" w:hint="cs"/>
          <w:rtl/>
        </w:rPr>
        <w:t xml:space="preserve">) </w:t>
      </w:r>
      <w:r w:rsidRPr="00AA6193">
        <w:rPr>
          <w:rFonts w:ascii="Simplified Arabic" w:hAnsi="Simplified Arabic" w:cs="Khalid Art bold"/>
          <w:rtl/>
        </w:rPr>
        <w:t>مسرحاً وشعراً.</w:t>
      </w:r>
    </w:p>
    <w:p w:rsidR="00954584" w:rsidRPr="00AA6193" w:rsidRDefault="00954584" w:rsidP="0095458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دراسة مفصلة لنماذج من مسرحيات شكسبير وقصائده الغنائية.</w:t>
      </w:r>
    </w:p>
    <w:p w:rsidR="00954584" w:rsidRPr="00AA6193" w:rsidRDefault="00954584" w:rsidP="00954584">
      <w:p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</w:t>
      </w:r>
      <w:r w:rsidRPr="00AA6193">
        <w:rPr>
          <w:rFonts w:ascii="Simplified Arabic" w:hAnsi="Simplified Arabic" w:cs="Khalid Art bold"/>
          <w:highlight w:val="yellow"/>
          <w:rtl/>
        </w:rPr>
        <w:t>:</w:t>
      </w:r>
    </w:p>
    <w:p w:rsidR="00954584" w:rsidRPr="00AA6193" w:rsidRDefault="00954584" w:rsidP="0095458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استيعاب خصوصية مسرح شكسبير.  </w:t>
      </w:r>
    </w:p>
    <w:p w:rsidR="00954584" w:rsidRPr="00AA6193" w:rsidRDefault="00954584" w:rsidP="0095458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المزاوجة بين القول والفعل في مسرحه.</w:t>
      </w:r>
    </w:p>
    <w:p w:rsidR="00954584" w:rsidRPr="00AA6193" w:rsidRDefault="00954584" w:rsidP="0095458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التعامل مع الخصائص المعقدة والحساسة في شخصيات شكسبير عموماً.</w:t>
      </w:r>
    </w:p>
    <w:p w:rsidR="00954584" w:rsidRPr="00AA6193" w:rsidRDefault="00954584" w:rsidP="0095458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اكتساب مفردات جديدة أدبية </w:t>
      </w:r>
      <w:proofErr w:type="spellStart"/>
      <w:r w:rsidRPr="00AA6193">
        <w:rPr>
          <w:rFonts w:ascii="Simplified Arabic" w:hAnsi="Simplified Arabic" w:cs="Khalid Art bold" w:hint="cs"/>
          <w:rtl/>
        </w:rPr>
        <w:t>مستقاة</w:t>
      </w:r>
      <w:proofErr w:type="spellEnd"/>
      <w:r w:rsidRPr="00AA6193">
        <w:rPr>
          <w:rFonts w:ascii="Simplified Arabic" w:hAnsi="Simplified Arabic" w:cs="Khalid Art bold"/>
          <w:rtl/>
        </w:rPr>
        <w:t xml:space="preserve"> من المواقف الدرامية واللغة الشعرية.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86240"/>
    <w:multiLevelType w:val="hybridMultilevel"/>
    <w:tmpl w:val="1D0E0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814B16"/>
    <w:multiLevelType w:val="hybridMultilevel"/>
    <w:tmpl w:val="873C7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CC"/>
    <w:rsid w:val="00274FE9"/>
    <w:rsid w:val="003577DD"/>
    <w:rsid w:val="005F10CC"/>
    <w:rsid w:val="0095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CE778-72AA-4055-BBFC-CA79E03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2020-10-20T11:04:00Z</cp:lastPrinted>
  <dcterms:created xsi:type="dcterms:W3CDTF">2020-10-20T11:04:00Z</dcterms:created>
  <dcterms:modified xsi:type="dcterms:W3CDTF">2020-10-20T11:04:00Z</dcterms:modified>
</cp:coreProperties>
</file>