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C5" w:rsidRPr="00AA6193" w:rsidRDefault="001653C5" w:rsidP="001653C5">
      <w:pPr>
        <w:shd w:val="clear" w:color="auto" w:fill="D9D9D9" w:themeFill="background1" w:themeFillShade="D9"/>
        <w:bidi/>
        <w:spacing w:after="200"/>
        <w:ind w:left="-285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علم الدلالة 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رقم المادة: 01023225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  (3 ساعات معتمدة)                       </w:t>
      </w:r>
    </w:p>
    <w:p w:rsidR="001653C5" w:rsidRPr="00AA6193" w:rsidRDefault="001653C5" w:rsidP="001653C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دراسة "المعنى بصورة متداخلة مع مفردات اللغة وقواعدها.</w:t>
      </w:r>
    </w:p>
    <w:p w:rsidR="001653C5" w:rsidRPr="00AA6193" w:rsidRDefault="001653C5" w:rsidP="001653C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التواصل وجهاً لوجهه.</w:t>
      </w:r>
    </w:p>
    <w:p w:rsidR="001653C5" w:rsidRPr="00AA6193" w:rsidRDefault="001653C5" w:rsidP="001653C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الألفاظ: الجمل مقابل الكلام المنطوق، وتعبيرات الوجه.</w:t>
      </w:r>
    </w:p>
    <w:p w:rsidR="001653C5" w:rsidRPr="00AA6193" w:rsidRDefault="001653C5" w:rsidP="001653C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 xml:space="preserve">الكلام: علاقات 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حساس المعنى، المعنى المقصود، الموقف، السياق: معنى المعنى، المعنى والأنماط الصوتية؛ مرجعية المعنى، الأحمال وال</w:t>
      </w:r>
      <w:r>
        <w:rPr>
          <w:rFonts w:ascii="Simplified Arabic" w:hAnsi="Simplified Arabic" w:cs="Khalid Art bold"/>
          <w:rtl/>
        </w:rPr>
        <w:t>مناظرات؛ التعبير المرجعي؛ خصائص</w:t>
      </w:r>
      <w:r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احساس المعنى؛ تحليل الخطاب؛ المنطق والحقائق.</w:t>
      </w:r>
    </w:p>
    <w:p w:rsidR="001653C5" w:rsidRPr="00AA6193" w:rsidRDefault="001653C5" w:rsidP="001653C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المواقف الحقيقية؛ التجارب اليومية.</w:t>
      </w:r>
    </w:p>
    <w:p w:rsidR="001653C5" w:rsidRPr="00AA6193" w:rsidRDefault="001653C5" w:rsidP="001653C5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تطوير الكفاءة في علم الدلالة.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تحسين مهارات التفكير والتحليل.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المنطق ودلالات الموقف (اللغة الرسمية)</w:t>
      </w:r>
      <w:r>
        <w:rPr>
          <w:rFonts w:ascii="Simplified Arabic" w:hAnsi="Simplified Arabic" w:cs="Khalid Art bold" w:hint="cs"/>
          <w:rtl/>
        </w:rPr>
        <w:t>؛</w:t>
      </w:r>
      <w:r w:rsidRPr="00AA6193">
        <w:rPr>
          <w:rFonts w:ascii="Simplified Arabic" w:hAnsi="Simplified Arabic" w:cs="Khalid Art bold"/>
          <w:rtl/>
        </w:rPr>
        <w:t xml:space="preserve"> لتشكيل معنى الجملة.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شرح المفاهيم والقضايا الأساسية التي تدخل في دراسة علم الدلالة.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فهم الاختلاف بين المعنى الذي يقصده المتحدث (الكلام)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ومعنى الجملة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أو الكلمة.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 xml:space="preserve">تحديد علاقات </w:t>
      </w:r>
      <w:r>
        <w:rPr>
          <w:rFonts w:ascii="Simplified Arabic" w:hAnsi="Simplified Arabic" w:cs="Khalid Art bold" w:hint="cs"/>
          <w:rtl/>
        </w:rPr>
        <w:t>إ</w:t>
      </w:r>
      <w:r>
        <w:rPr>
          <w:rFonts w:ascii="Simplified Arabic" w:hAnsi="Simplified Arabic" w:cs="Khalid Art bold"/>
          <w:rtl/>
        </w:rPr>
        <w:t>حساس المعنى بين ال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حلال والعلاقات بين الجمل.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تمييز علاقات 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 xml:space="preserve">حساس المعنى بين الكلمات، بما في ذلك الترادف، </w:t>
      </w:r>
      <w:r w:rsidRPr="00AA6193">
        <w:rPr>
          <w:rFonts w:ascii="Simplified Arabic" w:hAnsi="Simplified Arabic" w:cs="Khalid Art bold" w:hint="cs"/>
          <w:rtl/>
        </w:rPr>
        <w:t>و</w:t>
      </w:r>
      <w:r w:rsidRPr="00AA6193">
        <w:rPr>
          <w:rFonts w:ascii="Simplified Arabic" w:hAnsi="Simplified Arabic" w:cs="Khalid Art bold"/>
          <w:rtl/>
        </w:rPr>
        <w:t>التضاد، والغموض.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تمييز علاقات 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حساس المعنى بين الجمل بما في ذلك إعادة الصياغة والاستتباع، إلخ.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ترجمة الجمل إلى مفاهيم منطقية</w:t>
      </w:r>
      <w:r>
        <w:rPr>
          <w:rFonts w:ascii="Simplified Arabic" w:hAnsi="Simplified Arabic" w:cs="Khalid Art bold" w:hint="cs"/>
          <w:rtl/>
        </w:rPr>
        <w:t xml:space="preserve">؛ </w:t>
      </w:r>
      <w:r w:rsidRPr="00AA6193">
        <w:rPr>
          <w:rFonts w:ascii="Simplified Arabic" w:hAnsi="Simplified Arabic" w:cs="Khalid Art bold"/>
          <w:rtl/>
        </w:rPr>
        <w:t>لتكوين جمل البسيطة.</w:t>
      </w:r>
    </w:p>
    <w:p w:rsidR="001653C5" w:rsidRPr="00AA6193" w:rsidRDefault="001653C5" w:rsidP="001653C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صياغة جداول الحقيقة للوصول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نتائج منطقية (على سبيل المثال، و، أو، إلخ).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9DF"/>
    <w:multiLevelType w:val="hybridMultilevel"/>
    <w:tmpl w:val="9714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8CD"/>
    <w:multiLevelType w:val="hybridMultilevel"/>
    <w:tmpl w:val="1182E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2F"/>
    <w:rsid w:val="001653C5"/>
    <w:rsid w:val="00274FE9"/>
    <w:rsid w:val="003577DD"/>
    <w:rsid w:val="009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6C2647-7FA0-4113-92C9-CA61D0F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2020-10-20T10:49:00Z</cp:lastPrinted>
  <dcterms:created xsi:type="dcterms:W3CDTF">2020-10-20T10:48:00Z</dcterms:created>
  <dcterms:modified xsi:type="dcterms:W3CDTF">2020-10-20T10:50:00Z</dcterms:modified>
</cp:coreProperties>
</file>