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4F" w:rsidRPr="00AA6193" w:rsidRDefault="00907D4F" w:rsidP="00907D4F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تاريخ اللغة الإنجليزية             رقم المادة: 01023121  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 </w:t>
      </w:r>
      <w:proofErr w:type="gramStart"/>
      <w:r w:rsidRPr="00AA6193">
        <w:rPr>
          <w:rFonts w:ascii="Simplified Arabic" w:hAnsi="Simplified Arabic" w:cs="Khalid Art bold"/>
          <w:b/>
          <w:bCs/>
          <w:rtl/>
        </w:rPr>
        <w:t xml:space="preserve">   (</w:t>
      </w:r>
      <w:proofErr w:type="gramEnd"/>
      <w:r w:rsidRPr="00AA6193">
        <w:rPr>
          <w:rFonts w:ascii="Simplified Arabic" w:hAnsi="Simplified Arabic" w:cs="Khalid Art bold"/>
          <w:b/>
          <w:bCs/>
          <w:rtl/>
        </w:rPr>
        <w:t xml:space="preserve">3 ساعات معتمدة)                       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تطور اللغة الإنجليزي</w:t>
      </w:r>
      <w:r w:rsidRPr="00AA6193">
        <w:rPr>
          <w:rFonts w:ascii="Simplified Arabic" w:hAnsi="Simplified Arabic" w:cs="Khalid Art bold" w:hint="cs"/>
          <w:rtl/>
        </w:rPr>
        <w:t>ة</w:t>
      </w:r>
      <w:r w:rsidRPr="00AA6193">
        <w:rPr>
          <w:rFonts w:ascii="Simplified Arabic" w:hAnsi="Simplified Arabic" w:cs="Khalid Art bold"/>
          <w:rtl/>
        </w:rPr>
        <w:t xml:space="preserve"> من </w:t>
      </w:r>
      <w:r w:rsidRPr="00AA6193">
        <w:rPr>
          <w:rFonts w:ascii="Simplified Arabic" w:hAnsi="Simplified Arabic" w:cs="Khalid Art bold" w:hint="cs"/>
          <w:rtl/>
        </w:rPr>
        <w:t xml:space="preserve">مجموعة </w:t>
      </w:r>
      <w:r w:rsidRPr="00AA6193">
        <w:rPr>
          <w:rFonts w:ascii="Simplified Arabic" w:hAnsi="Simplified Arabic" w:cs="Khalid Art bold"/>
          <w:rtl/>
        </w:rPr>
        <w:t xml:space="preserve">اللغات </w:t>
      </w:r>
      <w:proofErr w:type="gramStart"/>
      <w:r w:rsidRPr="00AA6193">
        <w:rPr>
          <w:rFonts w:ascii="Simplified Arabic" w:hAnsi="Simplified Arabic" w:cs="Khalid Art bold" w:hint="cs"/>
          <w:rtl/>
        </w:rPr>
        <w:t>الهندية</w:t>
      </w:r>
      <w:r w:rsidRPr="00AA6193">
        <w:rPr>
          <w:rFonts w:ascii="Simplified Arabic" w:hAnsi="Simplified Arabic" w:cs="Khalid Art bold"/>
          <w:rtl/>
        </w:rPr>
        <w:t>-</w:t>
      </w:r>
      <w:r w:rsidRPr="00AA6193">
        <w:rPr>
          <w:rFonts w:ascii="Simplified Arabic" w:hAnsi="Simplified Arabic" w:cs="Khalid Art bold" w:hint="cs"/>
          <w:rtl/>
        </w:rPr>
        <w:t xml:space="preserve"> ال</w:t>
      </w:r>
      <w:r w:rsidRPr="00AA6193">
        <w:rPr>
          <w:rFonts w:ascii="Simplified Arabic" w:hAnsi="Simplified Arabic" w:cs="Khalid Art bold"/>
          <w:rtl/>
        </w:rPr>
        <w:t>أوروبية</w:t>
      </w:r>
      <w:proofErr w:type="gramEnd"/>
      <w:r w:rsidRPr="00AA6193">
        <w:rPr>
          <w:rFonts w:ascii="Simplified Arabic" w:hAnsi="Simplified Arabic" w:cs="Khalid Art bold" w:hint="cs"/>
          <w:rtl/>
        </w:rPr>
        <w:t xml:space="preserve"> ما بين الماضي والحاضر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الموقف من تغير اللغة.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محفزات تغير اللغة</w:t>
      </w:r>
      <w:r>
        <w:rPr>
          <w:rFonts w:ascii="Simplified Arabic" w:hAnsi="Simplified Arabic" w:cs="Khalid Art bold" w:hint="cs"/>
          <w:rtl/>
        </w:rPr>
        <w:t xml:space="preserve"> وعواملها</w:t>
      </w:r>
      <w:r w:rsidRPr="00AA6193">
        <w:rPr>
          <w:rFonts w:ascii="Simplified Arabic" w:hAnsi="Simplified Arabic" w:cs="Khalid Art bold"/>
          <w:rtl/>
        </w:rPr>
        <w:t>.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التغيرات ما قبل التاريخ من </w:t>
      </w:r>
      <w:proofErr w:type="gramStart"/>
      <w:r w:rsidRPr="00AA6193">
        <w:rPr>
          <w:rFonts w:ascii="Simplified Arabic" w:hAnsi="Simplified Arabic" w:cs="Khalid Art bold" w:hint="cs"/>
          <w:rtl/>
        </w:rPr>
        <w:t>الهندية</w:t>
      </w:r>
      <w:r w:rsidRPr="00AA6193">
        <w:rPr>
          <w:rFonts w:ascii="Simplified Arabic" w:hAnsi="Simplified Arabic" w:cs="Khalid Art bold"/>
          <w:rtl/>
        </w:rPr>
        <w:t>-</w:t>
      </w:r>
      <w:r w:rsidRPr="00AA6193">
        <w:rPr>
          <w:rFonts w:ascii="Simplified Arabic" w:hAnsi="Simplified Arabic" w:cs="Khalid Art bold" w:hint="cs"/>
          <w:rtl/>
        </w:rPr>
        <w:t xml:space="preserve"> ال</w:t>
      </w:r>
      <w:r w:rsidRPr="00AA6193">
        <w:rPr>
          <w:rFonts w:ascii="Simplified Arabic" w:hAnsi="Simplified Arabic" w:cs="Khalid Art bold"/>
          <w:rtl/>
        </w:rPr>
        <w:t>أوروبية</w:t>
      </w:r>
      <w:proofErr w:type="gramEnd"/>
      <w:r w:rsidRPr="00AA6193">
        <w:rPr>
          <w:rFonts w:ascii="Simplified Arabic" w:hAnsi="Simplified Arabic" w:cs="Khalid Art bold" w:hint="cs"/>
          <w:rtl/>
        </w:rPr>
        <w:t xml:space="preserve"> الأولى </w:t>
      </w:r>
      <w:r w:rsidRPr="00AA6193">
        <w:rPr>
          <w:rFonts w:ascii="Simplified Arabic" w:hAnsi="Simplified Arabic" w:cs="Khalid Art bold"/>
          <w:rtl/>
        </w:rPr>
        <w:t>إلى الجرمانية.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تركيب ومفردات اللغة الإنجليزية عبر عصور رئيسة: الإنجليزية القديمة، والإنجليزية الوسطى، والإنجليزية المعاصرة المبكرة، والإنجليزية المعاصرة.</w:t>
      </w:r>
    </w:p>
    <w:p w:rsidR="00907D4F" w:rsidRPr="00AA6193" w:rsidRDefault="00907D4F" w:rsidP="00907D4F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التغيرات في </w:t>
      </w:r>
      <w:r w:rsidRPr="00AA6193">
        <w:rPr>
          <w:rFonts w:ascii="Simplified Arabic" w:hAnsi="Simplified Arabic" w:cs="Khalid Art bold" w:hint="cs"/>
          <w:rtl/>
        </w:rPr>
        <w:t>النظام الصوتي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phonology</w:t>
      </w:r>
      <w:r w:rsidRPr="00AA6193">
        <w:rPr>
          <w:rFonts w:ascii="Simplified Arabic" w:hAnsi="Simplified Arabic" w:cs="Khalid Art bold"/>
          <w:rtl/>
        </w:rPr>
        <w:t>)،</w:t>
      </w:r>
      <w:r w:rsidRPr="00AA6193">
        <w:rPr>
          <w:rFonts w:ascii="Simplified Arabic" w:hAnsi="Simplified Arabic" w:cs="Khalid Art bold" w:hint="cs"/>
          <w:rtl/>
        </w:rPr>
        <w:t xml:space="preserve"> والصرف </w:t>
      </w:r>
      <w:r w:rsidRPr="00AA6193">
        <w:rPr>
          <w:rFonts w:ascii="Simplified Arabic" w:hAnsi="Simplified Arabic" w:cs="Khalid Art bold"/>
          <w:rtl/>
        </w:rPr>
        <w:t>(</w:t>
      </w:r>
      <w:r w:rsidRPr="00AA6193">
        <w:rPr>
          <w:rFonts w:ascii="Simplified Arabic" w:hAnsi="Simplified Arabic" w:cs="Khalid Art bold"/>
        </w:rPr>
        <w:t>morphology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 xml:space="preserve">والنحو </w:t>
      </w:r>
      <w:r w:rsidRPr="00AA6193">
        <w:rPr>
          <w:rFonts w:ascii="Simplified Arabic" w:hAnsi="Simplified Arabic" w:cs="Khalid Art bold"/>
          <w:rtl/>
        </w:rPr>
        <w:t>(</w:t>
      </w:r>
      <w:r w:rsidRPr="00AA6193">
        <w:rPr>
          <w:rFonts w:ascii="Simplified Arabic" w:hAnsi="Simplified Arabic" w:cs="Khalid Art bold"/>
        </w:rPr>
        <w:t>syntax</w:t>
      </w:r>
      <w:r w:rsidRPr="00AA6193">
        <w:rPr>
          <w:rFonts w:ascii="Simplified Arabic" w:hAnsi="Simplified Arabic" w:cs="Khalid Art bold"/>
          <w:rtl/>
        </w:rPr>
        <w:t>)، وفي الإملاء (</w:t>
      </w:r>
      <w:r w:rsidRPr="00AA6193">
        <w:rPr>
          <w:rFonts w:ascii="Simplified Arabic" w:hAnsi="Simplified Arabic" w:cs="Khalid Art bold"/>
        </w:rPr>
        <w:t>orthography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>والدلالة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semantics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>والمعجم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lexicon</w:t>
      </w:r>
      <w:r w:rsidRPr="00AA6193">
        <w:rPr>
          <w:rFonts w:ascii="Simplified Arabic" w:hAnsi="Simplified Arabic" w:cs="Khalid Art bold"/>
          <w:rtl/>
        </w:rPr>
        <w:t>).</w:t>
      </w:r>
    </w:p>
    <w:p w:rsidR="00907D4F" w:rsidRPr="00AA6193" w:rsidRDefault="00907D4F" w:rsidP="00907D4F">
      <w:pPr>
        <w:bidi/>
        <w:ind w:left="36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</w:t>
      </w:r>
      <w:r w:rsidRPr="00AA6193">
        <w:rPr>
          <w:rFonts w:ascii="Simplified Arabic" w:hAnsi="Simplified Arabic" w:cs="Khalid Art bold"/>
          <w:b/>
          <w:bCs/>
          <w:highlight w:val="yellow"/>
        </w:rPr>
        <w:t>: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تطور اللغة الإنجليزية من </w:t>
      </w:r>
      <w:proofErr w:type="gramStart"/>
      <w:r w:rsidRPr="00AA6193">
        <w:rPr>
          <w:rFonts w:ascii="Simplified Arabic" w:hAnsi="Simplified Arabic" w:cs="Khalid Art bold" w:hint="cs"/>
          <w:rtl/>
        </w:rPr>
        <w:t>الهندية</w:t>
      </w:r>
      <w:r w:rsidRPr="00AA6193">
        <w:rPr>
          <w:rFonts w:ascii="Simplified Arabic" w:hAnsi="Simplified Arabic" w:cs="Khalid Art bold"/>
          <w:rtl/>
        </w:rPr>
        <w:t>-</w:t>
      </w:r>
      <w:r w:rsidRPr="00AA6193">
        <w:rPr>
          <w:rFonts w:ascii="Simplified Arabic" w:hAnsi="Simplified Arabic" w:cs="Khalid Art bold" w:hint="cs"/>
          <w:rtl/>
        </w:rPr>
        <w:t xml:space="preserve"> ال</w:t>
      </w:r>
      <w:r w:rsidRPr="00AA6193">
        <w:rPr>
          <w:rFonts w:ascii="Simplified Arabic" w:hAnsi="Simplified Arabic" w:cs="Khalid Art bold"/>
          <w:rtl/>
        </w:rPr>
        <w:t>أوروبية</w:t>
      </w:r>
      <w:proofErr w:type="gramEnd"/>
      <w:r w:rsidRPr="00AA6193"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في الماضي والحاضر.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الموقف من تغير اللغة: محفزات وعوامل تغير اللغة.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التغيرات ما قبل التاريخ من </w:t>
      </w:r>
      <w:proofErr w:type="gramStart"/>
      <w:r w:rsidRPr="00AA6193">
        <w:rPr>
          <w:rFonts w:ascii="Simplified Arabic" w:hAnsi="Simplified Arabic" w:cs="Khalid Art bold" w:hint="cs"/>
          <w:rtl/>
        </w:rPr>
        <w:t>الهندية</w:t>
      </w:r>
      <w:r w:rsidRPr="00AA6193">
        <w:rPr>
          <w:rFonts w:ascii="Simplified Arabic" w:hAnsi="Simplified Arabic" w:cs="Khalid Art bold"/>
          <w:rtl/>
        </w:rPr>
        <w:t>-</w:t>
      </w:r>
      <w:r w:rsidRPr="00AA6193">
        <w:rPr>
          <w:rFonts w:ascii="Simplified Arabic" w:hAnsi="Simplified Arabic" w:cs="Khalid Art bold" w:hint="cs"/>
          <w:rtl/>
        </w:rPr>
        <w:t xml:space="preserve"> ال</w:t>
      </w:r>
      <w:r w:rsidRPr="00AA6193">
        <w:rPr>
          <w:rFonts w:ascii="Simplified Arabic" w:hAnsi="Simplified Arabic" w:cs="Khalid Art bold"/>
          <w:rtl/>
        </w:rPr>
        <w:t>أوروبية</w:t>
      </w:r>
      <w:proofErr w:type="gramEnd"/>
      <w:r w:rsidRPr="00AA6193"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إلى الجرمانية.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تراكيب وكلمات اللغة الإنجليزية عبر عصور رئيسة: الإنجليزية القديمة، والإنجليزية الوسطى، والإنجليزية المعاصرة المبكرة، والإنجليزية المعاصرة.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التغيرات في </w:t>
      </w:r>
      <w:r w:rsidRPr="00AA6193">
        <w:rPr>
          <w:rFonts w:ascii="Simplified Arabic" w:hAnsi="Simplified Arabic" w:cs="Khalid Art bold" w:hint="cs"/>
          <w:rtl/>
        </w:rPr>
        <w:t>النظام الصوتي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phonology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 xml:space="preserve">والصرف </w:t>
      </w:r>
      <w:r w:rsidRPr="00AA6193">
        <w:rPr>
          <w:rFonts w:ascii="Simplified Arabic" w:hAnsi="Simplified Arabic" w:cs="Khalid Art bold"/>
          <w:rtl/>
        </w:rPr>
        <w:t>(</w:t>
      </w:r>
      <w:r w:rsidRPr="00AA6193">
        <w:rPr>
          <w:rFonts w:ascii="Simplified Arabic" w:hAnsi="Simplified Arabic" w:cs="Khalid Art bold"/>
        </w:rPr>
        <w:t>morphology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 xml:space="preserve">والنحو </w:t>
      </w:r>
      <w:r w:rsidRPr="00AA6193">
        <w:rPr>
          <w:rFonts w:ascii="Simplified Arabic" w:hAnsi="Simplified Arabic" w:cs="Khalid Art bold"/>
          <w:rtl/>
        </w:rPr>
        <w:t>(</w:t>
      </w:r>
      <w:r w:rsidRPr="00AA6193">
        <w:rPr>
          <w:rFonts w:ascii="Simplified Arabic" w:hAnsi="Simplified Arabic" w:cs="Khalid Art bold"/>
        </w:rPr>
        <w:t>syntax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>و</w:t>
      </w:r>
      <w:r w:rsidRPr="00AA6193">
        <w:rPr>
          <w:rFonts w:ascii="Simplified Arabic" w:hAnsi="Simplified Arabic" w:cs="Khalid Art bold"/>
          <w:rtl/>
        </w:rPr>
        <w:t>الاملاء (</w:t>
      </w:r>
      <w:r w:rsidRPr="00AA6193">
        <w:rPr>
          <w:rFonts w:ascii="Simplified Arabic" w:hAnsi="Simplified Arabic" w:cs="Khalid Art bold"/>
        </w:rPr>
        <w:t>orthography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>والدلالة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semantics</w:t>
      </w:r>
      <w:r w:rsidRPr="00AA6193">
        <w:rPr>
          <w:rFonts w:ascii="Simplified Arabic" w:hAnsi="Simplified Arabic" w:cs="Khalid Art bold"/>
          <w:rtl/>
        </w:rPr>
        <w:t xml:space="preserve">)، </w:t>
      </w:r>
      <w:r w:rsidRPr="00AA6193">
        <w:rPr>
          <w:rFonts w:ascii="Simplified Arabic" w:hAnsi="Simplified Arabic" w:cs="Khalid Art bold" w:hint="cs"/>
          <w:rtl/>
        </w:rPr>
        <w:t>والمعجم</w:t>
      </w:r>
      <w:r w:rsidRPr="00AA6193">
        <w:rPr>
          <w:rFonts w:ascii="Simplified Arabic" w:hAnsi="Simplified Arabic" w:cs="Khalid Art bold"/>
          <w:rtl/>
        </w:rPr>
        <w:t xml:space="preserve"> (</w:t>
      </w:r>
      <w:r w:rsidRPr="00AA6193">
        <w:rPr>
          <w:rFonts w:ascii="Simplified Arabic" w:hAnsi="Simplified Arabic" w:cs="Khalid Art bold"/>
        </w:rPr>
        <w:t>lexicon</w:t>
      </w:r>
      <w:r w:rsidRPr="00AA6193">
        <w:rPr>
          <w:rFonts w:ascii="Simplified Arabic" w:hAnsi="Simplified Arabic" w:cs="Khalid Art bold"/>
          <w:rtl/>
        </w:rPr>
        <w:t>).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عرض </w:t>
      </w:r>
      <w:r w:rsidRPr="00AA6193">
        <w:rPr>
          <w:rFonts w:ascii="Simplified Arabic" w:hAnsi="Simplified Arabic" w:cs="Khalid Art bold" w:hint="cs"/>
          <w:rtl/>
        </w:rPr>
        <w:t>أ</w:t>
      </w:r>
      <w:r w:rsidRPr="00AA6193">
        <w:rPr>
          <w:rFonts w:ascii="Simplified Arabic" w:hAnsi="Simplified Arabic" w:cs="Khalid Art bold"/>
          <w:rtl/>
        </w:rPr>
        <w:t>قسام اللغة الإنجليزية المختلفة والتمييز بينها: الكلمات والقواعد والإملاء واللفظ.</w:t>
      </w:r>
    </w:p>
    <w:p w:rsidR="00907D4F" w:rsidRPr="00AA6193" w:rsidRDefault="00907D4F" w:rsidP="00907D4F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 w:hint="cs"/>
          <w:rtl/>
        </w:rPr>
        <w:t>ال</w:t>
      </w:r>
      <w:r w:rsidRPr="00AA6193">
        <w:rPr>
          <w:rFonts w:ascii="Simplified Arabic" w:hAnsi="Simplified Arabic" w:cs="Khalid Art bold"/>
          <w:rtl/>
        </w:rPr>
        <w:t xml:space="preserve">ربط </w:t>
      </w:r>
      <w:r w:rsidRPr="00AA6193">
        <w:rPr>
          <w:rFonts w:ascii="Simplified Arabic" w:hAnsi="Simplified Arabic" w:cs="Khalid Art bold" w:hint="cs"/>
          <w:rtl/>
        </w:rPr>
        <w:t xml:space="preserve">ما بين </w:t>
      </w:r>
      <w:r w:rsidRPr="00AA6193">
        <w:rPr>
          <w:rFonts w:ascii="Simplified Arabic" w:hAnsi="Simplified Arabic" w:cs="Khalid Art bold"/>
          <w:rtl/>
        </w:rPr>
        <w:t>التغيرات التاريخية</w:t>
      </w:r>
      <w:r w:rsidRPr="00AA6193">
        <w:rPr>
          <w:rFonts w:ascii="Simplified Arabic" w:hAnsi="Simplified Arabic" w:cs="Khalid Art bold" w:hint="cs"/>
          <w:rtl/>
        </w:rPr>
        <w:t>، و</w:t>
      </w:r>
      <w:r w:rsidRPr="00AA6193">
        <w:rPr>
          <w:rFonts w:ascii="Simplified Arabic" w:hAnsi="Simplified Arabic" w:cs="Khalid Art bold"/>
          <w:rtl/>
        </w:rPr>
        <w:t xml:space="preserve">تعلم اللغة الإنجليزية </w:t>
      </w:r>
      <w:r w:rsidRPr="00AA6193">
        <w:rPr>
          <w:rFonts w:ascii="Simplified Arabic" w:hAnsi="Simplified Arabic" w:cs="Khalid Art bold" w:hint="cs"/>
          <w:rtl/>
        </w:rPr>
        <w:t>و</w:t>
      </w:r>
      <w:r w:rsidRPr="00AA6193">
        <w:rPr>
          <w:rFonts w:ascii="Simplified Arabic" w:hAnsi="Simplified Arabic" w:cs="Khalid Art bold"/>
          <w:rtl/>
        </w:rPr>
        <w:t>الترجمة</w:t>
      </w:r>
      <w:r>
        <w:rPr>
          <w:rFonts w:ascii="Simplified Arabic" w:hAnsi="Simplified Arabic" w:cs="Khalid Art bold" w:hint="cs"/>
          <w:rtl/>
        </w:rPr>
        <w:t xml:space="preserve"> وتعليمها</w:t>
      </w:r>
      <w:r w:rsidRPr="00AA6193">
        <w:rPr>
          <w:rFonts w:ascii="Simplified Arabic" w:hAnsi="Simplified Arabic" w:cs="Khalid Art bold"/>
          <w:rtl/>
        </w:rPr>
        <w:t>.</w:t>
      </w:r>
    </w:p>
    <w:p w:rsidR="00907D4F" w:rsidRDefault="00907D4F" w:rsidP="00907D4F">
      <w:pPr>
        <w:bidi/>
        <w:spacing w:after="160"/>
        <w:jc w:val="both"/>
        <w:rPr>
          <w:rFonts w:ascii="Simplified Arabic" w:hAnsi="Simplified Arabic" w:cs="Khalid Art bold"/>
          <w:rtl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73EEB"/>
    <w:multiLevelType w:val="hybridMultilevel"/>
    <w:tmpl w:val="0298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04E7"/>
    <w:multiLevelType w:val="hybridMultilevel"/>
    <w:tmpl w:val="3C16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5"/>
    <w:rsid w:val="00274FE9"/>
    <w:rsid w:val="003577DD"/>
    <w:rsid w:val="00366CB5"/>
    <w:rsid w:val="009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D9C9B-15FF-4993-809C-5A8FCB2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2020-10-20T10:41:00Z</cp:lastPrinted>
  <dcterms:created xsi:type="dcterms:W3CDTF">2020-10-20T10:40:00Z</dcterms:created>
  <dcterms:modified xsi:type="dcterms:W3CDTF">2020-10-20T10:41:00Z</dcterms:modified>
</cp:coreProperties>
</file>