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B0" w:rsidRPr="00AA6193" w:rsidRDefault="006325B0" w:rsidP="006325B0">
      <w:pPr>
        <w:shd w:val="clear" w:color="auto" w:fill="D9D9D9" w:themeFill="background1" w:themeFillShade="D9"/>
        <w:bidi/>
        <w:spacing w:after="20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مقدمة في علم اللغة             رقم المادة: 01023111      </w:t>
      </w:r>
      <w:bookmarkStart w:id="0" w:name="_GoBack"/>
      <w:bookmarkEnd w:id="0"/>
      <w:r>
        <w:rPr>
          <w:rFonts w:ascii="Simplified Arabic" w:hAnsi="Simplified Arabic" w:cs="Khalid Art bold" w:hint="cs"/>
          <w:b/>
          <w:bCs/>
          <w:rtl/>
        </w:rPr>
        <w:t xml:space="preserve">                  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   (3 ساعات معتمدة)                       </w:t>
      </w:r>
    </w:p>
    <w:p w:rsidR="006325B0" w:rsidRPr="00AA6193" w:rsidRDefault="006325B0" w:rsidP="006325B0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الفروع المختلفة لعلم اللغة / المكونات الأربعة: علم النحو والقواعد الصوتية والصرفية والدلالية.</w:t>
      </w:r>
    </w:p>
    <w:p w:rsidR="006325B0" w:rsidRPr="00AA6193" w:rsidRDefault="006325B0" w:rsidP="006325B0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اللغة كنظام تواصل مرتبط بمجالات المعرفة الأخرى.</w:t>
      </w:r>
    </w:p>
    <w:p w:rsidR="006325B0" w:rsidRPr="00AA6193" w:rsidRDefault="006325B0" w:rsidP="006325B0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معرفة اللغة المشتركة / الشائعة: الكفاءة اللغوية مقابل أداء اللغة.</w:t>
      </w:r>
    </w:p>
    <w:p w:rsidR="006325B0" w:rsidRPr="00AA6193" w:rsidRDefault="006325B0" w:rsidP="006325B0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علم الصرف: قواعد تكوين الكلمات، المعجم، الكلمات الوظيفية، كلمات المحتوى المعجمي، نوع الكلمات.</w:t>
      </w:r>
    </w:p>
    <w:p w:rsidR="006325B0" w:rsidRPr="00AA6193" w:rsidRDefault="006325B0" w:rsidP="006325B0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علم النحو: قواعد التراكيب </w:t>
      </w:r>
      <w:proofErr w:type="spellStart"/>
      <w:r w:rsidRPr="00AA6193">
        <w:rPr>
          <w:rFonts w:ascii="Simplified Arabic" w:hAnsi="Simplified Arabic" w:cs="Khalid Art bold"/>
          <w:rtl/>
        </w:rPr>
        <w:t>العبارية</w:t>
      </w:r>
      <w:proofErr w:type="spellEnd"/>
      <w:r w:rsidRPr="00AA6193">
        <w:rPr>
          <w:rFonts w:ascii="Simplified Arabic" w:hAnsi="Simplified Arabic" w:cs="Khalid Art bold"/>
          <w:rtl/>
        </w:rPr>
        <w:t>، قواعد اللغة التحويلية.</w:t>
      </w:r>
    </w:p>
    <w:p w:rsidR="006325B0" w:rsidRPr="00AA6193" w:rsidRDefault="006325B0" w:rsidP="006325B0">
      <w:pPr>
        <w:bidi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</w:t>
      </w:r>
      <w:r w:rsidRPr="00AA6193">
        <w:rPr>
          <w:rFonts w:ascii="Simplified Arabic" w:hAnsi="Simplified Arabic" w:cs="Khalid Art bold"/>
          <w:b/>
          <w:bCs/>
          <w:highlight w:val="yellow"/>
        </w:rPr>
        <w:t>:</w:t>
      </w:r>
    </w:p>
    <w:p w:rsidR="006325B0" w:rsidRPr="00AA6193" w:rsidRDefault="006325B0" w:rsidP="006325B0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وصف </w:t>
      </w:r>
      <w:r w:rsidRPr="00AA6193">
        <w:rPr>
          <w:rFonts w:ascii="Simplified Arabic" w:hAnsi="Simplified Arabic" w:cs="Khalid Art bold" w:hint="cs"/>
          <w:rtl/>
        </w:rPr>
        <w:t>مخارج الأصوات وصفاتها المختلفة.</w:t>
      </w:r>
    </w:p>
    <w:p w:rsidR="006325B0" w:rsidRPr="00AA6193" w:rsidRDefault="006325B0" w:rsidP="006325B0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التدرب على الكتابة الصوتية باستخدام رموز الأصوات.</w:t>
      </w:r>
    </w:p>
    <w:p w:rsidR="006325B0" w:rsidRPr="00AA6193" w:rsidRDefault="006325B0" w:rsidP="006325B0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استخدام الرموز الصوتية وعلامات تشكيل الكلمات لتمثيل النطق الصحيح.</w:t>
      </w:r>
    </w:p>
    <w:p w:rsidR="006325B0" w:rsidRPr="00AA6193" w:rsidRDefault="006325B0" w:rsidP="006325B0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مناقشة أنواع مختلفة من العمليات الصرفية.</w:t>
      </w:r>
    </w:p>
    <w:p w:rsidR="006325B0" w:rsidRPr="00AA6193" w:rsidRDefault="006325B0" w:rsidP="006325B0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تحليل الكلمات وتقطيعها إلى مقاطع صرفية (</w:t>
      </w:r>
      <w:proofErr w:type="spellStart"/>
      <w:r w:rsidRPr="00AA6193">
        <w:rPr>
          <w:rFonts w:ascii="Simplified Arabic" w:hAnsi="Simplified Arabic" w:cs="Khalid Art bold"/>
          <w:rtl/>
        </w:rPr>
        <w:t>مورفيمات</w:t>
      </w:r>
      <w:proofErr w:type="spellEnd"/>
      <w:r w:rsidRPr="00AA6193">
        <w:rPr>
          <w:rFonts w:ascii="Simplified Arabic" w:hAnsi="Simplified Arabic" w:cs="Khalid Art bold"/>
          <w:rtl/>
        </w:rPr>
        <w:t>).</w:t>
      </w:r>
    </w:p>
    <w:p w:rsidR="006325B0" w:rsidRPr="00AA6193" w:rsidRDefault="006325B0" w:rsidP="006325B0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شرح المفاهيم اللغوية الموجودة في علم النحو وعلم الدلالة.</w:t>
      </w:r>
    </w:p>
    <w:p w:rsidR="006325B0" w:rsidRDefault="006325B0" w:rsidP="006325B0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تحليل التراكيب والجمل الإنجليزية باستخدام شجرة التحليل.</w:t>
      </w:r>
    </w:p>
    <w:p w:rsidR="006325B0" w:rsidRPr="00F53B09" w:rsidRDefault="006325B0" w:rsidP="006325B0">
      <w:pPr>
        <w:bidi/>
        <w:jc w:val="both"/>
        <w:rPr>
          <w:rFonts w:ascii="Simplified Arabic" w:hAnsi="Simplified Arabic" w:cs="Khalid Art bold"/>
          <w:rtl/>
        </w:rPr>
      </w:pP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32B67"/>
    <w:multiLevelType w:val="hybridMultilevel"/>
    <w:tmpl w:val="9B883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6B425A"/>
    <w:multiLevelType w:val="hybridMultilevel"/>
    <w:tmpl w:val="E04EA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E6AD2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A2"/>
    <w:rsid w:val="00274FE9"/>
    <w:rsid w:val="003577DD"/>
    <w:rsid w:val="006325B0"/>
    <w:rsid w:val="00E0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176A5F-C021-4C62-9670-2D7E2743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2020-10-20T10:38:00Z</cp:lastPrinted>
  <dcterms:created xsi:type="dcterms:W3CDTF">2020-10-20T10:37:00Z</dcterms:created>
  <dcterms:modified xsi:type="dcterms:W3CDTF">2020-10-20T10:38:00Z</dcterms:modified>
</cp:coreProperties>
</file>