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42" w:rsidRPr="00AA6193" w:rsidRDefault="00825142" w:rsidP="00825142">
      <w:pPr>
        <w:shd w:val="clear" w:color="auto" w:fill="D9D9D9" w:themeFill="background1" w:themeFillShade="D9"/>
        <w:bidi/>
        <w:spacing w:after="200"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rtl/>
        </w:rPr>
        <w:t xml:space="preserve">النقد الأدبي                     </w:t>
      </w:r>
      <w:r>
        <w:rPr>
          <w:rFonts w:ascii="Simplified Arabic" w:hAnsi="Simplified Arabic" w:cs="Khalid Art bold" w:hint="cs"/>
          <w:b/>
          <w:bCs/>
          <w:rtl/>
        </w:rPr>
        <w:t xml:space="preserve">     </w:t>
      </w:r>
      <w:r w:rsidRPr="00AA6193">
        <w:rPr>
          <w:rFonts w:ascii="Simplified Arabic" w:hAnsi="Simplified Arabic" w:cs="Khalid Art bold"/>
          <w:b/>
          <w:bCs/>
          <w:rtl/>
        </w:rPr>
        <w:t xml:space="preserve"> </w:t>
      </w:r>
      <w:r>
        <w:rPr>
          <w:rFonts w:ascii="Simplified Arabic" w:hAnsi="Simplified Arabic" w:cs="Khalid Art bold" w:hint="cs"/>
          <w:b/>
          <w:bCs/>
          <w:rtl/>
        </w:rPr>
        <w:t xml:space="preserve"> </w:t>
      </w:r>
      <w:r w:rsidRPr="00AA6193">
        <w:rPr>
          <w:rFonts w:ascii="Simplified Arabic" w:hAnsi="Simplified Arabic" w:cs="Khalid Art bold"/>
          <w:b/>
          <w:bCs/>
          <w:rtl/>
        </w:rPr>
        <w:t xml:space="preserve">  رقم المادة: 01024237                   </w:t>
      </w:r>
      <w:bookmarkStart w:id="0" w:name="_GoBack"/>
      <w:bookmarkEnd w:id="0"/>
      <w:r>
        <w:rPr>
          <w:rFonts w:ascii="Simplified Arabic" w:hAnsi="Simplified Arabic" w:cs="Khalid Art bold" w:hint="cs"/>
          <w:b/>
          <w:bCs/>
          <w:rtl/>
        </w:rPr>
        <w:t xml:space="preserve">    </w:t>
      </w:r>
      <w:r w:rsidRPr="00AA6193">
        <w:rPr>
          <w:rFonts w:ascii="Simplified Arabic" w:hAnsi="Simplified Arabic" w:cs="Khalid Art bold"/>
          <w:b/>
          <w:bCs/>
          <w:rtl/>
        </w:rPr>
        <w:t xml:space="preserve">     (3 ساعات معتمدة)                       </w:t>
      </w:r>
    </w:p>
    <w:p w:rsidR="00825142" w:rsidRPr="00AA6193" w:rsidRDefault="00825142" w:rsidP="00825142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تطوير قدرات الطالب النقدية</w:t>
      </w:r>
      <w:r>
        <w:rPr>
          <w:rFonts w:ascii="Simplified Arabic" w:hAnsi="Simplified Arabic" w:cs="Khalid Art bold" w:hint="cs"/>
          <w:rtl/>
        </w:rPr>
        <w:t xml:space="preserve"> وصقلها</w:t>
      </w:r>
      <w:r w:rsidRPr="00AA6193">
        <w:rPr>
          <w:rFonts w:ascii="Simplified Arabic" w:hAnsi="Simplified Arabic" w:cs="Khalid Art bold"/>
          <w:rtl/>
        </w:rPr>
        <w:t xml:space="preserve"> من خلال تعريفهم </w:t>
      </w:r>
      <w:r w:rsidRPr="00AA6193">
        <w:rPr>
          <w:rFonts w:ascii="Simplified Arabic" w:hAnsi="Simplified Arabic" w:cs="Khalid Art bold" w:hint="cs"/>
          <w:rtl/>
        </w:rPr>
        <w:t>ب</w:t>
      </w:r>
      <w:r w:rsidRPr="00AA6193">
        <w:rPr>
          <w:rFonts w:ascii="Simplified Arabic" w:hAnsi="Simplified Arabic" w:cs="Khalid Art bold"/>
          <w:rtl/>
        </w:rPr>
        <w:t>بعض المناهج الحديثة في الدراسات الأدبية والنقد</w:t>
      </w:r>
      <w:r>
        <w:rPr>
          <w:rFonts w:ascii="Simplified Arabic" w:hAnsi="Simplified Arabic" w:cs="Khalid Art bold" w:hint="cs"/>
          <w:rtl/>
        </w:rPr>
        <w:t>ية</w:t>
      </w:r>
      <w:r w:rsidRPr="00AA6193">
        <w:rPr>
          <w:rFonts w:ascii="Simplified Arabic" w:hAnsi="Simplified Arabic" w:cs="Khalid Art bold"/>
          <w:rtl/>
        </w:rPr>
        <w:t>.</w:t>
      </w:r>
    </w:p>
    <w:p w:rsidR="00825142" w:rsidRPr="00AA6193" w:rsidRDefault="00825142" w:rsidP="00825142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</w:rPr>
      </w:pPr>
      <w:r>
        <w:rPr>
          <w:rFonts w:ascii="Simplified Arabic" w:hAnsi="Simplified Arabic" w:cs="Khalid Art bold"/>
          <w:rtl/>
        </w:rPr>
        <w:t>تسليط الضوء على النقد الحديث</w:t>
      </w:r>
      <w:r>
        <w:rPr>
          <w:rFonts w:ascii="Simplified Arabic" w:hAnsi="Simplified Arabic" w:cs="Khalid Art bold" w:hint="cs"/>
          <w:rtl/>
        </w:rPr>
        <w:t xml:space="preserve">، </w:t>
      </w:r>
      <w:r w:rsidRPr="00AA6193">
        <w:rPr>
          <w:rFonts w:ascii="Simplified Arabic" w:hAnsi="Simplified Arabic" w:cs="Khalid Art bold"/>
          <w:rtl/>
        </w:rPr>
        <w:t>ل</w:t>
      </w:r>
      <w:r>
        <w:rPr>
          <w:rFonts w:ascii="Simplified Arabic" w:hAnsi="Simplified Arabic" w:cs="Khalid Art bold"/>
          <w:rtl/>
        </w:rPr>
        <w:t>اسيما النقد التقليدي</w:t>
      </w:r>
      <w:r>
        <w:rPr>
          <w:rFonts w:ascii="Simplified Arabic" w:hAnsi="Simplified Arabic" w:cs="Khalid Art bold" w:hint="cs"/>
          <w:rtl/>
        </w:rPr>
        <w:t xml:space="preserve">، </w:t>
      </w:r>
      <w:r w:rsidRPr="00AA6193">
        <w:rPr>
          <w:rFonts w:ascii="Simplified Arabic" w:hAnsi="Simplified Arabic" w:cs="Khalid Art bold"/>
          <w:rtl/>
        </w:rPr>
        <w:t>أو الكلاسيكي</w:t>
      </w:r>
      <w:r>
        <w:rPr>
          <w:rFonts w:ascii="Simplified Arabic" w:hAnsi="Simplified Arabic" w:cs="Khalid Art bold" w:hint="cs"/>
          <w:rtl/>
        </w:rPr>
        <w:t>،</w:t>
      </w:r>
      <w:r w:rsidRPr="00AA6193">
        <w:rPr>
          <w:rFonts w:ascii="Simplified Arabic" w:hAnsi="Simplified Arabic" w:cs="Khalid Art bold"/>
          <w:rtl/>
        </w:rPr>
        <w:t xml:space="preserve"> والآراء والمدارس النقدية.</w:t>
      </w:r>
    </w:p>
    <w:p w:rsidR="00825142" w:rsidRPr="001F7B23" w:rsidRDefault="00825142" w:rsidP="00825142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Khalid Art bold"/>
          <w:rtl/>
        </w:rPr>
      </w:pPr>
      <w:r w:rsidRPr="00AA6193">
        <w:rPr>
          <w:rFonts w:ascii="Simplified Arabic" w:hAnsi="Simplified Arabic" w:cs="Khalid Art bold" w:hint="cs"/>
          <w:rtl/>
        </w:rPr>
        <w:t>اعتبار</w:t>
      </w:r>
      <w:r w:rsidRPr="00AA6193">
        <w:rPr>
          <w:rFonts w:ascii="Simplified Arabic" w:hAnsi="Simplified Arabic" w:cs="Khalid Art bold"/>
          <w:rtl/>
        </w:rPr>
        <w:t xml:space="preserve"> النقد الحديث ركيزة أساسية في هذا المقرر.</w:t>
      </w:r>
    </w:p>
    <w:p w:rsidR="00825142" w:rsidRPr="00AA6193" w:rsidRDefault="00825142" w:rsidP="00825142">
      <w:pPr>
        <w:bidi/>
        <w:jc w:val="both"/>
        <w:rPr>
          <w:rFonts w:ascii="Simplified Arabic" w:hAnsi="Simplified Arabic" w:cs="Khalid Art bold"/>
          <w:b/>
          <w:bCs/>
          <w:rtl/>
        </w:rPr>
      </w:pPr>
      <w:r w:rsidRPr="00AA6193">
        <w:rPr>
          <w:rFonts w:ascii="Simplified Arabic" w:hAnsi="Simplified Arabic" w:cs="Khalid Art bold"/>
          <w:b/>
          <w:bCs/>
          <w:highlight w:val="yellow"/>
          <w:rtl/>
        </w:rPr>
        <w:t>مخرجات التعلم:</w:t>
      </w:r>
    </w:p>
    <w:p w:rsidR="00825142" w:rsidRPr="00AA6193" w:rsidRDefault="00825142" w:rsidP="00825142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إدراك مفهوم النقد وعناصره الأساسية</w:t>
      </w:r>
      <w:r>
        <w:rPr>
          <w:rFonts w:ascii="Simplified Arabic" w:hAnsi="Simplified Arabic" w:cs="Khalid Art bold" w:hint="cs"/>
          <w:rtl/>
        </w:rPr>
        <w:t>،</w:t>
      </w:r>
      <w:r w:rsidRPr="00AA6193">
        <w:rPr>
          <w:rFonts w:ascii="Simplified Arabic" w:hAnsi="Simplified Arabic" w:cs="Khalid Art bold"/>
          <w:rtl/>
        </w:rPr>
        <w:t xml:space="preserve"> وعلاقته بالأدب ال</w:t>
      </w:r>
      <w:r w:rsidRPr="00AA6193">
        <w:rPr>
          <w:rFonts w:ascii="Simplified Arabic" w:hAnsi="Simplified Arabic" w:cs="Khalid Art bold" w:hint="cs"/>
          <w:rtl/>
        </w:rPr>
        <w:t>إ</w:t>
      </w:r>
      <w:r w:rsidRPr="00AA6193">
        <w:rPr>
          <w:rFonts w:ascii="Simplified Arabic" w:hAnsi="Simplified Arabic" w:cs="Khalid Art bold"/>
          <w:rtl/>
        </w:rPr>
        <w:t>بداعي</w:t>
      </w:r>
      <w:r>
        <w:rPr>
          <w:rFonts w:ascii="Simplified Arabic" w:hAnsi="Simplified Arabic" w:cs="Khalid Art bold" w:hint="cs"/>
          <w:rtl/>
        </w:rPr>
        <w:t>،</w:t>
      </w:r>
      <w:r w:rsidRPr="00AA6193">
        <w:rPr>
          <w:rFonts w:ascii="Simplified Arabic" w:hAnsi="Simplified Arabic" w:cs="Khalid Art bold"/>
          <w:rtl/>
        </w:rPr>
        <w:t xml:space="preserve"> وبالأخص الحاجة المتبادلة بين النسقين المعرفيين (ال</w:t>
      </w:r>
      <w:r w:rsidRPr="00AA6193">
        <w:rPr>
          <w:rFonts w:ascii="Simplified Arabic" w:hAnsi="Simplified Arabic" w:cs="Khalid Art bold" w:hint="cs"/>
          <w:rtl/>
        </w:rPr>
        <w:t>إ</w:t>
      </w:r>
      <w:r w:rsidRPr="00AA6193">
        <w:rPr>
          <w:rFonts w:ascii="Simplified Arabic" w:hAnsi="Simplified Arabic" w:cs="Khalid Art bold"/>
          <w:rtl/>
        </w:rPr>
        <w:t>بداع والنقد).</w:t>
      </w:r>
    </w:p>
    <w:p w:rsidR="00825142" w:rsidRPr="00AA6193" w:rsidRDefault="00825142" w:rsidP="00825142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تتكون لدى الطالب فكرة سريعة عن الأسماء البارزة في هذا الميدان مثل</w:t>
      </w:r>
      <w:r>
        <w:rPr>
          <w:rFonts w:ascii="Simplified Arabic" w:hAnsi="Simplified Arabic" w:cs="Khalid Art bold" w:hint="cs"/>
          <w:rtl/>
        </w:rPr>
        <w:t>:</w:t>
      </w:r>
      <w:r w:rsidRPr="00AA6193">
        <w:rPr>
          <w:rFonts w:ascii="Simplified Arabic" w:hAnsi="Simplified Arabic" w:cs="Khalid Art bold"/>
          <w:rtl/>
        </w:rPr>
        <w:t xml:space="preserve"> أفلاطون</w:t>
      </w:r>
      <w:r>
        <w:rPr>
          <w:rFonts w:ascii="Simplified Arabic" w:hAnsi="Simplified Arabic" w:cs="Khalid Art bold" w:hint="cs"/>
          <w:rtl/>
        </w:rPr>
        <w:t>،</w:t>
      </w:r>
      <w:r w:rsidRPr="00AA6193">
        <w:rPr>
          <w:rFonts w:ascii="Simplified Arabic" w:hAnsi="Simplified Arabic" w:cs="Khalid Art bold"/>
          <w:rtl/>
        </w:rPr>
        <w:t xml:space="preserve"> وأرسطو</w:t>
      </w:r>
      <w:r>
        <w:rPr>
          <w:rFonts w:ascii="Simplified Arabic" w:hAnsi="Simplified Arabic" w:cs="Khalid Art bold" w:hint="cs"/>
          <w:rtl/>
        </w:rPr>
        <w:t>،</w:t>
      </w:r>
      <w:r w:rsidRPr="00AA6193">
        <w:rPr>
          <w:rFonts w:ascii="Simplified Arabic" w:hAnsi="Simplified Arabic" w:cs="Khalid Art bold"/>
          <w:rtl/>
        </w:rPr>
        <w:t xml:space="preserve"> وسدني</w:t>
      </w:r>
      <w:r>
        <w:rPr>
          <w:rFonts w:ascii="Simplified Arabic" w:hAnsi="Simplified Arabic" w:cs="Khalid Art bold" w:hint="cs"/>
          <w:rtl/>
        </w:rPr>
        <w:t>،</w:t>
      </w:r>
      <w:r w:rsidRPr="00AA6193">
        <w:rPr>
          <w:rFonts w:ascii="Simplified Arabic" w:hAnsi="Simplified Arabic" w:cs="Khalid Art bold"/>
          <w:rtl/>
        </w:rPr>
        <w:t xml:space="preserve"> وبوب</w:t>
      </w:r>
      <w:r>
        <w:rPr>
          <w:rFonts w:ascii="Simplified Arabic" w:hAnsi="Simplified Arabic" w:cs="Khalid Art bold" w:hint="cs"/>
          <w:rtl/>
        </w:rPr>
        <w:t>،</w:t>
      </w:r>
      <w:r w:rsidRPr="00AA6193">
        <w:rPr>
          <w:rFonts w:ascii="Simplified Arabic" w:hAnsi="Simplified Arabic" w:cs="Khalid Art bold"/>
          <w:rtl/>
        </w:rPr>
        <w:t xml:space="preserve"> وارنولد.</w:t>
      </w:r>
    </w:p>
    <w:p w:rsidR="00825142" w:rsidRDefault="00825142" w:rsidP="00825142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تعرف الطلبة </w:t>
      </w:r>
      <w:r>
        <w:rPr>
          <w:rFonts w:ascii="Simplified Arabic" w:hAnsi="Simplified Arabic" w:cs="Khalid Art bold" w:hint="cs"/>
          <w:rtl/>
        </w:rPr>
        <w:t>إلى</w:t>
      </w:r>
      <w:r w:rsidRPr="00AA6193">
        <w:rPr>
          <w:rFonts w:ascii="Simplified Arabic" w:hAnsi="Simplified Arabic" w:cs="Khalid Art bold"/>
          <w:rtl/>
        </w:rPr>
        <w:t xml:space="preserve"> السمات المميزة للكتابات النقدية في الأدب مثل</w:t>
      </w:r>
      <w:r>
        <w:rPr>
          <w:rFonts w:ascii="Simplified Arabic" w:hAnsi="Simplified Arabic" w:cs="Khalid Art bold" w:hint="cs"/>
          <w:rtl/>
        </w:rPr>
        <w:t>:</w:t>
      </w:r>
      <w:r w:rsidRPr="00AA6193">
        <w:rPr>
          <w:rFonts w:ascii="Simplified Arabic" w:hAnsi="Simplified Arabic" w:cs="Khalid Art bold"/>
          <w:rtl/>
        </w:rPr>
        <w:t xml:space="preserve"> الكلاسيكية، والكلاسيكية المحدثة، والرومانتيكية، والواقعية </w:t>
      </w:r>
      <w:r>
        <w:rPr>
          <w:rFonts w:ascii="Simplified Arabic" w:hAnsi="Simplified Arabic" w:cs="Khalid Art bold" w:hint="cs"/>
          <w:rtl/>
        </w:rPr>
        <w:t>وغيرها</w:t>
      </w:r>
      <w:r w:rsidRPr="00AA6193">
        <w:rPr>
          <w:rFonts w:ascii="Simplified Arabic" w:hAnsi="Simplified Arabic" w:cs="Khalid Art bold"/>
          <w:rtl/>
        </w:rPr>
        <w:t xml:space="preserve">. </w:t>
      </w: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203FB"/>
    <w:multiLevelType w:val="hybridMultilevel"/>
    <w:tmpl w:val="E5EE8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56310E"/>
    <w:multiLevelType w:val="hybridMultilevel"/>
    <w:tmpl w:val="6C08D6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62"/>
    <w:rsid w:val="00274FE9"/>
    <w:rsid w:val="003577DD"/>
    <w:rsid w:val="00825142"/>
    <w:rsid w:val="0091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CA4552-8697-4E29-98FD-5905256E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2020-10-20T11:20:00Z</cp:lastPrinted>
  <dcterms:created xsi:type="dcterms:W3CDTF">2020-10-20T11:19:00Z</dcterms:created>
  <dcterms:modified xsi:type="dcterms:W3CDTF">2020-10-20T11:20:00Z</dcterms:modified>
</cp:coreProperties>
</file>