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E12E4" w:rsidP="005460AF">
      <w:pPr>
        <w:rPr>
          <w:rFonts w:cs="Khalid Art bold"/>
        </w:rPr>
      </w:pPr>
      <w:r w:rsidRPr="00FE12E4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E12E4" w:rsidP="005460AF">
      <w:pPr>
        <w:rPr>
          <w:rFonts w:cs="Khalid Art bold"/>
        </w:rPr>
      </w:pPr>
      <w:r w:rsidRPr="00FE12E4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5D2BAB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التربية الوطنية </w:t>
                  </w: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E12E4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5D2BAB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1101102</w:t>
                  </w: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  <w:p w:rsidR="005460AF" w:rsidRPr="0002388B" w:rsidRDefault="005460AF" w:rsidP="00A07897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5D2BA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التربية الوطنية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5D2BA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1101102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C85443" w:rsidRDefault="00BC302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 معتمدة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C85443" w:rsidRDefault="00C854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8544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 إسبوعياً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300CC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C85443" w:rsidRDefault="00C854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C8544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95732B" w:rsidRDefault="0095732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val="ru-RU"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lang w:val="ru-RU"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3E6D62" w:rsidP="003E6D62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الاسراء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3E6D6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كلية  </w:t>
            </w:r>
            <w:r w:rsidR="0033274B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قسم المساقات الخدمية 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1C5FE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........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الفصل الدراسي </w:t>
            </w:r>
            <w:r>
              <w:rPr>
                <w:rFonts w:ascii="Cambria" w:hAnsi="Cambria" w:cs="Khalid Art bold" w:hint="eastAsia"/>
                <w:b w:val="0"/>
                <w:bCs w:val="0"/>
                <w:sz w:val="22"/>
                <w:szCs w:val="22"/>
                <w:rtl/>
              </w:rPr>
              <w:t>الأول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2019-2020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4A70D7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_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95732B" w:rsidRDefault="0095732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val="en-US" w:bidi="ar-JO"/>
              </w:rPr>
              <w:t xml:space="preserve">كافة الاقسام 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A84D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اللغة العربية 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73673C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8-10-2019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523935" w:rsidRPr="00B7276B" w:rsidRDefault="00523935" w:rsidP="00A07897">
            <w:pPr>
              <w:pStyle w:val="ps1Char"/>
            </w:pPr>
            <w:r w:rsidRPr="00B7276B">
              <w:rPr>
                <w:rtl/>
              </w:rPr>
              <w:t xml:space="preserve">اسم </w:t>
            </w:r>
            <w:r w:rsidR="008E2A33">
              <w:rPr>
                <w:rFonts w:hint="cs"/>
                <w:rtl/>
              </w:rPr>
              <w:t xml:space="preserve">منسق </w:t>
            </w:r>
            <w:r w:rsidR="0033274B">
              <w:rPr>
                <w:rFonts w:hint="cs"/>
                <w:rtl/>
              </w:rPr>
              <w:t xml:space="preserve">المادة: </w:t>
            </w:r>
            <w:r w:rsidR="0033274B">
              <w:rPr>
                <w:rFonts w:hint="eastAsia"/>
                <w:rtl/>
              </w:rPr>
              <w:t>د</w:t>
            </w:r>
            <w:r w:rsidR="0073673C">
              <w:rPr>
                <w:rFonts w:hint="cs"/>
                <w:rtl/>
              </w:rPr>
              <w:t>. احمد هاني القطاونة</w:t>
            </w:r>
          </w:p>
          <w:p w:rsidR="005460AF" w:rsidRPr="00B7276B" w:rsidRDefault="00523935" w:rsidP="00A07897">
            <w:pPr>
              <w:pStyle w:val="ps1Char"/>
            </w:pPr>
            <w:r w:rsidRPr="00B7276B">
              <w:rPr>
                <w:rtl/>
              </w:rPr>
              <w:t>رقم المكتب</w:t>
            </w:r>
            <w:r w:rsidR="008E2A33">
              <w:rPr>
                <w:rFonts w:hint="cs"/>
                <w:rtl/>
              </w:rPr>
              <w:t>:</w:t>
            </w:r>
            <w:r w:rsidR="00073CAF">
              <w:rPr>
                <w:rFonts w:hint="cs"/>
                <w:rtl/>
              </w:rPr>
              <w:t>2311</w:t>
            </w:r>
          </w:p>
          <w:p w:rsidR="00523935" w:rsidRPr="00B7276B" w:rsidRDefault="00523935" w:rsidP="00A07897">
            <w:pPr>
              <w:pStyle w:val="ps1Char"/>
              <w:rPr>
                <w:rtl/>
              </w:rPr>
            </w:pPr>
            <w:r w:rsidRPr="00B7276B">
              <w:rPr>
                <w:rtl/>
              </w:rPr>
              <w:t>رقم الهاتف</w:t>
            </w:r>
            <w:r w:rsidR="008E2A33">
              <w:rPr>
                <w:rFonts w:hint="cs"/>
                <w:rtl/>
              </w:rPr>
              <w:t>:</w:t>
            </w:r>
            <w:r w:rsidR="00C47A94">
              <w:rPr>
                <w:rFonts w:hint="cs"/>
                <w:rtl/>
              </w:rPr>
              <w:t xml:space="preserve">2580   </w:t>
            </w:r>
          </w:p>
          <w:p w:rsidR="00A3187A" w:rsidRDefault="00523935" w:rsidP="00A07897">
            <w:pPr>
              <w:pStyle w:val="ps1Char"/>
            </w:pPr>
            <w:r w:rsidRPr="00B7276B">
              <w:rPr>
                <w:rtl/>
              </w:rPr>
              <w:t>الساعات المكتبية</w:t>
            </w:r>
            <w:r w:rsidR="008E2A33">
              <w:rPr>
                <w:rFonts w:hint="cs"/>
                <w:rtl/>
              </w:rPr>
              <w:t>:</w:t>
            </w:r>
            <w:r w:rsidR="00A3187A">
              <w:rPr>
                <w:rFonts w:hint="cs"/>
                <w:rtl/>
              </w:rPr>
              <w:t xml:space="preserve"> احد (10-11),ثلاثاء(12-1)، خميس</w:t>
            </w:r>
            <w:r w:rsidR="00A3187A">
              <w:t>)</w:t>
            </w:r>
            <w:r w:rsidR="00A3187A">
              <w:rPr>
                <w:rFonts w:hint="cs"/>
                <w:rtl/>
              </w:rPr>
              <w:t>9- 10)</w:t>
            </w:r>
          </w:p>
          <w:p w:rsidR="00A3187A" w:rsidRDefault="00A3187A" w:rsidP="00A0789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اثنين (9:30- 11:00) ،اربعاء:(12:30- 2:00)</w:t>
            </w:r>
          </w:p>
          <w:p w:rsidR="00945645" w:rsidRPr="00331C3E" w:rsidRDefault="00FE12E4" w:rsidP="00945645">
            <w:pPr>
              <w:jc w:val="center"/>
              <w:rPr>
                <w:rFonts w:cs="Monotype Koufi"/>
                <w:b/>
                <w:bCs/>
                <w:sz w:val="24"/>
                <w:rtl/>
                <w:lang w:val="tr-TR" w:bidi="ar-JO"/>
              </w:rPr>
            </w:pPr>
            <w:hyperlink r:id="rId8" w:history="1">
              <w:r w:rsidR="00FD6D38" w:rsidRPr="00A22857">
                <w:rPr>
                  <w:rStyle w:val="Hyperlink"/>
                  <w:rFonts w:cs="Monotype Koufi"/>
                  <w:b/>
                  <w:bCs/>
                  <w:sz w:val="24"/>
                </w:rPr>
                <w:t>Ahmad.qatawneh@iu.edu.jo</w:t>
              </w:r>
              <w:r w:rsidR="00FD6D38" w:rsidRPr="00A22857">
                <w:rPr>
                  <w:rStyle w:val="Hyperlink"/>
                  <w:rFonts w:cs="Monotype Koufi" w:hint="cs"/>
                  <w:b/>
                  <w:bCs/>
                  <w:sz w:val="24"/>
                  <w:rtl/>
                  <w:lang w:val="tr-TR" w:bidi="ar-JO"/>
                </w:rPr>
                <w:t>الايميل</w:t>
              </w:r>
            </w:hyperlink>
            <w:r w:rsidR="00331C3E">
              <w:rPr>
                <w:rFonts w:cs="Monotype Koufi" w:hint="cs"/>
                <w:b/>
                <w:bCs/>
                <w:sz w:val="24"/>
                <w:rtl/>
                <w:lang w:val="tr-TR" w:bidi="ar-JO"/>
              </w:rPr>
              <w:t xml:space="preserve"> :</w:t>
            </w:r>
          </w:p>
          <w:p w:rsidR="005460AF" w:rsidRPr="00B7276B" w:rsidRDefault="005460AF" w:rsidP="00A07897">
            <w:pPr>
              <w:pStyle w:val="ps1Char"/>
              <w:rPr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A07897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C85443">
              <w:rPr>
                <w:rFonts w:hint="cs"/>
                <w:rtl/>
              </w:rPr>
              <w:t xml:space="preserve"> د. احمد هاني القطاونة</w:t>
            </w:r>
          </w:p>
          <w:p w:rsidR="008E2A33" w:rsidRPr="008E2A33" w:rsidRDefault="008E2A33" w:rsidP="00A07897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C85443">
              <w:rPr>
                <w:rFonts w:hint="cs"/>
                <w:rtl/>
              </w:rPr>
              <w:t xml:space="preserve"> 2311</w:t>
            </w:r>
          </w:p>
          <w:p w:rsidR="008E2A33" w:rsidRPr="008E2A33" w:rsidRDefault="008E2A33" w:rsidP="00A07897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C85443">
              <w:rPr>
                <w:rFonts w:hint="cs"/>
                <w:rtl/>
              </w:rPr>
              <w:t xml:space="preserve"> 2580</w:t>
            </w:r>
          </w:p>
          <w:p w:rsidR="00A3187A" w:rsidRDefault="008E2A33" w:rsidP="00A07897">
            <w:pPr>
              <w:pStyle w:val="ps1Char"/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A3187A">
              <w:rPr>
                <w:rFonts w:hint="cs"/>
                <w:rtl/>
              </w:rPr>
              <w:t>احد (10-11),ثلاثاء(12-1)، خميس</w:t>
            </w:r>
            <w:r w:rsidR="00A3187A">
              <w:t>)</w:t>
            </w:r>
            <w:r w:rsidR="00A3187A">
              <w:rPr>
                <w:rFonts w:hint="cs"/>
                <w:rtl/>
              </w:rPr>
              <w:t>9- 10)</w:t>
            </w:r>
          </w:p>
          <w:p w:rsidR="00A3187A" w:rsidRDefault="00A3187A" w:rsidP="00A0789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اثنين (9:30- 11:00) ،اربعاء:(12:30- 2:00)</w:t>
            </w:r>
          </w:p>
          <w:p w:rsidR="005460AF" w:rsidRPr="008E2A33" w:rsidRDefault="008E2A33" w:rsidP="00A07897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الاي</w:t>
            </w:r>
            <w:bookmarkStart w:id="0" w:name="_GoBack"/>
            <w:bookmarkEnd w:id="0"/>
            <w:r w:rsidRPr="008E2A33">
              <w:rPr>
                <w:rtl/>
              </w:rPr>
              <w:t>ميل</w:t>
            </w:r>
            <w:r w:rsidR="00C85443">
              <w:rPr>
                <w:rFonts w:hint="cs"/>
                <w:rtl/>
              </w:rPr>
              <w:t xml:space="preserve">:   </w:t>
            </w:r>
            <w:r w:rsidR="00C85443" w:rsidRPr="00C85443">
              <w:t>Ahmad.qatawneh@iu.edu.jo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CA0" w:rsidRPr="00E72BD3" w:rsidRDefault="004E0CA0" w:rsidP="004E0CA0">
            <w:pPr>
              <w:pStyle w:val="NormalWeb"/>
              <w:jc w:val="right"/>
              <w:rPr>
                <w:b/>
                <w:bCs/>
              </w:rPr>
            </w:pPr>
            <w:r w:rsidRPr="00E72BD3">
              <w:rPr>
                <w:b/>
                <w:bCs/>
                <w:rtl/>
              </w:rPr>
              <w:t>التربية الوطنية: مفاهيم ومصطلحات</w:t>
            </w:r>
            <w:r w:rsidRPr="00E72BD3">
              <w:rPr>
                <w:b/>
                <w:bCs/>
              </w:rPr>
              <w:t xml:space="preserve">. </w:t>
            </w:r>
            <w:r w:rsidRPr="00E72BD3">
              <w:rPr>
                <w:rFonts w:hint="cs"/>
                <w:b/>
                <w:bCs/>
                <w:rtl/>
              </w:rPr>
              <w:t>1</w:t>
            </w:r>
          </w:p>
          <w:p w:rsidR="004E0CA0" w:rsidRPr="00E72BD3" w:rsidRDefault="004E0CA0" w:rsidP="004E0CA0">
            <w:pPr>
              <w:pStyle w:val="NormalWeb"/>
              <w:jc w:val="right"/>
              <w:rPr>
                <w:b/>
                <w:bCs/>
              </w:rPr>
            </w:pPr>
            <w:r w:rsidRPr="00E72BD3">
              <w:rPr>
                <w:b/>
                <w:bCs/>
                <w:rtl/>
              </w:rPr>
              <w:t>المملكة الأردنية الهاشمية: الموقع الجغرافي والاستراتيجي</w:t>
            </w:r>
            <w:r w:rsidRPr="00E72BD3">
              <w:rPr>
                <w:b/>
                <w:bCs/>
              </w:rPr>
              <w:t>.</w:t>
            </w:r>
            <w:r w:rsidRPr="00E72BD3">
              <w:rPr>
                <w:rFonts w:hint="cs"/>
                <w:b/>
                <w:bCs/>
                <w:rtl/>
              </w:rPr>
              <w:t>2</w:t>
            </w:r>
          </w:p>
          <w:p w:rsidR="004E0CA0" w:rsidRPr="00E72BD3" w:rsidRDefault="004E0CA0" w:rsidP="004E0CA0">
            <w:pPr>
              <w:pStyle w:val="NormalWeb"/>
              <w:jc w:val="right"/>
              <w:rPr>
                <w:b/>
                <w:bCs/>
              </w:rPr>
            </w:pPr>
            <w:r w:rsidRPr="00E72BD3">
              <w:rPr>
                <w:b/>
                <w:bCs/>
                <w:rtl/>
              </w:rPr>
              <w:t>المواطن والمواطنة: الحقوق والواجبات</w:t>
            </w:r>
            <w:r w:rsidRPr="00E72BD3">
              <w:rPr>
                <w:b/>
                <w:bCs/>
              </w:rPr>
              <w:t>.</w:t>
            </w:r>
            <w:r w:rsidRPr="00E72BD3">
              <w:rPr>
                <w:rFonts w:hint="cs"/>
                <w:b/>
                <w:bCs/>
                <w:rtl/>
              </w:rPr>
              <w:t>3</w:t>
            </w:r>
          </w:p>
          <w:p w:rsidR="004E0CA0" w:rsidRPr="00E72BD3" w:rsidRDefault="004E0CA0" w:rsidP="004E0CA0">
            <w:pPr>
              <w:pStyle w:val="NormalWeb"/>
              <w:jc w:val="right"/>
              <w:rPr>
                <w:b/>
                <w:bCs/>
              </w:rPr>
            </w:pPr>
            <w:r w:rsidRPr="00E72BD3">
              <w:rPr>
                <w:b/>
                <w:bCs/>
                <w:rtl/>
              </w:rPr>
              <w:t>النظام السياسي الأردني: السياسة الخارجية والداخلية</w:t>
            </w:r>
            <w:r w:rsidRPr="00E72BD3">
              <w:rPr>
                <w:b/>
                <w:bCs/>
              </w:rPr>
              <w:t>.</w:t>
            </w:r>
            <w:r w:rsidRPr="00E72BD3">
              <w:rPr>
                <w:rFonts w:hint="cs"/>
                <w:b/>
                <w:bCs/>
                <w:rtl/>
              </w:rPr>
              <w:t>4</w:t>
            </w:r>
          </w:p>
          <w:p w:rsidR="004E0CA0" w:rsidRPr="00E72BD3" w:rsidRDefault="004E0CA0" w:rsidP="004E0CA0">
            <w:pPr>
              <w:pStyle w:val="NormalWeb"/>
              <w:jc w:val="right"/>
              <w:rPr>
                <w:b/>
                <w:bCs/>
              </w:rPr>
            </w:pPr>
            <w:r w:rsidRPr="00E72BD3">
              <w:rPr>
                <w:b/>
                <w:bCs/>
                <w:rtl/>
              </w:rPr>
              <w:t>المواقف الأردنية: القضية الفلسطينية، والقضايا العربية والإقليمية</w:t>
            </w:r>
            <w:r w:rsidRPr="00E72BD3">
              <w:rPr>
                <w:b/>
                <w:bCs/>
              </w:rPr>
              <w:t>.</w:t>
            </w:r>
            <w:r w:rsidRPr="00E72BD3">
              <w:rPr>
                <w:rFonts w:hint="cs"/>
                <w:b/>
                <w:bCs/>
                <w:rtl/>
              </w:rPr>
              <w:t>5</w:t>
            </w:r>
          </w:p>
          <w:p w:rsidR="004E0CA0" w:rsidRDefault="004E0CA0" w:rsidP="004E0CA0">
            <w:pPr>
              <w:pStyle w:val="NormalWeb"/>
              <w:jc w:val="right"/>
            </w:pPr>
            <w:r w:rsidRPr="00E72BD3">
              <w:rPr>
                <w:b/>
                <w:bCs/>
                <w:rtl/>
              </w:rPr>
              <w:t>المخدرات: الأسباب والنتائج والحلول</w:t>
            </w:r>
            <w:r>
              <w:t xml:space="preserve">. </w:t>
            </w:r>
            <w:r>
              <w:rPr>
                <w:rFonts w:hint="cs"/>
                <w:rtl/>
              </w:rPr>
              <w:t>6</w:t>
            </w:r>
          </w:p>
          <w:p w:rsidR="005460AF" w:rsidRPr="00331C3E" w:rsidRDefault="005460AF" w:rsidP="004E0CA0">
            <w:pPr>
              <w:jc w:val="right"/>
              <w:rPr>
                <w:rFonts w:cs="Khalid Art bold"/>
                <w:lang w:val="tr-TR"/>
              </w:rPr>
            </w:pPr>
          </w:p>
          <w:p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D38" w:rsidRDefault="00FD6D38" w:rsidP="00F91FC4">
            <w:pPr>
              <w:numPr>
                <w:ilvl w:val="0"/>
                <w:numId w:val="2"/>
              </w:num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احمد القطاونة،غازي العطنة،</w:t>
            </w:r>
            <w:r w:rsidRPr="00403352">
              <w:rPr>
                <w:b/>
                <w:bCs/>
                <w:rtl/>
              </w:rPr>
              <w:t xml:space="preserve"> دار كنوز المعرفة للنشر والتوزيع</w:t>
            </w:r>
            <w:r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ط3،2018،</w:t>
            </w:r>
            <w:r>
              <w:rPr>
                <w:b/>
                <w:bCs/>
                <w:sz w:val="28"/>
                <w:szCs w:val="28"/>
                <w:lang w:val="en-US"/>
              </w:rPr>
              <w:t>www.darkonoz.com</w:t>
            </w:r>
          </w:p>
          <w:p w:rsidR="005460AF" w:rsidRPr="00B7276B" w:rsidRDefault="005460AF" w:rsidP="00FD6D38">
            <w:pPr>
              <w:bidi/>
              <w:spacing w:after="0" w:line="240" w:lineRule="auto"/>
              <w:ind w:left="36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الكاتب، الناشر، الطبعة، </w:t>
      </w:r>
      <w:r w:rsidR="0033274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السنة الموقع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B85AFC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ابن طلال، </w:t>
            </w:r>
            <w:r>
              <w:rPr>
                <w:b/>
                <w:bCs/>
                <w:rtl/>
              </w:rPr>
              <w:t xml:space="preserve">الحسين </w:t>
            </w:r>
            <w:r w:rsidRPr="00403352">
              <w:rPr>
                <w:rFonts w:hint="cs"/>
                <w:b/>
                <w:bCs/>
                <w:rtl/>
              </w:rPr>
              <w:t>،</w:t>
            </w:r>
            <w:r w:rsidRPr="00403352">
              <w:rPr>
                <w:b/>
                <w:bCs/>
                <w:rtl/>
              </w:rPr>
              <w:t xml:space="preserve"> مهنتي </w:t>
            </w:r>
            <w:r w:rsidRPr="00403352">
              <w:rPr>
                <w:rFonts w:hint="cs"/>
                <w:b/>
                <w:bCs/>
                <w:rtl/>
              </w:rPr>
              <w:t>كملك، وزارة</w:t>
            </w:r>
            <w:r>
              <w:rPr>
                <w:b/>
                <w:bCs/>
                <w:rtl/>
              </w:rPr>
              <w:t xml:space="preserve"> الثقافة</w:t>
            </w:r>
            <w:r>
              <w:rPr>
                <w:rFonts w:hint="cs"/>
                <w:b/>
                <w:bCs/>
                <w:rtl/>
              </w:rPr>
              <w:t>، عمان</w:t>
            </w:r>
            <w:r>
              <w:rPr>
                <w:b/>
                <w:bCs/>
                <w:rtl/>
              </w:rPr>
              <w:t xml:space="preserve"> ، 2009</w:t>
            </w:r>
            <w:r w:rsidRPr="00403352">
              <w:rPr>
                <w:b/>
                <w:bCs/>
                <w:rtl/>
              </w:rPr>
              <w:t>.</w:t>
            </w:r>
          </w:p>
          <w:p w:rsidR="00B85AFC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403352">
              <w:rPr>
                <w:b/>
                <w:bCs/>
                <w:rtl/>
              </w:rPr>
              <w:t>الأوراق النق</w:t>
            </w:r>
            <w:r>
              <w:rPr>
                <w:b/>
                <w:bCs/>
                <w:rtl/>
              </w:rPr>
              <w:t>اشية لجلالة الملك عبدالله الثان</w:t>
            </w:r>
            <w:r>
              <w:rPr>
                <w:rFonts w:hint="cs"/>
                <w:b/>
                <w:bCs/>
                <w:rtl/>
              </w:rPr>
              <w:t xml:space="preserve">ي، </w:t>
            </w:r>
            <w:hyperlink r:id="rId9" w:history="1">
              <w:r w:rsidRPr="006F6155">
                <w:rPr>
                  <w:rStyle w:val="Hyperlink"/>
                  <w:rFonts w:ascii="Calibri" w:hAnsi="Calibri" w:cs="Traditional Arabic"/>
                  <w:b/>
                  <w:bCs/>
                </w:rPr>
                <w:t>https://rhc.jo/ar</w:t>
              </w:r>
            </w:hyperlink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403352">
              <w:rPr>
                <w:b/>
                <w:bCs/>
                <w:rtl/>
              </w:rPr>
              <w:t>الدستور الأردني</w:t>
            </w:r>
            <w:r>
              <w:rPr>
                <w:rFonts w:hint="cs"/>
                <w:b/>
                <w:bCs/>
                <w:rtl/>
              </w:rPr>
              <w:t>, الجريدة الرسمية. دائرة المطبوعات والنشر, عمان, عدة سنوات</w:t>
            </w:r>
            <w:r w:rsidRPr="00403352">
              <w:rPr>
                <w:b/>
                <w:bCs/>
                <w:rtl/>
              </w:rPr>
              <w:t>.</w:t>
            </w:r>
          </w:p>
          <w:p w:rsidR="00B85AFC" w:rsidRPr="007B05A7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7B05A7">
              <w:rPr>
                <w:rFonts w:hint="cs"/>
                <w:b/>
                <w:bCs/>
                <w:rtl/>
              </w:rPr>
              <w:t xml:space="preserve">الدمرداش </w:t>
            </w:r>
            <w:r>
              <w:rPr>
                <w:rFonts w:hint="cs"/>
                <w:b/>
                <w:bCs/>
                <w:rtl/>
              </w:rPr>
              <w:t xml:space="preserve">، </w:t>
            </w:r>
            <w:r w:rsidRPr="007B05A7">
              <w:rPr>
                <w:rFonts w:hint="cs"/>
                <w:b/>
                <w:bCs/>
                <w:rtl/>
              </w:rPr>
              <w:t>عادل</w:t>
            </w:r>
            <w:r>
              <w:rPr>
                <w:rFonts w:hint="cs"/>
                <w:b/>
                <w:bCs/>
                <w:rtl/>
              </w:rPr>
              <w:t>،</w:t>
            </w:r>
            <w:r w:rsidRPr="007B05A7">
              <w:rPr>
                <w:rFonts w:hint="cs"/>
                <w:b/>
                <w:bCs/>
                <w:rtl/>
              </w:rPr>
              <w:t xml:space="preserve"> الإدمان مظاهره وعلاجه, , عالم المعرفة.</w:t>
            </w:r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رسالة عمان</w:t>
            </w:r>
            <w:r>
              <w:rPr>
                <w:rFonts w:hint="cs"/>
                <w:b/>
                <w:bCs/>
                <w:rtl/>
              </w:rPr>
              <w:t>،</w:t>
            </w:r>
            <w:r w:rsidRPr="00403352">
              <w:rPr>
                <w:b/>
                <w:bCs/>
                <w:rtl/>
              </w:rPr>
              <w:t>وزارة الثقافة</w:t>
            </w:r>
            <w:r>
              <w:rPr>
                <w:rFonts w:hint="cs"/>
                <w:b/>
                <w:bCs/>
                <w:rtl/>
              </w:rPr>
              <w:t>، عمان</w:t>
            </w:r>
            <w:r w:rsidRPr="00403352">
              <w:rPr>
                <w:b/>
                <w:bCs/>
                <w:rtl/>
              </w:rPr>
              <w:t xml:space="preserve"> ،</w:t>
            </w:r>
            <w:r>
              <w:rPr>
                <w:rFonts w:hint="cs"/>
                <w:b/>
                <w:bCs/>
                <w:rtl/>
              </w:rPr>
              <w:t xml:space="preserve"> 2004.</w:t>
            </w:r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403352">
              <w:rPr>
                <w:rFonts w:hint="cs"/>
                <w:b/>
                <w:bCs/>
                <w:rtl/>
              </w:rPr>
              <w:t>المجالي،</w:t>
            </w:r>
            <w:r>
              <w:rPr>
                <w:rFonts w:hint="cs"/>
                <w:b/>
                <w:bCs/>
                <w:rtl/>
              </w:rPr>
              <w:t xml:space="preserve">بكر، </w:t>
            </w:r>
            <w:r>
              <w:rPr>
                <w:b/>
                <w:bCs/>
                <w:rtl/>
              </w:rPr>
              <w:t xml:space="preserve">معارك الكرامة، الجزء2 </w:t>
            </w:r>
            <w:r w:rsidRPr="00403352">
              <w:rPr>
                <w:b/>
                <w:bCs/>
                <w:rtl/>
              </w:rPr>
              <w:t xml:space="preserve">، ، دار اليراع </w:t>
            </w:r>
            <w:r>
              <w:rPr>
                <w:rFonts w:hint="cs"/>
                <w:b/>
                <w:bCs/>
                <w:rtl/>
              </w:rPr>
              <w:t xml:space="preserve">, </w:t>
            </w:r>
            <w:r w:rsidRPr="00403352">
              <w:rPr>
                <w:b/>
                <w:bCs/>
                <w:rtl/>
              </w:rPr>
              <w:t>عمان ،</w:t>
            </w:r>
            <w:r>
              <w:rPr>
                <w:rFonts w:hint="cs"/>
                <w:b/>
                <w:bCs/>
                <w:rtl/>
              </w:rPr>
              <w:t xml:space="preserve"> ط2, </w:t>
            </w:r>
            <w:r w:rsidRPr="00403352">
              <w:rPr>
                <w:b/>
                <w:bCs/>
                <w:rtl/>
              </w:rPr>
              <w:t>2009.</w:t>
            </w:r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403352">
              <w:rPr>
                <w:rFonts w:hint="cs"/>
                <w:b/>
                <w:bCs/>
                <w:rtl/>
              </w:rPr>
              <w:t>محافظة،</w:t>
            </w:r>
            <w:r>
              <w:rPr>
                <w:rFonts w:hint="cs"/>
                <w:b/>
                <w:bCs/>
                <w:rtl/>
              </w:rPr>
              <w:t xml:space="preserve">علي، </w:t>
            </w:r>
            <w:r w:rsidRPr="00403352">
              <w:rPr>
                <w:b/>
                <w:bCs/>
                <w:rtl/>
              </w:rPr>
              <w:t xml:space="preserve">تاريخ الأردن المعاصر(عهد الإمارة 1921-1946) ، مركز الكتب الأردني </w:t>
            </w:r>
            <w:r>
              <w:rPr>
                <w:rFonts w:hint="cs"/>
                <w:b/>
                <w:bCs/>
                <w:rtl/>
              </w:rPr>
              <w:t>,</w:t>
            </w:r>
            <w:r w:rsidRPr="00403352">
              <w:rPr>
                <w:b/>
                <w:bCs/>
                <w:rtl/>
              </w:rPr>
              <w:t>عمان،  1973.</w:t>
            </w:r>
          </w:p>
          <w:p w:rsidR="00B85AFC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المشرف، د. عبد الاله بن عبد الله, د. رياض بن علي الجوادي, المخدرات والمؤثرات العقلية, الرياض, ط1 1432-2011م.</w:t>
            </w:r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403352">
              <w:rPr>
                <w:rFonts w:hint="cs"/>
                <w:b/>
                <w:bCs/>
                <w:rtl/>
              </w:rPr>
              <w:t>الموسى،</w:t>
            </w:r>
            <w:r w:rsidRPr="00403352">
              <w:rPr>
                <w:b/>
                <w:bCs/>
                <w:rtl/>
              </w:rPr>
              <w:t>سليمان</w:t>
            </w:r>
            <w:r>
              <w:rPr>
                <w:rFonts w:hint="cs"/>
                <w:b/>
                <w:bCs/>
                <w:rtl/>
              </w:rPr>
              <w:t>، إ</w:t>
            </w:r>
            <w:r w:rsidRPr="00403352">
              <w:rPr>
                <w:b/>
                <w:bCs/>
                <w:rtl/>
              </w:rPr>
              <w:t xml:space="preserve">مارة شرقي </w:t>
            </w:r>
            <w:r w:rsidRPr="00403352">
              <w:rPr>
                <w:rFonts w:hint="cs"/>
                <w:b/>
                <w:bCs/>
                <w:rtl/>
              </w:rPr>
              <w:t xml:space="preserve">الأردن </w:t>
            </w:r>
            <w:r w:rsidRPr="00403352">
              <w:rPr>
                <w:b/>
                <w:bCs/>
                <w:rtl/>
              </w:rPr>
              <w:t>، وزارة الثقافة</w:t>
            </w:r>
            <w:r>
              <w:rPr>
                <w:rFonts w:hint="cs"/>
                <w:b/>
                <w:bCs/>
                <w:rtl/>
              </w:rPr>
              <w:t>، عمان</w:t>
            </w:r>
            <w:r w:rsidRPr="00403352">
              <w:rPr>
                <w:b/>
                <w:bCs/>
                <w:rtl/>
              </w:rPr>
              <w:t xml:space="preserve"> ، 2009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B85AFC" w:rsidRPr="00CD6120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CD6120">
              <w:rPr>
                <w:b/>
                <w:bCs/>
                <w:rtl/>
              </w:rPr>
              <w:t>الميثاق الوطني الأردني</w:t>
            </w:r>
            <w:r w:rsidRPr="00CD6120">
              <w:rPr>
                <w:rFonts w:hint="cs"/>
                <w:b/>
                <w:bCs/>
                <w:rtl/>
              </w:rPr>
              <w:t xml:space="preserve">،الجريدة الرسمية. دائرة المطبوعات والنشر, عمان, </w:t>
            </w:r>
            <w:r w:rsidRPr="00CD6120">
              <w:rPr>
                <w:b/>
                <w:bCs/>
                <w:rtl/>
              </w:rPr>
              <w:t>1928، 1991م .</w:t>
            </w:r>
          </w:p>
          <w:p w:rsidR="00B85AFC" w:rsidRPr="0002603E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 w:rsidRPr="0002603E">
              <w:rPr>
                <w:rFonts w:hint="cs"/>
                <w:b/>
                <w:bCs/>
                <w:rtl/>
              </w:rPr>
              <w:t xml:space="preserve">ناصر، </w:t>
            </w:r>
            <w:r w:rsidRPr="0002603E">
              <w:rPr>
                <w:b/>
                <w:bCs/>
                <w:rtl/>
              </w:rPr>
              <w:t xml:space="preserve">إبراهيم </w:t>
            </w:r>
            <w:r w:rsidRPr="0002603E">
              <w:rPr>
                <w:rFonts w:hint="cs"/>
                <w:b/>
                <w:bCs/>
                <w:rtl/>
              </w:rPr>
              <w:t>،</w:t>
            </w:r>
            <w:r w:rsidRPr="0002603E">
              <w:rPr>
                <w:b/>
                <w:bCs/>
                <w:rtl/>
              </w:rPr>
              <w:t xml:space="preserve"> المواطنة ، مكتبة الرائد،</w:t>
            </w:r>
            <w:r w:rsidRPr="0002603E">
              <w:rPr>
                <w:rFonts w:hint="cs"/>
                <w:b/>
                <w:bCs/>
                <w:rtl/>
              </w:rPr>
              <w:t xml:space="preserve"> عمان</w:t>
            </w:r>
            <w:r w:rsidRPr="0002603E">
              <w:rPr>
                <w:b/>
                <w:bCs/>
                <w:rtl/>
              </w:rPr>
              <w:t xml:space="preserve"> 2003.</w:t>
            </w:r>
          </w:p>
          <w:p w:rsidR="00B85AFC" w:rsidRPr="00403352" w:rsidRDefault="00B85AFC" w:rsidP="00B85AFC">
            <w:pPr>
              <w:numPr>
                <w:ilvl w:val="0"/>
                <w:numId w:val="19"/>
              </w:numPr>
              <w:bidi/>
              <w:spacing w:after="200" w:line="240" w:lineRule="auto"/>
              <w:rPr>
                <w:b/>
                <w:bCs/>
              </w:rPr>
            </w:pPr>
            <w:r>
              <w:rPr>
                <w:b/>
                <w:bCs/>
                <w:rtl/>
              </w:rPr>
              <w:t>وثيقة الأردن أولا</w:t>
            </w:r>
            <w:r>
              <w:rPr>
                <w:rFonts w:hint="cs"/>
                <w:b/>
                <w:bCs/>
                <w:rtl/>
              </w:rPr>
              <w:t>،</w:t>
            </w:r>
            <w:r w:rsidRPr="00403352">
              <w:rPr>
                <w:b/>
                <w:bCs/>
                <w:rtl/>
              </w:rPr>
              <w:t>وزارة الثقافة</w:t>
            </w:r>
            <w:r>
              <w:rPr>
                <w:rFonts w:hint="cs"/>
                <w:b/>
                <w:bCs/>
                <w:rtl/>
              </w:rPr>
              <w:t>، عمان</w:t>
            </w:r>
            <w:r w:rsidRPr="00403352">
              <w:rPr>
                <w:b/>
                <w:bCs/>
                <w:rtl/>
              </w:rPr>
              <w:t xml:space="preserve"> ،</w:t>
            </w:r>
            <w:r>
              <w:rPr>
                <w:rFonts w:hint="cs"/>
                <w:b/>
                <w:bCs/>
                <w:rtl/>
              </w:rPr>
              <w:t xml:space="preserve"> 2003.</w:t>
            </w:r>
          </w:p>
          <w:p w:rsidR="005460AF" w:rsidRPr="00B85AFC" w:rsidRDefault="005460AF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279CA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معرفة اهم المصطلحات في التربية الوطنية</w:t>
            </w:r>
            <w:r w:rsidRPr="009920D1">
              <w:rPr>
                <w:rFonts w:ascii="Khaled Font" w:eastAsia="Calibri" w:hAnsi="Khaled Font" w:cs="Khalid Art bold"/>
                <w:b/>
                <w:bCs/>
                <w:szCs w:val="20"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1-</w:t>
            </w:r>
          </w:p>
        </w:tc>
      </w:tr>
      <w:tr w:rsidR="000279CA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التعريف بالوطن من كافة النواحي الاقتصادية والسياسية والاجتماعية وغيرها 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2-</w:t>
            </w:r>
          </w:p>
        </w:tc>
      </w:tr>
      <w:tr w:rsidR="000279CA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دراسة وفهم المعنى والهدف  الاساسي من اصدار الاوراق النقاشية  السبعة لجلالة الملك عبدالله الثاني</w:t>
            </w:r>
            <w:r w:rsidRPr="009920D1">
              <w:rPr>
                <w:rFonts w:ascii="Khaled Font" w:eastAsia="Calibri" w:hAnsi="Khaled Font" w:cs="Khalid Art bold"/>
                <w:b/>
                <w:bCs/>
                <w:szCs w:val="20"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3-</w:t>
            </w:r>
          </w:p>
        </w:tc>
      </w:tr>
      <w:tr w:rsidR="000279CA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معرفة المهم حول القضايا السياسية في البلاد والوطن العربي</w:t>
            </w:r>
            <w:r w:rsidRPr="009920D1">
              <w:rPr>
                <w:rFonts w:ascii="Khaled Font" w:eastAsia="Calibri" w:hAnsi="Khaled Font" w:cs="Khalid Art bold"/>
                <w:b/>
                <w:bCs/>
                <w:szCs w:val="20"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4-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 xml:space="preserve">معرفة اهم التحديات التي </w:t>
            </w:r>
            <w:r w:rsidR="00AC0261"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تواجه</w:t>
            </w: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 xml:space="preserve"> المملكة الاردنية الهاشمية</w:t>
            </w:r>
            <w:r w:rsidRPr="009920D1">
              <w:rPr>
                <w:rFonts w:ascii="Khaled Font" w:eastAsia="Calibri" w:hAnsi="Khaled Font" w:cs="Khalid Art bold"/>
                <w:b/>
                <w:bCs/>
                <w:szCs w:val="20"/>
                <w:lang w:bidi="ar-JO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5-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hint="cs"/>
                <w:b/>
                <w:bCs/>
                <w:sz w:val="24"/>
                <w:rtl/>
              </w:rPr>
              <w:t>تنمية الوعي تجاه القضايا والتيارات الفكرية الحديثة</w:t>
            </w:r>
            <w:r w:rsidRPr="009920D1">
              <w:rPr>
                <w:b/>
                <w:bCs/>
                <w:sz w:val="24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6-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b/>
                <w:bCs/>
                <w:sz w:val="24"/>
                <w:rtl/>
              </w:rPr>
              <w:t xml:space="preserve">تحصيل المعارف الضرورية المتعلقة بتنمية وتنظيم المجتمع ، وتكوين المهارات والكفايات الأساسية </w:t>
            </w:r>
            <w:r w:rsidR="00AC0261" w:rsidRPr="009920D1">
              <w:rPr>
                <w:rFonts w:hint="cs"/>
                <w:b/>
                <w:bCs/>
                <w:sz w:val="24"/>
                <w:rtl/>
              </w:rPr>
              <w:t>للإسهام</w:t>
            </w:r>
            <w:r w:rsidRPr="009920D1">
              <w:rPr>
                <w:b/>
                <w:bCs/>
                <w:sz w:val="24"/>
                <w:rtl/>
              </w:rPr>
              <w:t xml:space="preserve"> الفعال فيها</w:t>
            </w:r>
            <w:r w:rsidRPr="009920D1">
              <w:rPr>
                <w:b/>
                <w:bCs/>
                <w:sz w:val="24"/>
              </w:rPr>
              <w:t> 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7-</w:t>
            </w:r>
          </w:p>
        </w:tc>
      </w:tr>
      <w:tr w:rsidR="000279CA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279CA" w:rsidRPr="009920D1" w:rsidRDefault="000279CA" w:rsidP="00DA6CD8">
            <w:pPr>
              <w:bidi/>
              <w:spacing w:before="100" w:beforeAutospacing="1" w:after="100" w:afterAutospacing="1" w:line="276" w:lineRule="auto"/>
              <w:ind w:left="360"/>
              <w:jc w:val="lowKashida"/>
              <w:rPr>
                <w:rFonts w:cs="Simplified Arabic"/>
                <w:b/>
                <w:bCs/>
                <w:sz w:val="28"/>
                <w:szCs w:val="28"/>
              </w:rPr>
            </w:pPr>
            <w:r w:rsidRPr="009920D1">
              <w:rPr>
                <w:rFonts w:ascii="Khaled Font" w:eastAsia="Calibri" w:hAnsi="Khaled Font" w:cs="Khalid Art bold" w:hint="cs"/>
                <w:b/>
                <w:bCs/>
                <w:szCs w:val="20"/>
                <w:rtl/>
                <w:lang w:bidi="ar-JO"/>
              </w:rPr>
              <w:t>ان يتعرف الطالب على اثار المخدرات واضرارها على الفرد والمجتمع</w:t>
            </w:r>
            <w:r w:rsidRPr="009920D1">
              <w:rPr>
                <w:rFonts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279CA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8-</w:t>
            </w: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47"/>
        <w:gridCol w:w="6124"/>
        <w:gridCol w:w="708"/>
      </w:tblGrid>
      <w:tr w:rsidR="0032424D" w:rsidRPr="00B7276B" w:rsidTr="00244F2F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A07897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47" w:type="dxa"/>
            <w:shd w:val="clear" w:color="auto" w:fill="F2F2F2"/>
            <w:vAlign w:val="center"/>
          </w:tcPr>
          <w:p w:rsidR="0032424D" w:rsidRPr="00B7276B" w:rsidRDefault="0032424D" w:rsidP="00A07897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124" w:type="dxa"/>
            <w:shd w:val="clear" w:color="auto" w:fill="F2F2F2"/>
            <w:vAlign w:val="center"/>
          </w:tcPr>
          <w:p w:rsidR="0032424D" w:rsidRPr="00B7276B" w:rsidRDefault="0032424D" w:rsidP="00A07897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A07897">
            <w:pPr>
              <w:pStyle w:val="ps1Char"/>
            </w:pPr>
            <w:r w:rsidRPr="00B7276B">
              <w:t>A</w:t>
            </w:r>
          </w:p>
        </w:tc>
      </w:tr>
      <w:tr w:rsidR="0032424D" w:rsidRPr="00B7276B" w:rsidTr="00244F2F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E5211F" w:rsidRDefault="00E5211F" w:rsidP="00A07897">
            <w:pPr>
              <w:pStyle w:val="ps1Char"/>
            </w:pPr>
            <w:r>
              <w:t>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B7276B" w:rsidRDefault="00655E2E" w:rsidP="00A07897">
            <w:pPr>
              <w:pStyle w:val="ps1Char"/>
            </w:pPr>
            <w:r w:rsidRPr="00714BE2">
              <w:rPr>
                <w:rFonts w:hint="cs"/>
                <w:rtl/>
              </w:rPr>
              <w:t>إدراك مصطلحات التربية الوطنية</w:t>
            </w:r>
          </w:p>
        </w:tc>
        <w:tc>
          <w:tcPr>
            <w:tcW w:w="708" w:type="dxa"/>
          </w:tcPr>
          <w:p w:rsidR="0032424D" w:rsidRPr="00B7276B" w:rsidRDefault="0032424D" w:rsidP="00A07897">
            <w:pPr>
              <w:pStyle w:val="ps1Char"/>
            </w:pPr>
            <w:r w:rsidRPr="00B7276B">
              <w:t>A1</w:t>
            </w:r>
          </w:p>
        </w:tc>
      </w:tr>
      <w:tr w:rsidR="0032424D" w:rsidRPr="00B7276B" w:rsidTr="00244F2F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3F38D4" w:rsidRDefault="003F38D4" w:rsidP="00A07897">
            <w:pPr>
              <w:pStyle w:val="ps1Char"/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B7276B" w:rsidRDefault="00655E2E" w:rsidP="00A07897">
            <w:pPr>
              <w:pStyle w:val="ps1Char"/>
            </w:pPr>
            <w:r w:rsidRPr="00714BE2">
              <w:rPr>
                <w:rFonts w:hint="cs"/>
                <w:rtl/>
              </w:rPr>
              <w:t>إدراك أهم الأفكار في الأوراق النقاشية لجلالة الملك عبد الله الثاني بن الحسين.</w:t>
            </w:r>
          </w:p>
        </w:tc>
        <w:tc>
          <w:tcPr>
            <w:tcW w:w="708" w:type="dxa"/>
          </w:tcPr>
          <w:p w:rsidR="0032424D" w:rsidRPr="00B7276B" w:rsidRDefault="0032424D" w:rsidP="00A07897">
            <w:pPr>
              <w:pStyle w:val="ps1Char"/>
            </w:pPr>
            <w:r w:rsidRPr="00B7276B">
              <w:t>A2</w:t>
            </w:r>
          </w:p>
        </w:tc>
      </w:tr>
      <w:tr w:rsidR="0032424D" w:rsidRPr="00B7276B" w:rsidTr="00244F2F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E5211F" w:rsidP="00A07897">
            <w:pPr>
              <w:pStyle w:val="ps1Char"/>
            </w:pPr>
            <w:r>
              <w:t>f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B7276B" w:rsidRDefault="00DD2893" w:rsidP="00A07897">
            <w:pPr>
              <w:pStyle w:val="ps1Char"/>
            </w:pPr>
            <w:r>
              <w:rPr>
                <w:rFonts w:hint="cs"/>
                <w:rtl/>
              </w:rPr>
              <w:t>فهم و</w:t>
            </w:r>
            <w:r w:rsidR="00422B41">
              <w:rPr>
                <w:rFonts w:hint="cs"/>
                <w:rtl/>
              </w:rPr>
              <w:t xml:space="preserve">معرفة </w:t>
            </w:r>
            <w:r w:rsidR="00655E2E" w:rsidRPr="00714BE2">
              <w:rPr>
                <w:rFonts w:hint="cs"/>
                <w:rtl/>
              </w:rPr>
              <w:t xml:space="preserve"> موقع المملكة الأردنية الهاشمية, وسياستها, ودورها في الثورة العربية ووحدتها</w:t>
            </w:r>
          </w:p>
        </w:tc>
        <w:tc>
          <w:tcPr>
            <w:tcW w:w="708" w:type="dxa"/>
          </w:tcPr>
          <w:p w:rsidR="0032424D" w:rsidRPr="00B7276B" w:rsidRDefault="0032424D" w:rsidP="00A07897">
            <w:pPr>
              <w:pStyle w:val="ps1Char"/>
            </w:pPr>
            <w:r w:rsidRPr="00B7276B"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244F2F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E5211F" w:rsidP="00A07897">
            <w:pPr>
              <w:pStyle w:val="ps1Char"/>
            </w:pPr>
            <w:r>
              <w:t>f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B7276B" w:rsidRDefault="00AA263E" w:rsidP="00A07897">
            <w:pPr>
              <w:pStyle w:val="ps1Char"/>
            </w:pPr>
            <w:r w:rsidRPr="00714BE2">
              <w:rPr>
                <w:rFonts w:hint="cs"/>
                <w:rtl/>
              </w:rPr>
              <w:t>ترسيخ أهمية الثورة العربية الكبرى في الفكر العربي المعاصر</w:t>
            </w: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B1</w:t>
            </w:r>
          </w:p>
        </w:tc>
      </w:tr>
      <w:tr w:rsidR="00722C25" w:rsidRPr="00B7276B" w:rsidTr="00244F2F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E5211F" w:rsidP="00A07897">
            <w:pPr>
              <w:pStyle w:val="ps1Char"/>
            </w:pPr>
            <w:r>
              <w:t>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FD6D38" w:rsidP="00A07897">
            <w:pPr>
              <w:pStyle w:val="ps1Char"/>
            </w:pPr>
            <w:r>
              <w:t>1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B7276B" w:rsidRDefault="00AA263E" w:rsidP="00A07897">
            <w:pPr>
              <w:pStyle w:val="ps1Char"/>
            </w:pPr>
            <w:r w:rsidRPr="00714BE2">
              <w:rPr>
                <w:rFonts w:hint="cs"/>
                <w:rtl/>
              </w:rPr>
              <w:t>إدراك مصطلحات التربية الوطنية.</w:t>
            </w: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B2</w:t>
            </w:r>
          </w:p>
        </w:tc>
      </w:tr>
      <w:tr w:rsidR="00722C25" w:rsidRPr="00B7276B" w:rsidTr="00244F2F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722C25" w:rsidP="00A07897">
            <w:pPr>
              <w:pStyle w:val="ps1Char"/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B7276B" w:rsidRDefault="00722C25" w:rsidP="00A07897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</w:pPr>
            <w:r w:rsidRPr="00B7276B">
              <w:t>C</w:t>
            </w:r>
          </w:p>
        </w:tc>
      </w:tr>
      <w:tr w:rsidR="00722C25" w:rsidRPr="00B7276B" w:rsidTr="00244F2F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E5211F" w:rsidP="00A07897">
            <w:pPr>
              <w:pStyle w:val="ps1Char"/>
            </w:pPr>
            <w:r>
              <w:t>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B7276B" w:rsidRDefault="00C62545" w:rsidP="00A07897">
            <w:pPr>
              <w:pStyle w:val="ps1Char"/>
            </w:pPr>
            <w:r>
              <w:rPr>
                <w:rFonts w:hint="cs"/>
                <w:rtl/>
              </w:rPr>
              <w:t>إ</w:t>
            </w:r>
            <w:r w:rsidRPr="00714BE2">
              <w:rPr>
                <w:rFonts w:hint="cs"/>
                <w:rtl/>
              </w:rPr>
              <w:t>دراك مقومات التنمية الشاملة في المجتمع الأردني</w:t>
            </w: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C1</w:t>
            </w:r>
          </w:p>
        </w:tc>
      </w:tr>
      <w:tr w:rsidR="00722C25" w:rsidRPr="00B7276B" w:rsidTr="00244F2F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E5211F" w:rsidP="00A07897">
            <w:pPr>
              <w:pStyle w:val="ps1Char"/>
            </w:pPr>
            <w:r>
              <w:t>f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BC3021" w:rsidP="00A07897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B7276B" w:rsidRDefault="00C62545" w:rsidP="00A07897">
            <w:pPr>
              <w:pStyle w:val="ps1Char"/>
            </w:pPr>
            <w:r w:rsidRPr="00714BE2">
              <w:rPr>
                <w:rFonts w:hint="cs"/>
                <w:rtl/>
              </w:rPr>
              <w:t>رصد أهم التحديات التي تواجه الأردن داخلياً وخارجياً.</w:t>
            </w: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C2</w:t>
            </w:r>
          </w:p>
        </w:tc>
      </w:tr>
      <w:tr w:rsidR="00722C25" w:rsidRPr="00B7276B" w:rsidTr="00244F2F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07897" w:rsidP="00A07897">
            <w:pPr>
              <w:pStyle w:val="ps1Char"/>
            </w:pPr>
            <w:r>
              <w:t>d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22C25" w:rsidRPr="00B7276B" w:rsidRDefault="00FD6D38" w:rsidP="00A07897">
            <w:pPr>
              <w:pStyle w:val="ps1Char"/>
            </w:pPr>
            <w:r>
              <w:t>7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722C25" w:rsidRPr="00A07897" w:rsidRDefault="00A07897" w:rsidP="00A07897">
            <w:pPr>
              <w:pStyle w:val="ps1Char"/>
            </w:pPr>
            <w:r w:rsidRPr="00A07897">
              <w:rPr>
                <w:rFonts w:hint="cs"/>
                <w:rtl/>
              </w:rPr>
              <w:t>استيعاب المفاهيم الرئيسة في المخدرات وأنواعها وأضرارها</w:t>
            </w:r>
          </w:p>
        </w:tc>
        <w:tc>
          <w:tcPr>
            <w:tcW w:w="708" w:type="dxa"/>
          </w:tcPr>
          <w:p w:rsidR="00722C25" w:rsidRPr="00B7276B" w:rsidRDefault="00722C25" w:rsidP="00A07897">
            <w:pPr>
              <w:pStyle w:val="ps1Char"/>
            </w:pPr>
            <w:r w:rsidRPr="00B7276B"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</w:pPr>
            <w:r w:rsidRPr="00B7276B">
              <w:t>D</w:t>
            </w:r>
          </w:p>
        </w:tc>
      </w:tr>
      <w:tr w:rsidR="0032424D" w:rsidRPr="00B7276B" w:rsidTr="00244F2F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E5211F" w:rsidP="00A07897">
            <w:pPr>
              <w:pStyle w:val="ps1Char"/>
            </w:pPr>
            <w:r>
              <w:t>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FD6D38" w:rsidP="00A07897">
            <w:pPr>
              <w:pStyle w:val="ps1Char"/>
            </w:pPr>
            <w:r>
              <w:t>2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CE13D2" w:rsidRDefault="009A1F2C" w:rsidP="00A07897">
            <w:pPr>
              <w:pStyle w:val="ps1Char"/>
            </w:pPr>
            <w:r w:rsidRPr="00714BE2">
              <w:rPr>
                <w:rFonts w:hint="cs"/>
                <w:rtl/>
              </w:rPr>
              <w:t>إدراك أهم الأفكار في الأوراق النقاشية لجلالة الملك عبد الله الثاني بن الحسين.</w:t>
            </w: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</w:pPr>
            <w:r w:rsidRPr="00B7276B">
              <w:t>D1</w:t>
            </w:r>
          </w:p>
        </w:tc>
      </w:tr>
      <w:tr w:rsidR="0032424D" w:rsidRPr="00B7276B" w:rsidTr="00244F2F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07897" w:rsidP="00A07897">
            <w:pPr>
              <w:pStyle w:val="ps1Char"/>
            </w:pPr>
            <w:r>
              <w:t>d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A07897" w:rsidP="00A07897">
            <w:pPr>
              <w:pStyle w:val="ps1Char"/>
            </w:pPr>
            <w:r>
              <w:t>8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A07897" w:rsidRDefault="00A07897" w:rsidP="00A07897">
            <w:pPr>
              <w:pStyle w:val="ps1Char"/>
            </w:pPr>
            <w:r w:rsidRPr="00A07897">
              <w:rPr>
                <w:rFonts w:hint="cs"/>
                <w:rtl/>
              </w:rPr>
              <w:t>التصدي لمشكلات المخدرات وأضرارها في المجتمع.</w:t>
            </w: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  <w:rPr>
                <w:rtl/>
              </w:rPr>
            </w:pPr>
            <w:r w:rsidRPr="00B7276B">
              <w:t>D</w:t>
            </w:r>
            <w:r w:rsidR="009A1F2C">
              <w:t>2</w:t>
            </w:r>
          </w:p>
        </w:tc>
      </w:tr>
      <w:tr w:rsidR="0032424D" w:rsidRPr="00B7276B" w:rsidTr="00244F2F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A07897">
            <w:pPr>
              <w:pStyle w:val="ps1Char"/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2424D" w:rsidRPr="00B7276B" w:rsidRDefault="0032424D" w:rsidP="00A07897">
            <w:pPr>
              <w:pStyle w:val="ps1Char"/>
            </w:pPr>
          </w:p>
        </w:tc>
        <w:tc>
          <w:tcPr>
            <w:tcW w:w="6124" w:type="dxa"/>
            <w:shd w:val="clear" w:color="auto" w:fill="auto"/>
            <w:vAlign w:val="center"/>
          </w:tcPr>
          <w:p w:rsidR="0032424D" w:rsidRPr="00CE13D2" w:rsidRDefault="0032424D" w:rsidP="00A07897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722C25" w:rsidP="00A07897">
            <w:pPr>
              <w:pStyle w:val="ps1Char"/>
            </w:pPr>
            <w:r w:rsidRPr="00B7276B"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lang w:bidi="ar-JO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7"/>
        <w:gridCol w:w="1160"/>
        <w:gridCol w:w="2269"/>
      </w:tblGrid>
      <w:tr w:rsidR="005460AF" w:rsidRPr="00B7276B" w:rsidTr="001A2C22">
        <w:trPr>
          <w:trHeight w:val="398"/>
        </w:trPr>
        <w:tc>
          <w:tcPr>
            <w:tcW w:w="3241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95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A97046" w:rsidRPr="00B7276B" w:rsidTr="001A2C22">
        <w:trPr>
          <w:trHeight w:val="629"/>
        </w:trPr>
        <w:tc>
          <w:tcPr>
            <w:tcW w:w="3241" w:type="pct"/>
            <w:shd w:val="clear" w:color="auto" w:fill="auto"/>
          </w:tcPr>
          <w:p w:rsidR="0087758F" w:rsidRPr="0087758F" w:rsidRDefault="0042053E" w:rsidP="0087758F">
            <w:pPr>
              <w:jc w:val="center"/>
              <w:rPr>
                <w:b/>
                <w:bCs/>
                <w:rtl/>
                <w:lang w:val="tr-TR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مناقشة المصطلحات ذات الصلة من حيث صفة العلاقة بين الفرد والمجتمع والدولة .</w:t>
            </w:r>
          </w:p>
          <w:p w:rsidR="00A97046" w:rsidRPr="00714BE2" w:rsidRDefault="0042053E" w:rsidP="001A2C22">
            <w:pPr>
              <w:bidi/>
              <w:spacing w:before="100" w:beforeAutospacing="1" w:after="100" w:afterAutospacing="1" w:line="276" w:lineRule="auto"/>
              <w:ind w:left="283"/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  <w:r w:rsidRPr="00A576E0">
              <w:rPr>
                <w:rFonts w:hint="cs"/>
                <w:b/>
                <w:bCs/>
                <w:rtl/>
              </w:rPr>
              <w:lastRenderedPageBreak/>
              <w:t>( الحقوق والواجبات</w:t>
            </w:r>
            <w:r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F2BF3" w:rsidRPr="00403352" w:rsidRDefault="00BF2BF3" w:rsidP="00BF2BF3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مصطلحات التربية الوطنية</w:t>
            </w:r>
          </w:p>
          <w:p w:rsidR="00A97046" w:rsidRPr="00BF2BF3" w:rsidRDefault="00BF2BF3" w:rsidP="00BF2BF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ص(19-28)</w:t>
            </w:r>
          </w:p>
        </w:tc>
      </w:tr>
      <w:tr w:rsidR="00A97046" w:rsidRPr="00B7276B" w:rsidTr="001A2C22">
        <w:trPr>
          <w:trHeight w:val="1480"/>
        </w:trPr>
        <w:tc>
          <w:tcPr>
            <w:tcW w:w="3241" w:type="pct"/>
            <w:shd w:val="clear" w:color="auto" w:fill="auto"/>
          </w:tcPr>
          <w:p w:rsidR="00B80DCB" w:rsidRDefault="00B80DCB" w:rsidP="00C47A94">
            <w:pPr>
              <w:jc w:val="right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lastRenderedPageBreak/>
              <w:t>الهيئة</w:t>
            </w:r>
            <w:r w:rsidRPr="00D42A4B">
              <w:rPr>
                <w:b/>
                <w:bCs/>
                <w:rtl/>
                <w:lang w:bidi="ar-JO"/>
              </w:rPr>
              <w:t xml:space="preserve"> المستقلة للانتخاب</w:t>
            </w:r>
          </w:p>
          <w:p w:rsidR="001A2C22" w:rsidRDefault="001A2C22" w:rsidP="00FB70CD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يتمكن الطالب من معرفة شعار المملكة الاردنية الهاشمية  والاجزاء </w:t>
            </w:r>
            <w:r w:rsidR="00FB70CD">
              <w:rPr>
                <w:rFonts w:hint="cs"/>
                <w:b/>
                <w:bCs/>
                <w:rtl/>
                <w:lang w:bidi="ar-JO"/>
              </w:rPr>
              <w:t>التي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يتكون منها بالتفصيل .</w:t>
            </w:r>
          </w:p>
          <w:p w:rsidR="0042053E" w:rsidRDefault="00B80DCB" w:rsidP="001A2C22">
            <w:pPr>
              <w:bidi/>
              <w:spacing w:before="100" w:beforeAutospacing="1" w:after="100" w:afterAutospacing="1" w:line="276" w:lineRule="auto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الاولى لجلالة الملك عبدالله الثاني</w:t>
            </w:r>
          </w:p>
          <w:p w:rsidR="00A97046" w:rsidRPr="0042053E" w:rsidRDefault="00A97046" w:rsidP="0042053E">
            <w:pPr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2053E" w:rsidRDefault="0042053E" w:rsidP="0042053E">
            <w:pPr>
              <w:spacing w:line="360" w:lineRule="auto"/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شعار المملكة الاردنية</w:t>
            </w:r>
            <w:r w:rsidRPr="00D42A4B">
              <w:rPr>
                <w:b/>
                <w:bCs/>
                <w:rtl/>
                <w:lang w:bidi="ar-JO"/>
              </w:rPr>
              <w:t xml:space="preserve"> الهاشمية</w:t>
            </w:r>
          </w:p>
          <w:p w:rsidR="00A97046" w:rsidRPr="0042053E" w:rsidRDefault="0042053E" w:rsidP="0042053E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D42A4B">
              <w:rPr>
                <w:b/>
                <w:bCs/>
                <w:rtl/>
                <w:lang w:bidi="ar-JO"/>
              </w:rPr>
              <w:t xml:space="preserve"> ص(29 – 36)</w:t>
            </w:r>
          </w:p>
        </w:tc>
      </w:tr>
      <w:tr w:rsidR="00A97046" w:rsidRPr="00B7276B" w:rsidTr="001A2C22">
        <w:trPr>
          <w:trHeight w:val="834"/>
        </w:trPr>
        <w:tc>
          <w:tcPr>
            <w:tcW w:w="3241" w:type="pct"/>
            <w:shd w:val="clear" w:color="auto" w:fill="auto"/>
          </w:tcPr>
          <w:p w:rsidR="00B80DCB" w:rsidRDefault="00B80DCB" w:rsidP="001A2C22">
            <w:pPr>
              <w:jc w:val="right"/>
              <w:rPr>
                <w:b/>
                <w:bCs/>
                <w:rtl/>
                <w:lang w:bidi="ar-JO"/>
              </w:rPr>
            </w:pPr>
            <w:r w:rsidRPr="004D4679">
              <w:rPr>
                <w:b/>
                <w:bCs/>
                <w:rtl/>
                <w:lang w:bidi="ar-JO"/>
              </w:rPr>
              <w:t>أهمية موقع الأردن الجغرافي</w:t>
            </w:r>
          </w:p>
          <w:p w:rsidR="001A2C22" w:rsidRPr="001A2C22" w:rsidRDefault="001A2C22" w:rsidP="001A2C22">
            <w:pPr>
              <w:jc w:val="right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val="en-US" w:bidi="ar-JO"/>
              </w:rPr>
              <w:t xml:space="preserve">ادراك الطالب </w:t>
            </w:r>
            <w:r w:rsidR="00AC06D7">
              <w:rPr>
                <w:rFonts w:hint="cs"/>
                <w:b/>
                <w:bCs/>
                <w:rtl/>
                <w:lang w:val="en-US" w:bidi="ar-JO"/>
              </w:rPr>
              <w:t>لأهمية</w:t>
            </w:r>
            <w:r>
              <w:rPr>
                <w:rFonts w:hint="cs"/>
                <w:b/>
                <w:bCs/>
                <w:rtl/>
                <w:lang w:val="en-US" w:bidi="ar-JO"/>
              </w:rPr>
              <w:t xml:space="preserve"> الموقع الاستراتيجي </w:t>
            </w:r>
            <w:r w:rsidR="00AC06D7">
              <w:rPr>
                <w:rFonts w:hint="cs"/>
                <w:b/>
                <w:bCs/>
                <w:rtl/>
                <w:lang w:val="en-US" w:bidi="ar-JO"/>
              </w:rPr>
              <w:t>للأردن</w:t>
            </w:r>
            <w:r>
              <w:rPr>
                <w:rFonts w:hint="cs"/>
                <w:b/>
                <w:bCs/>
                <w:rtl/>
                <w:lang w:val="en-US" w:bidi="ar-JO"/>
              </w:rPr>
              <w:t xml:space="preserve"> وما يتحقق من اثار ايجابية وسلبية على الاردن </w:t>
            </w:r>
          </w:p>
          <w:p w:rsidR="00A97046" w:rsidRPr="00714BE2" w:rsidRDefault="00B80DCB" w:rsidP="00B80DCB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</w:rPr>
            </w:pPr>
            <w:r w:rsidRPr="004D4679">
              <w:rPr>
                <w:b/>
                <w:bCs/>
                <w:rtl/>
                <w:lang w:bidi="ar-JO"/>
              </w:rPr>
              <w:t>الوحدة الوطنية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B80DCB" w:rsidRPr="00403352" w:rsidRDefault="00B80DCB" w:rsidP="001A2C22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 xml:space="preserve">المملكة الأردنية الهاشمية </w:t>
            </w:r>
          </w:p>
          <w:p w:rsidR="00B80DCB" w:rsidRPr="00403352" w:rsidRDefault="00B80DCB" w:rsidP="00B80DCB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الجغرافيا والسكان</w:t>
            </w:r>
          </w:p>
          <w:p w:rsidR="00A97046" w:rsidRPr="0042053E" w:rsidRDefault="00B80DCB" w:rsidP="00B80DCB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tr-TR"/>
              </w:rPr>
            </w:pPr>
            <w:r w:rsidRPr="00403352">
              <w:rPr>
                <w:b/>
                <w:bCs/>
                <w:rtl/>
                <w:lang w:bidi="ar-JO"/>
              </w:rPr>
              <w:t>ص(37-46)</w:t>
            </w:r>
          </w:p>
        </w:tc>
      </w:tr>
      <w:tr w:rsidR="00A97046" w:rsidRPr="00B7276B" w:rsidTr="001A2C22">
        <w:trPr>
          <w:trHeight w:val="833"/>
        </w:trPr>
        <w:tc>
          <w:tcPr>
            <w:tcW w:w="3241" w:type="pct"/>
            <w:shd w:val="clear" w:color="auto" w:fill="auto"/>
          </w:tcPr>
          <w:p w:rsidR="00B80DCB" w:rsidRDefault="00B80DCB" w:rsidP="00C47A94">
            <w:pPr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الثانية لجلالة الملك عبدالله الثاني</w:t>
            </w:r>
          </w:p>
          <w:p w:rsidR="001A2C22" w:rsidRDefault="001A2C22" w:rsidP="00C47A94">
            <w:pPr>
              <w:jc w:val="right"/>
              <w:rPr>
                <w:b/>
                <w:bCs/>
                <w:i/>
                <w:i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التركيز على خصائص المجتمع الاردني من عادات وتقاليد وقيم اجتماعية </w:t>
            </w:r>
          </w:p>
          <w:p w:rsidR="00A97046" w:rsidRPr="00714BE2" w:rsidRDefault="00A97046" w:rsidP="00B80DCB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97046" w:rsidRPr="00B80DCB" w:rsidRDefault="00B80DCB" w:rsidP="00A97046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tr-TR"/>
              </w:rPr>
            </w:pPr>
            <w:r w:rsidRPr="00403352">
              <w:rPr>
                <w:b/>
                <w:bCs/>
                <w:rtl/>
                <w:lang w:bidi="ar-JO"/>
              </w:rPr>
              <w:t>المجتمع الأردني ص(47-58)</w:t>
            </w:r>
          </w:p>
        </w:tc>
      </w:tr>
      <w:tr w:rsidR="00A97046" w:rsidRPr="00B7276B" w:rsidTr="001A2C22">
        <w:trPr>
          <w:trHeight w:val="986"/>
        </w:trPr>
        <w:tc>
          <w:tcPr>
            <w:tcW w:w="3241" w:type="pct"/>
            <w:shd w:val="clear" w:color="auto" w:fill="auto"/>
          </w:tcPr>
          <w:p w:rsidR="001A2C22" w:rsidRDefault="001A2C22" w:rsidP="001A2C22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b/>
                <w:bCs/>
                <w:i/>
                <w:iCs/>
                <w:rtl/>
                <w:lang w:bidi="ar-JO"/>
              </w:rPr>
            </w:pPr>
            <w:r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ايصال </w:t>
            </w:r>
            <w:r w:rsidR="00AC06D7">
              <w:rPr>
                <w:rFonts w:hint="cs"/>
                <w:b/>
                <w:bCs/>
                <w:i/>
                <w:iCs/>
                <w:rtl/>
                <w:lang w:bidi="ar-JO"/>
              </w:rPr>
              <w:t>المعلومةالسليمة</w:t>
            </w:r>
            <w:r>
              <w:rPr>
                <w:rFonts w:hint="cs"/>
                <w:b/>
                <w:bCs/>
                <w:i/>
                <w:iCs/>
                <w:rtl/>
                <w:lang w:bidi="ar-JO"/>
              </w:rPr>
              <w:t xml:space="preserve"> عن الفرصة السكانية في الاردن</w:t>
            </w:r>
          </w:p>
          <w:p w:rsidR="00A97046" w:rsidRPr="00714BE2" w:rsidRDefault="008133F5" w:rsidP="001A2C22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</w:rPr>
            </w:pPr>
            <w:r w:rsidRPr="004D4679">
              <w:rPr>
                <w:b/>
                <w:bCs/>
                <w:i/>
                <w:iCs/>
                <w:rtl/>
                <w:lang w:bidi="ar-JO"/>
              </w:rPr>
              <w:t>السكان والتنمية في الارد</w:t>
            </w:r>
            <w:r>
              <w:rPr>
                <w:rFonts w:hint="cs"/>
                <w:b/>
                <w:bCs/>
                <w:i/>
                <w:iCs/>
                <w:rtl/>
                <w:lang w:bidi="ar-JO"/>
              </w:rPr>
              <w:t>ن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97046" w:rsidRDefault="008133F5" w:rsidP="00A97046">
            <w:pPr>
              <w:spacing w:after="0"/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المجتمع الأردني ص(47-58)</w:t>
            </w:r>
          </w:p>
          <w:p w:rsidR="00B94672" w:rsidRPr="00B94672" w:rsidRDefault="00B94672" w:rsidP="00A97046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tr-TR"/>
              </w:rPr>
            </w:pPr>
            <w:r>
              <w:rPr>
                <w:rFonts w:hint="cs"/>
                <w:b/>
                <w:bCs/>
                <w:rtl/>
              </w:rPr>
              <w:t xml:space="preserve">موقف الشريعة </w:t>
            </w:r>
            <w:r>
              <w:rPr>
                <w:rFonts w:hint="eastAsia"/>
                <w:b/>
                <w:bCs/>
                <w:rtl/>
              </w:rPr>
              <w:t>الإسلامية</w:t>
            </w:r>
            <w:r>
              <w:rPr>
                <w:rFonts w:hint="cs"/>
                <w:b/>
                <w:bCs/>
                <w:rtl/>
              </w:rPr>
              <w:t xml:space="preserve"> من المخدرات</w:t>
            </w:r>
          </w:p>
        </w:tc>
      </w:tr>
      <w:tr w:rsidR="00A97046" w:rsidRPr="00B7276B" w:rsidTr="001A2C22">
        <w:trPr>
          <w:trHeight w:val="703"/>
        </w:trPr>
        <w:tc>
          <w:tcPr>
            <w:tcW w:w="3241" w:type="pct"/>
            <w:shd w:val="clear" w:color="auto" w:fill="auto"/>
          </w:tcPr>
          <w:p w:rsidR="007F256B" w:rsidRPr="005541E1" w:rsidRDefault="001A2C22" w:rsidP="001A2C22">
            <w:pPr>
              <w:jc w:val="right"/>
              <w:rPr>
                <w:b/>
                <w:bCs/>
                <w:lang w:val="tr-TR"/>
              </w:rPr>
            </w:pPr>
            <w:r w:rsidRPr="005541E1">
              <w:rPr>
                <w:rFonts w:hint="cs"/>
                <w:b/>
                <w:bCs/>
                <w:rtl/>
                <w:lang w:val="tr-TR"/>
              </w:rPr>
              <w:t xml:space="preserve">وضع الطالب في الجانب التاريخي </w:t>
            </w:r>
            <w:r w:rsidR="00AC06D7" w:rsidRPr="005541E1">
              <w:rPr>
                <w:rFonts w:hint="cs"/>
                <w:b/>
                <w:bCs/>
                <w:rtl/>
                <w:lang w:val="tr-TR"/>
              </w:rPr>
              <w:t>للأردن</w:t>
            </w:r>
            <w:r w:rsidRPr="005541E1">
              <w:rPr>
                <w:rFonts w:hint="cs"/>
                <w:b/>
                <w:bCs/>
                <w:rtl/>
                <w:lang w:val="tr-TR"/>
              </w:rPr>
              <w:t xml:space="preserve"> والتركيز على اهم الاحداث</w:t>
            </w:r>
          </w:p>
          <w:p w:rsidR="00A97046" w:rsidRPr="007F256B" w:rsidRDefault="007F256B" w:rsidP="007F256B">
            <w:pPr>
              <w:jc w:val="right"/>
              <w:rPr>
                <w:lang w:val="tr-TR"/>
              </w:rPr>
            </w:pPr>
            <w:r w:rsidRPr="00403352">
              <w:rPr>
                <w:b/>
                <w:bCs/>
                <w:rtl/>
                <w:lang w:bidi="ar-JO"/>
              </w:rPr>
              <w:t>أهمية الثورة العربية الكبرى في الفكر العربي المعاصر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A97046" w:rsidRPr="00B7276B" w:rsidRDefault="00A97046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133F5" w:rsidRPr="00403352" w:rsidRDefault="008133F5" w:rsidP="008133F5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التطور  التاريخي للمملكة الأردنية الهاشمية</w:t>
            </w:r>
          </w:p>
          <w:p w:rsidR="00A97046" w:rsidRPr="008133F5" w:rsidRDefault="008133F5" w:rsidP="008133F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/>
              </w:rPr>
            </w:pPr>
            <w:r w:rsidRPr="00403352">
              <w:rPr>
                <w:b/>
                <w:bCs/>
                <w:rtl/>
                <w:lang w:bidi="ar-JO"/>
              </w:rPr>
              <w:t>ص(59-97)</w:t>
            </w:r>
          </w:p>
        </w:tc>
      </w:tr>
      <w:tr w:rsidR="00553EA0" w:rsidRPr="00B7276B" w:rsidTr="001A2C22">
        <w:trPr>
          <w:trHeight w:val="840"/>
        </w:trPr>
        <w:tc>
          <w:tcPr>
            <w:tcW w:w="3241" w:type="pct"/>
            <w:shd w:val="clear" w:color="auto" w:fill="auto"/>
          </w:tcPr>
          <w:p w:rsidR="00553EA0" w:rsidRPr="00714BE2" w:rsidRDefault="007F256B" w:rsidP="00725627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الاحداث التاريخية المه</w:t>
            </w:r>
            <w:r w:rsidR="00725627">
              <w:rPr>
                <w:rFonts w:hint="cs"/>
                <w:b/>
                <w:bCs/>
                <w:rtl/>
                <w:lang w:bidi="ar-JO"/>
              </w:rPr>
              <w:t>م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ة في تاريخ الدولة الأردنية 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8133F5" w:rsidRPr="00403352" w:rsidRDefault="008133F5" w:rsidP="008133F5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التطور  التاريخي للمملكة الأردنية الهاشمية</w:t>
            </w:r>
          </w:p>
          <w:p w:rsidR="00553EA0" w:rsidRPr="00B7276B" w:rsidRDefault="008133F5" w:rsidP="008133F5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ص(59-97)</w:t>
            </w:r>
          </w:p>
        </w:tc>
      </w:tr>
      <w:tr w:rsidR="00553EA0" w:rsidRPr="00B7276B" w:rsidTr="001A2C22">
        <w:trPr>
          <w:trHeight w:val="853"/>
        </w:trPr>
        <w:tc>
          <w:tcPr>
            <w:tcW w:w="3241" w:type="pct"/>
            <w:shd w:val="clear" w:color="auto" w:fill="auto"/>
          </w:tcPr>
          <w:p w:rsidR="001A2C22" w:rsidRDefault="001A2C22" w:rsidP="00553EA0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توضيح المقصود بالسلطات الثلاثة في الاردن (التشريعية والتنفيذية والقضائية )</w:t>
            </w:r>
          </w:p>
          <w:p w:rsidR="00553EA0" w:rsidRPr="00714BE2" w:rsidRDefault="00725627" w:rsidP="001A2C22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الثالثة  لجلالة الملك عبدالله الثاني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5627" w:rsidRPr="00403352" w:rsidRDefault="00725627" w:rsidP="00725627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النظام السياسي الأردني</w:t>
            </w:r>
          </w:p>
          <w:p w:rsidR="00725627" w:rsidRPr="00403352" w:rsidRDefault="00725627" w:rsidP="00725627">
            <w:pPr>
              <w:jc w:val="center"/>
              <w:rPr>
                <w:b/>
                <w:bCs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ص(101-176)</w:t>
            </w:r>
          </w:p>
          <w:p w:rsidR="00553EA0" w:rsidRPr="00725627" w:rsidRDefault="00725627" w:rsidP="0072562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الأوراق النقاشية لجلالة الملك عبدالله الثاني</w:t>
            </w:r>
          </w:p>
        </w:tc>
      </w:tr>
      <w:tr w:rsidR="00553EA0" w:rsidRPr="00B7276B" w:rsidTr="001A2C22">
        <w:trPr>
          <w:trHeight w:val="822"/>
        </w:trPr>
        <w:tc>
          <w:tcPr>
            <w:tcW w:w="3241" w:type="pct"/>
            <w:shd w:val="clear" w:color="auto" w:fill="auto"/>
          </w:tcPr>
          <w:p w:rsidR="001A2C22" w:rsidRDefault="001A2C22" w:rsidP="00E140F0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شرح ما مهم عن قانون الانتخاب الاردني والمواضيع ذات العلاقة </w:t>
            </w:r>
          </w:p>
          <w:p w:rsidR="001A2C22" w:rsidRDefault="00A152F9" w:rsidP="001A2C22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الرابعة  لجلالة الملك عبدالله الثاني</w:t>
            </w:r>
          </w:p>
          <w:p w:rsidR="00553EA0" w:rsidRPr="001A2C22" w:rsidRDefault="00553EA0" w:rsidP="001A2C22">
            <w:pPr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25627" w:rsidRPr="00403352" w:rsidRDefault="00725627" w:rsidP="00725627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النظام السياسي الأردني</w:t>
            </w:r>
          </w:p>
          <w:p w:rsidR="00725627" w:rsidRPr="00403352" w:rsidRDefault="00725627" w:rsidP="00725627">
            <w:pPr>
              <w:jc w:val="center"/>
              <w:rPr>
                <w:b/>
                <w:bCs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ص(101-176)</w:t>
            </w:r>
          </w:p>
          <w:p w:rsidR="00553EA0" w:rsidRPr="00725627" w:rsidRDefault="00725627" w:rsidP="00725627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الأوراق النقاشية لجلالة الملك عبدالله الثاني</w:t>
            </w:r>
          </w:p>
        </w:tc>
      </w:tr>
      <w:tr w:rsidR="00553EA0" w:rsidRPr="00B7276B" w:rsidTr="001A2C22">
        <w:trPr>
          <w:trHeight w:val="1274"/>
        </w:trPr>
        <w:tc>
          <w:tcPr>
            <w:tcW w:w="3241" w:type="pct"/>
            <w:shd w:val="clear" w:color="auto" w:fill="auto"/>
          </w:tcPr>
          <w:p w:rsidR="001A2C22" w:rsidRDefault="001A2C22" w:rsidP="00E140F0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التحدث عن اهم </w:t>
            </w:r>
            <w:r w:rsidR="00AC06D7">
              <w:rPr>
                <w:rFonts w:hint="cs"/>
                <w:b/>
                <w:bCs/>
                <w:rtl/>
                <w:lang w:bidi="ar-JO"/>
              </w:rPr>
              <w:t>المؤسسات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الوطنية </w:t>
            </w:r>
            <w:r w:rsidR="00AC06D7">
              <w:rPr>
                <w:rFonts w:hint="cs"/>
                <w:b/>
                <w:bCs/>
                <w:rtl/>
                <w:lang w:bidi="ar-JO"/>
              </w:rPr>
              <w:t>وإنجازاته</w:t>
            </w:r>
            <w:r w:rsidR="00AC06D7">
              <w:rPr>
                <w:rFonts w:hint="eastAsia"/>
                <w:b/>
                <w:bCs/>
                <w:rtl/>
                <w:lang w:bidi="ar-JO"/>
              </w:rPr>
              <w:t>ا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والدور في التنمية </w:t>
            </w:r>
            <w:r w:rsidR="00AC06D7">
              <w:rPr>
                <w:rFonts w:hint="cs"/>
                <w:b/>
                <w:bCs/>
                <w:rtl/>
                <w:lang w:bidi="ar-JO"/>
              </w:rPr>
              <w:t>الشاملة</w:t>
            </w:r>
          </w:p>
          <w:p w:rsidR="0008469C" w:rsidRDefault="00E140F0" w:rsidP="001A2C22">
            <w:pPr>
              <w:bidi/>
              <w:spacing w:before="100" w:beforeAutospacing="1" w:after="100" w:afterAutospacing="1" w:line="276" w:lineRule="auto"/>
              <w:ind w:left="283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الخامسة  لجلالة الملك عبدالله الثاني</w:t>
            </w:r>
          </w:p>
          <w:p w:rsidR="0008469C" w:rsidRDefault="0008469C" w:rsidP="0008469C">
            <w:pPr>
              <w:bidi/>
              <w:rPr>
                <w:rFonts w:cs="Simplified Arabic"/>
                <w:sz w:val="28"/>
                <w:szCs w:val="28"/>
                <w:lang w:bidi="ar-JO"/>
              </w:rPr>
            </w:pPr>
          </w:p>
          <w:p w:rsidR="00553EA0" w:rsidRPr="0008469C" w:rsidRDefault="0008469C" w:rsidP="0008469C">
            <w:pPr>
              <w:bidi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        موقف الشريعة </w:t>
            </w:r>
            <w:r>
              <w:rPr>
                <w:rFonts w:hint="eastAsia"/>
                <w:b/>
                <w:bCs/>
                <w:rtl/>
              </w:rPr>
              <w:t>الإسلامية</w:t>
            </w:r>
            <w:r>
              <w:rPr>
                <w:rFonts w:hint="cs"/>
                <w:b/>
                <w:bCs/>
                <w:rtl/>
              </w:rPr>
              <w:t xml:space="preserve"> من المخدرات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152F9" w:rsidRPr="00403352" w:rsidRDefault="00A152F9" w:rsidP="00A152F9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دور المؤسسات الوطنية في تحقيق أهداف التربية الوطنية</w:t>
            </w:r>
          </w:p>
          <w:p w:rsidR="00553EA0" w:rsidRDefault="00A152F9" w:rsidP="00A152F9">
            <w:pPr>
              <w:tabs>
                <w:tab w:val="right" w:pos="6840"/>
              </w:tabs>
              <w:spacing w:after="0"/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ص(177-19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  <w:p w:rsidR="00596529" w:rsidRPr="00596529" w:rsidRDefault="00596529" w:rsidP="00A152F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783D96">
              <w:rPr>
                <w:rFonts w:hint="cs"/>
                <w:b/>
                <w:bCs/>
                <w:rtl/>
                <w:lang w:bidi="ar-JO"/>
              </w:rPr>
              <w:t>المخدرات تعني النهاية</w:t>
            </w:r>
          </w:p>
        </w:tc>
      </w:tr>
      <w:tr w:rsidR="00553EA0" w:rsidRPr="00B7276B" w:rsidTr="001A2C22">
        <w:trPr>
          <w:trHeight w:val="697"/>
        </w:trPr>
        <w:tc>
          <w:tcPr>
            <w:tcW w:w="3241" w:type="pct"/>
            <w:shd w:val="clear" w:color="auto" w:fill="auto"/>
          </w:tcPr>
          <w:p w:rsidR="001A2C22" w:rsidRDefault="00B2498E" w:rsidP="00B2498E">
            <w:pPr>
              <w:bidi/>
              <w:spacing w:before="100" w:beforeAutospacing="1" w:after="100" w:afterAutospacing="1" w:line="276" w:lineRule="auto"/>
              <w:ind w:left="567"/>
              <w:jc w:val="lowKashida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اهمية المؤسسة العسكرية فيما يتعلق  بالامن  والاستفرار</w:t>
            </w:r>
          </w:p>
          <w:p w:rsidR="00553EA0" w:rsidRPr="00714BE2" w:rsidRDefault="00E140F0" w:rsidP="001A2C22">
            <w:pPr>
              <w:bidi/>
              <w:spacing w:before="100" w:beforeAutospacing="1" w:after="100" w:afterAutospacing="1" w:line="276" w:lineRule="auto"/>
              <w:ind w:left="567"/>
              <w:jc w:val="lowKashida"/>
              <w:rPr>
                <w:rFonts w:cs="Simplified Arabic"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السادسة لجلالة الملك عبدالله الثاني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A152F9" w:rsidRDefault="00A152F9" w:rsidP="00A152F9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دور المؤسسات الوطنية في تحقيق أهداف التربية الوطنية</w:t>
            </w:r>
          </w:p>
          <w:p w:rsidR="002D501A" w:rsidRPr="00CE13D2" w:rsidRDefault="002D501A" w:rsidP="00CE13D2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</w:rPr>
              <w:t xml:space="preserve">المشكلات الاجتماعية الناجمة عن التعاطي والادمان بالمخدرات </w:t>
            </w:r>
          </w:p>
          <w:p w:rsidR="00553EA0" w:rsidRPr="00473208" w:rsidRDefault="00A152F9" w:rsidP="00A152F9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 w:rsidRPr="00403352">
              <w:rPr>
                <w:b/>
                <w:bCs/>
                <w:rtl/>
                <w:lang w:bidi="ar-JO"/>
              </w:rPr>
              <w:t>ص(177-19</w:t>
            </w:r>
            <w:r>
              <w:rPr>
                <w:rFonts w:hint="cs"/>
                <w:b/>
                <w:bCs/>
                <w:rtl/>
                <w:lang w:bidi="ar-JO"/>
              </w:rPr>
              <w:t>)</w:t>
            </w:r>
          </w:p>
        </w:tc>
      </w:tr>
      <w:tr w:rsidR="00553EA0" w:rsidRPr="00B7276B" w:rsidTr="001A2C22">
        <w:trPr>
          <w:trHeight w:val="848"/>
        </w:trPr>
        <w:tc>
          <w:tcPr>
            <w:tcW w:w="3241" w:type="pct"/>
            <w:shd w:val="clear" w:color="auto" w:fill="auto"/>
          </w:tcPr>
          <w:p w:rsidR="00473208" w:rsidRPr="00707FE6" w:rsidRDefault="00707FE6" w:rsidP="00707FE6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707FE6">
              <w:rPr>
                <w:rFonts w:ascii="Times New Roman" w:hAnsi="Times New Roman" w:cs="Khalid Art bold" w:hint="cs"/>
                <w:b/>
                <w:bCs/>
                <w:color w:val="000000" w:themeColor="text1"/>
                <w:rtl/>
              </w:rPr>
              <w:t xml:space="preserve">التعرف على اهم التحديات التي تواجه الاردن من كافة النواحي </w:t>
            </w:r>
          </w:p>
          <w:p w:rsidR="00473208" w:rsidRPr="00E140F0" w:rsidRDefault="00473208" w:rsidP="00C47A94">
            <w:pPr>
              <w:spacing w:after="0" w:line="240" w:lineRule="auto"/>
              <w:jc w:val="right"/>
              <w:rPr>
                <w:rFonts w:asciiTheme="minorHAnsi" w:hAnsiTheme="minorHAnsi" w:cs="Simplified Arabic"/>
                <w:b/>
                <w:bCs/>
                <w:sz w:val="24"/>
                <w:lang w:val="tr-TR"/>
              </w:rPr>
            </w:pPr>
            <w:r w:rsidRPr="00403352">
              <w:rPr>
                <w:b/>
                <w:bCs/>
                <w:rtl/>
                <w:lang w:bidi="ar-JO"/>
              </w:rPr>
              <w:t>ظاهرة التطرف الديني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>.</w:t>
            </w:r>
          </w:p>
          <w:p w:rsidR="00473208" w:rsidRPr="00473208" w:rsidRDefault="00473208" w:rsidP="00C47A94">
            <w:pPr>
              <w:jc w:val="right"/>
              <w:rPr>
                <w:lang w:val="tr-TR"/>
              </w:rPr>
            </w:pPr>
            <w:r>
              <w:rPr>
                <w:rFonts w:hint="cs"/>
                <w:b/>
                <w:bCs/>
                <w:rtl/>
              </w:rPr>
              <w:t>المخدرات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rtl/>
              </w:rPr>
              <w:t xml:space="preserve"> وهم وضياع</w:t>
            </w:r>
          </w:p>
          <w:p w:rsidR="00553EA0" w:rsidRPr="00473208" w:rsidRDefault="00553EA0" w:rsidP="00473208">
            <w:pPr>
              <w:jc w:val="right"/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73208" w:rsidRDefault="00473208" w:rsidP="00CE13D2">
            <w:pPr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 xml:space="preserve">التحديات التي تواجه المملكة الاردنية </w:t>
            </w:r>
            <w:r w:rsidRPr="00403352">
              <w:rPr>
                <w:rFonts w:hint="cs"/>
                <w:b/>
                <w:bCs/>
                <w:rtl/>
                <w:lang w:bidi="ar-JO"/>
              </w:rPr>
              <w:t>الهاشمية على</w:t>
            </w:r>
            <w:r w:rsidRPr="00403352">
              <w:rPr>
                <w:b/>
                <w:bCs/>
                <w:rtl/>
                <w:lang w:bidi="ar-JO"/>
              </w:rPr>
              <w:t xml:space="preserve"> الصعيدين الداخلي والخارجيص(203-222)</w:t>
            </w:r>
          </w:p>
          <w:p w:rsidR="00553EA0" w:rsidRPr="00473208" w:rsidRDefault="00473208" w:rsidP="0047320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 w:bidi="ar-JO"/>
              </w:rPr>
            </w:pPr>
            <w:r>
              <w:rPr>
                <w:rFonts w:hint="cs"/>
                <w:b/>
                <w:bCs/>
                <w:rtl/>
              </w:rPr>
              <w:t>التصدي لمشكلة المخدرات</w:t>
            </w:r>
          </w:p>
        </w:tc>
      </w:tr>
      <w:tr w:rsidR="00553EA0" w:rsidRPr="00B7276B" w:rsidTr="001A2C22">
        <w:trPr>
          <w:trHeight w:val="833"/>
        </w:trPr>
        <w:tc>
          <w:tcPr>
            <w:tcW w:w="3241" w:type="pct"/>
            <w:shd w:val="clear" w:color="auto" w:fill="auto"/>
          </w:tcPr>
          <w:p w:rsidR="00553EA0" w:rsidRPr="00E140F0" w:rsidRDefault="00E140F0" w:rsidP="00E140F0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  <w:lang w:val="tr-TR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الورقة النقاشية السابعة لجلالة الملك عبدالله الثاني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53EA0" w:rsidRDefault="00B94672" w:rsidP="00CE13D2">
            <w:pPr>
              <w:tabs>
                <w:tab w:val="right" w:pos="6840"/>
              </w:tabs>
              <w:spacing w:after="0"/>
              <w:jc w:val="center"/>
              <w:rPr>
                <w:b/>
                <w:bCs/>
                <w:rtl/>
                <w:lang w:bidi="ar-JO"/>
              </w:rPr>
            </w:pPr>
            <w:r w:rsidRPr="00403352">
              <w:rPr>
                <w:b/>
                <w:bCs/>
                <w:rtl/>
                <w:lang w:bidi="ar-JO"/>
              </w:rPr>
              <w:t xml:space="preserve">التحديات التي تواجه المملكة الاردنية </w:t>
            </w:r>
            <w:r w:rsidRPr="00403352">
              <w:rPr>
                <w:rFonts w:hint="cs"/>
                <w:b/>
                <w:bCs/>
                <w:rtl/>
                <w:lang w:bidi="ar-JO"/>
              </w:rPr>
              <w:t>الهاشمية على</w:t>
            </w:r>
            <w:r w:rsidRPr="00403352">
              <w:rPr>
                <w:b/>
                <w:bCs/>
                <w:rtl/>
                <w:lang w:bidi="ar-JO"/>
              </w:rPr>
              <w:t xml:space="preserve"> الصعيدين الداخلي والخارجيص(203-222)</w:t>
            </w:r>
          </w:p>
          <w:p w:rsidR="00B94672" w:rsidRPr="00B94672" w:rsidRDefault="00B94672" w:rsidP="00B94672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tr-TR"/>
              </w:rPr>
            </w:pPr>
            <w:r>
              <w:rPr>
                <w:rFonts w:hint="cs"/>
                <w:b/>
                <w:bCs/>
                <w:rtl/>
              </w:rPr>
              <w:t xml:space="preserve">موقف الشريعة </w:t>
            </w:r>
            <w:r>
              <w:rPr>
                <w:rFonts w:hint="eastAsia"/>
                <w:b/>
                <w:bCs/>
                <w:rtl/>
              </w:rPr>
              <w:t>الإسلامية</w:t>
            </w:r>
            <w:r>
              <w:rPr>
                <w:rFonts w:hint="cs"/>
                <w:b/>
                <w:bCs/>
                <w:rtl/>
              </w:rPr>
              <w:t xml:space="preserve"> من المخدرات</w:t>
            </w:r>
          </w:p>
        </w:tc>
      </w:tr>
      <w:tr w:rsidR="00553EA0" w:rsidRPr="00B7276B" w:rsidTr="001A2C22">
        <w:trPr>
          <w:trHeight w:val="830"/>
        </w:trPr>
        <w:tc>
          <w:tcPr>
            <w:tcW w:w="3241" w:type="pct"/>
            <w:shd w:val="clear" w:color="auto" w:fill="auto"/>
          </w:tcPr>
          <w:p w:rsidR="00DC4C77" w:rsidRPr="00C47A94" w:rsidRDefault="008E3E54" w:rsidP="00C47A94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b/>
                <w:bCs/>
                <w:color w:val="000000" w:themeColor="text1"/>
                <w:lang w:val="tr-TR"/>
              </w:rPr>
            </w:pPr>
            <w:r w:rsidRPr="00C47A94">
              <w:rPr>
                <w:rFonts w:hint="cs"/>
                <w:b/>
                <w:bCs/>
                <w:rtl/>
              </w:rPr>
              <w:t>مناقشة مشاريع الطلبة  واستخدام النقاش والحوار البناء الهادف.</w:t>
            </w:r>
          </w:p>
          <w:p w:rsidR="00553EA0" w:rsidRPr="00DC4C77" w:rsidRDefault="00553EA0" w:rsidP="00DC4C77">
            <w:pPr>
              <w:jc w:val="right"/>
              <w:rPr>
                <w:lang w:val="tr-TR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53EA0" w:rsidRPr="00B7276B" w:rsidRDefault="00DC4C77" w:rsidP="00596529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مناقشة المشاريع والابحات التي تقدم من الطلبة </w:t>
            </w:r>
          </w:p>
        </w:tc>
      </w:tr>
      <w:tr w:rsidR="00553EA0" w:rsidRPr="00B7276B" w:rsidTr="001A2C22">
        <w:trPr>
          <w:trHeight w:val="701"/>
        </w:trPr>
        <w:tc>
          <w:tcPr>
            <w:tcW w:w="3241" w:type="pct"/>
            <w:shd w:val="clear" w:color="auto" w:fill="auto"/>
          </w:tcPr>
          <w:p w:rsidR="00553EA0" w:rsidRPr="00B7276B" w:rsidRDefault="00A07897" w:rsidP="00A07897">
            <w:pPr>
              <w:pStyle w:val="BodyText"/>
              <w:spacing w:after="0"/>
              <w:ind w:right="32"/>
              <w:jc w:val="right"/>
              <w:rPr>
                <w:rFonts w:ascii="Times New Roman" w:hAnsi="Times New Roman" w:cs="Khalid Art bold"/>
                <w:color w:val="000000" w:themeColor="text1"/>
              </w:rPr>
            </w:pPr>
            <w:r w:rsidRPr="00C47A94">
              <w:rPr>
                <w:rFonts w:hint="cs"/>
                <w:b/>
                <w:bCs/>
                <w:rtl/>
              </w:rPr>
              <w:t>مناقشة مشاريع الطلبة  واستخدام النقاش والحوار البناء الهادف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53EA0" w:rsidRPr="00B7276B" w:rsidRDefault="00A07897" w:rsidP="00A0789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مراجعة شامله للمادة </w:t>
            </w:r>
          </w:p>
        </w:tc>
      </w:tr>
      <w:tr w:rsidR="00553EA0" w:rsidRPr="00B7276B" w:rsidTr="001A2C22">
        <w:trPr>
          <w:trHeight w:val="371"/>
        </w:trPr>
        <w:tc>
          <w:tcPr>
            <w:tcW w:w="3241" w:type="pct"/>
            <w:shd w:val="clear" w:color="auto" w:fill="auto"/>
          </w:tcPr>
          <w:p w:rsidR="00553EA0" w:rsidRPr="00B7276B" w:rsidRDefault="00553EA0" w:rsidP="00553EA0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95" w:type="pct"/>
            <w:shd w:val="clear" w:color="auto" w:fill="auto"/>
            <w:vAlign w:val="center"/>
          </w:tcPr>
          <w:p w:rsidR="00553EA0" w:rsidRPr="00B7276B" w:rsidRDefault="00553EA0" w:rsidP="00A07897">
            <w:pPr>
              <w:pStyle w:val="ps1numbered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53EA0" w:rsidRPr="00B7276B" w:rsidRDefault="00553EA0" w:rsidP="00553EA0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A07897">
            <w:pPr>
              <w:pStyle w:val="ps1Char"/>
              <w:rPr>
                <w:rtl/>
              </w:rPr>
            </w:pPr>
            <w:r w:rsidRPr="00E1356A">
              <w:rPr>
                <w:rtl/>
              </w:rPr>
              <w:t>يتم تطوير نتاجات التعلم المستهدفة من خلال النشاطات والاستراتيجيات التدريسية التالية:</w:t>
            </w:r>
          </w:p>
          <w:p w:rsidR="00C85443" w:rsidRDefault="00C85443" w:rsidP="00A07897">
            <w:pPr>
              <w:pStyle w:val="ps1Char"/>
            </w:pPr>
            <w:r>
              <w:rPr>
                <w:rFonts w:hint="cs"/>
                <w:rtl/>
              </w:rPr>
              <w:t>المحاضرات</w:t>
            </w:r>
          </w:p>
          <w:p w:rsidR="00C85443" w:rsidRDefault="00C85443" w:rsidP="00A0789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العصف الذهني</w:t>
            </w:r>
          </w:p>
          <w:p w:rsidR="00C85443" w:rsidRDefault="00C85443" w:rsidP="00A07897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تفعيل الانترنت والمكتبة </w:t>
            </w:r>
          </w:p>
          <w:p w:rsidR="00514778" w:rsidRPr="00E1356A" w:rsidRDefault="00514778" w:rsidP="00A07897">
            <w:pPr>
              <w:pStyle w:val="ps1Char"/>
              <w:rPr>
                <w:rtl/>
              </w:rPr>
            </w:pPr>
          </w:p>
          <w:p w:rsidR="005460AF" w:rsidRPr="00B7276B" w:rsidRDefault="005460AF" w:rsidP="00A07897">
            <w:pPr>
              <w:pStyle w:val="ps1Char"/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D72065" w:rsidP="00D7206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tr-TR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>داتا شو</w:t>
            </w:r>
            <w:r w:rsidR="00603027"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 لعرض المواضيع المهمة</w:t>
            </w: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 ، </w:t>
            </w:r>
            <w:r>
              <w:rPr>
                <w:rFonts w:ascii="Cambria" w:hAnsi="Cambria" w:cs="Khalid Art bold" w:hint="eastAsia"/>
                <w:b/>
                <w:sz w:val="22"/>
                <w:rtl/>
                <w:lang w:val="tr-TR" w:bidi="ar-JO"/>
              </w:rPr>
              <w:t>أقراص</w:t>
            </w: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 مدمجة </w:t>
            </w:r>
          </w:p>
          <w:p w:rsidR="00562364" w:rsidRPr="00D72065" w:rsidRDefault="00562364" w:rsidP="00562364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tr-TR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 xml:space="preserve">مراجعة للمكتبة بشكل مستمر </w:t>
            </w:r>
            <w:r w:rsidR="00D35FAB"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>وتزويد المادة بمواضيع جديده</w:t>
            </w:r>
            <w:r w:rsidR="00CE13D2">
              <w:rPr>
                <w:rFonts w:ascii="Cambria" w:hAnsi="Cambria" w:cs="Khalid Art bold" w:hint="cs"/>
                <w:b/>
                <w:sz w:val="22"/>
                <w:rtl/>
                <w:lang w:val="tr-TR" w:bidi="ar-JO"/>
              </w:rPr>
              <w:t>.</w:t>
            </w:r>
          </w:p>
          <w:p w:rsidR="00A61239" w:rsidRPr="0008469C" w:rsidRDefault="0008469C" w:rsidP="0008469C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زيارات ميدانية لمواقع ذات اهمية وطنية </w:t>
            </w: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A07897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FB70CD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B55147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E16139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B55147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eastAsia="MS Gothic" w:cs="Khalid Art bold" w:hint="eastAsia"/>
                <w:color w:val="0000FF"/>
              </w:rPr>
              <w:sym w:font="Webdings" w:char="F061"/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4E0CA0" w:rsidRDefault="004E0CA0" w:rsidP="004E0CA0">
            <w:pPr>
              <w:pStyle w:val="NormalWeb"/>
              <w:jc w:val="right"/>
              <w:rPr>
                <w:lang w:bidi="ar-JO"/>
              </w:rPr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4E0CA0" w:rsidRDefault="004E0CA0" w:rsidP="004E0CA0">
            <w:pPr>
              <w:pStyle w:val="NormalWeb"/>
              <w:jc w:val="right"/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بمهارات الحاسوب والإنترنت</w:t>
            </w:r>
          </w:p>
          <w:p w:rsidR="00243987" w:rsidRPr="00B7276B" w:rsidRDefault="00243987" w:rsidP="004E0CA0">
            <w:pPr>
              <w:tabs>
                <w:tab w:val="left" w:pos="7500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4E0CA0" w:rsidRDefault="004E0CA0" w:rsidP="004E0CA0">
            <w:pPr>
              <w:pStyle w:val="NormalWeb"/>
              <w:jc w:val="right"/>
            </w:pPr>
            <w:r>
              <w:rPr>
                <w:rtl/>
              </w:rPr>
              <w:t>معرفة القوانين والحقوق الواجبة في التعاملات</w:t>
            </w:r>
          </w:p>
          <w:p w:rsidR="00243987" w:rsidRPr="004E0CA0" w:rsidRDefault="00243987" w:rsidP="004E0CA0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4E0CA0" w:rsidRDefault="004E0CA0" w:rsidP="00B30459">
            <w:pPr>
              <w:pStyle w:val="NormalWeb"/>
              <w:jc w:val="right"/>
            </w:pPr>
            <w:r>
              <w:rPr>
                <w:rFonts w:ascii="Cambria" w:hAnsi="Cambria" w:cs="Khalid Art bold"/>
                <w:bCs/>
                <w:szCs w:val="20"/>
              </w:rPr>
              <w:tab/>
            </w:r>
            <w:r>
              <w:rPr>
                <w:rtl/>
              </w:rPr>
              <w:t>الإلمام بمهارات التفكير الناقد والإبداعي والابتكاري وأسلوب حل المشكلات</w:t>
            </w:r>
          </w:p>
          <w:p w:rsidR="00243987" w:rsidRPr="004E0CA0" w:rsidRDefault="00243987" w:rsidP="004E0CA0">
            <w:pPr>
              <w:tabs>
                <w:tab w:val="left" w:pos="7950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B30459" w:rsidRDefault="00B30459" w:rsidP="00B30459">
            <w:pPr>
              <w:pStyle w:val="NormalWeb"/>
            </w:pPr>
          </w:p>
          <w:p w:rsidR="00B30459" w:rsidRDefault="00B30459" w:rsidP="00B30459">
            <w:pPr>
              <w:pStyle w:val="NormalWeb"/>
              <w:jc w:val="right"/>
            </w:pPr>
            <w:r>
              <w:rPr>
                <w:rtl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>
              <w:t xml:space="preserve">. </w:t>
            </w:r>
          </w:p>
          <w:p w:rsidR="00243987" w:rsidRPr="00B30459" w:rsidRDefault="00243987" w:rsidP="00B30459">
            <w:pPr>
              <w:tabs>
                <w:tab w:val="left" w:pos="7875"/>
              </w:tabs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B30459" w:rsidRDefault="00B30459" w:rsidP="00B30459">
            <w:pPr>
              <w:pStyle w:val="NormalWeb"/>
              <w:jc w:val="right"/>
            </w:pPr>
            <w:r>
              <w:rPr>
                <w:rtl/>
              </w:rPr>
              <w:t>المعرفة بأحداث التاريخ العربي والإسلامي والمعاصر</w:t>
            </w:r>
          </w:p>
          <w:p w:rsidR="00243987" w:rsidRPr="00B30459" w:rsidRDefault="00243987" w:rsidP="00B30459">
            <w:pPr>
              <w:spacing w:after="120"/>
              <w:jc w:val="right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243987" w:rsidRPr="00B30459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11437E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6"/>
        <w:gridCol w:w="1847"/>
        <w:gridCol w:w="2552"/>
        <w:gridCol w:w="1641"/>
      </w:tblGrid>
      <w:tr w:rsidR="00807271" w:rsidRPr="00B7276B" w:rsidTr="00807271">
        <w:trPr>
          <w:trHeight w:val="493"/>
        </w:trPr>
        <w:tc>
          <w:tcPr>
            <w:tcW w:w="3982" w:type="dxa"/>
            <w:shd w:val="clear" w:color="auto" w:fill="F2F2F2"/>
          </w:tcPr>
          <w:p w:rsidR="00415294" w:rsidRPr="00807271" w:rsidRDefault="00807271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tr-TR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tr-TR" w:bidi="ar-JO"/>
              </w:rPr>
              <w:t xml:space="preserve">د. غازي العطنة </w:t>
            </w:r>
          </w:p>
        </w:tc>
        <w:tc>
          <w:tcPr>
            <w:tcW w:w="1809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B67C90" w:rsidRDefault="00B67C90" w:rsidP="00B67C90">
            <w:pPr>
              <w:spacing w:after="0"/>
              <w:ind w:left="-113"/>
              <w:jc w:val="center"/>
              <w:rPr>
                <w:rFonts w:ascii="Times New Roman" w:hAnsi="Times New Roman" w:cs="Khalid Art bold"/>
                <w:b/>
                <w:bCs/>
                <w:rtl/>
                <w:lang w:val="tr-TR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tr-TR" w:bidi="ar-JO"/>
              </w:rPr>
              <w:t>د. احمد القطاونة</w:t>
            </w:r>
          </w:p>
        </w:tc>
        <w:tc>
          <w:tcPr>
            <w:tcW w:w="1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807271" w:rsidRPr="00B7276B" w:rsidTr="00807271">
        <w:trPr>
          <w:trHeight w:val="548"/>
        </w:trPr>
        <w:tc>
          <w:tcPr>
            <w:tcW w:w="3982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09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807271" w:rsidRPr="00B7276B" w:rsidTr="00807271">
        <w:trPr>
          <w:trHeight w:val="548"/>
        </w:trPr>
        <w:tc>
          <w:tcPr>
            <w:tcW w:w="3982" w:type="dxa"/>
            <w:shd w:val="clear" w:color="auto" w:fill="F2F2F2"/>
          </w:tcPr>
          <w:p w:rsidR="00415294" w:rsidRPr="00300CC4" w:rsidRDefault="00300CC4" w:rsidP="00300CC4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ru-RU"/>
              </w:rPr>
            </w:pPr>
            <w:r>
              <w:rPr>
                <w:rFonts w:ascii="Times New Roman" w:hAnsi="Times New Roman" w:cs="Khalid Art bold"/>
                <w:b/>
                <w:bCs/>
                <w:lang w:val="ru-RU"/>
              </w:rPr>
              <w:t>10\10\2019</w:t>
            </w:r>
          </w:p>
        </w:tc>
        <w:tc>
          <w:tcPr>
            <w:tcW w:w="1809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499" w:type="dxa"/>
            <w:shd w:val="clear" w:color="auto" w:fill="F2F2F2"/>
            <w:vAlign w:val="center"/>
          </w:tcPr>
          <w:p w:rsidR="00415294" w:rsidRPr="00E16139" w:rsidRDefault="00E16139" w:rsidP="00E16139">
            <w:pPr>
              <w:jc w:val="right"/>
              <w:rPr>
                <w:rFonts w:ascii="Times New Roman" w:hAnsi="Times New Roman" w:cs="Khalid Art bold"/>
                <w:b/>
                <w:bCs/>
                <w:rtl/>
                <w:lang w:val="ru-RU" w:bidi="ar-JO"/>
              </w:rPr>
            </w:pPr>
            <w:r>
              <w:rPr>
                <w:rFonts w:ascii="Times New Roman" w:hAnsi="Times New Roman" w:cs="Khalid Art bold"/>
                <w:b/>
                <w:bCs/>
                <w:lang w:val="ru-RU" w:bidi="ar-JO"/>
              </w:rPr>
              <w:t>6\10\2019</w:t>
            </w:r>
          </w:p>
        </w:tc>
        <w:tc>
          <w:tcPr>
            <w:tcW w:w="1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20" w:rsidRDefault="000D5120">
      <w:pPr>
        <w:spacing w:after="0" w:line="240" w:lineRule="auto"/>
      </w:pPr>
      <w:r>
        <w:separator/>
      </w:r>
    </w:p>
  </w:endnote>
  <w:endnote w:type="continuationSeparator" w:id="1">
    <w:p w:rsidR="000D5120" w:rsidRDefault="000D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ed Font">
    <w:altName w:val="Courier New"/>
    <w:panose1 w:val="00000000000000000000"/>
    <w:charset w:val="00"/>
    <w:family w:val="modern"/>
    <w:notTrueType/>
    <w:pitch w:val="variable"/>
    <w:sig w:usb0="00000000" w:usb1="0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5541E1" w:rsidRPr="005541E1">
      <w:rPr>
        <w:rFonts w:ascii="Courier" w:eastAsia="Calibri" w:hAnsi="Courier" w:cs="Traditional Arabic"/>
        <w:b/>
        <w:bCs/>
        <w:noProof/>
        <w:sz w:val="16"/>
        <w:szCs w:val="16"/>
      </w:rPr>
      <w:t>8</w: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5541E1" w:rsidRPr="005541E1">
        <w:rPr>
          <w:rFonts w:ascii="Courier" w:eastAsia="Calibri" w:hAnsi="Courier" w:cs="Traditional Arabic"/>
          <w:b/>
          <w:bCs/>
          <w:noProof/>
          <w:sz w:val="16"/>
          <w:szCs w:val="16"/>
        </w:rPr>
        <w:t>9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5541E1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FE12E4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5541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20" w:rsidRDefault="000D5120">
      <w:pPr>
        <w:spacing w:after="0" w:line="240" w:lineRule="auto"/>
      </w:pPr>
      <w:r>
        <w:separator/>
      </w:r>
    </w:p>
  </w:footnote>
  <w:footnote w:type="continuationSeparator" w:id="1">
    <w:p w:rsidR="000D5120" w:rsidRDefault="000D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FE12E4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4098" type="#_x0000_t202" style="position:absolute;margin-left:191pt;margin-top:-27pt;width:112.45pt;height:40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FE12E4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4097" type="#_x0000_t202" style="position:absolute;margin-left:191pt;margin-top:-27pt;width:112.45pt;height:40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<v:path arrowok="t"/>
                <v:textbox>
                  <w:txbxContent>
                    <w:p w:rsidR="00E1761B" w:rsidRDefault="005541E1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5541E1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5541E1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5541E1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5541E1" w:rsidP="007A1FF6">
          <w:pPr>
            <w:pStyle w:val="Header"/>
            <w:jc w:val="right"/>
          </w:pPr>
        </w:p>
      </w:tc>
    </w:tr>
  </w:tbl>
  <w:p w:rsidR="009316C4" w:rsidRPr="001A39E2" w:rsidRDefault="005541E1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0033"/>
    <w:multiLevelType w:val="hybridMultilevel"/>
    <w:tmpl w:val="C2C0D7E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C60C3"/>
    <w:multiLevelType w:val="hybridMultilevel"/>
    <w:tmpl w:val="BE1CE134"/>
    <w:lvl w:ilvl="0" w:tplc="6E1A43A0">
      <w:start w:val="1"/>
      <w:numFmt w:val="decimal"/>
      <w:lvlText w:val="%1-"/>
      <w:lvlJc w:val="left"/>
      <w:pPr>
        <w:tabs>
          <w:tab w:val="num" w:pos="386"/>
        </w:tabs>
        <w:ind w:left="3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5C21"/>
    <w:multiLevelType w:val="hybridMultilevel"/>
    <w:tmpl w:val="5EAE94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3">
    <w:nsid w:val="495E6E4F"/>
    <w:multiLevelType w:val="hybridMultilevel"/>
    <w:tmpl w:val="3E0E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3"/>
  </w:num>
  <w:num w:numId="5">
    <w:abstractNumId w:val="19"/>
  </w:num>
  <w:num w:numId="6">
    <w:abstractNumId w:val="1"/>
  </w:num>
  <w:num w:numId="7">
    <w:abstractNumId w:val="11"/>
  </w:num>
  <w:num w:numId="8">
    <w:abstractNumId w:val="17"/>
  </w:num>
  <w:num w:numId="9">
    <w:abstractNumId w:val="6"/>
  </w:num>
  <w:num w:numId="10">
    <w:abstractNumId w:val="2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4"/>
  </w:num>
  <w:num w:numId="17">
    <w:abstractNumId w:val="18"/>
  </w:num>
  <w:num w:numId="18">
    <w:abstractNumId w:val="8"/>
  </w:num>
  <w:num w:numId="19">
    <w:abstractNumId w:val="5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60AF"/>
    <w:rsid w:val="00011EBF"/>
    <w:rsid w:val="000279CA"/>
    <w:rsid w:val="000312A5"/>
    <w:rsid w:val="00072EB9"/>
    <w:rsid w:val="00073CAF"/>
    <w:rsid w:val="00077D1D"/>
    <w:rsid w:val="0008469C"/>
    <w:rsid w:val="0009745A"/>
    <w:rsid w:val="000D5120"/>
    <w:rsid w:val="0011437E"/>
    <w:rsid w:val="0017199E"/>
    <w:rsid w:val="001A2C22"/>
    <w:rsid w:val="001C5FEA"/>
    <w:rsid w:val="0022071B"/>
    <w:rsid w:val="00243987"/>
    <w:rsid w:val="00244F2F"/>
    <w:rsid w:val="002466D4"/>
    <w:rsid w:val="002C758F"/>
    <w:rsid w:val="002D501A"/>
    <w:rsid w:val="00300CC4"/>
    <w:rsid w:val="0032424D"/>
    <w:rsid w:val="00331C3E"/>
    <w:rsid w:val="0033274B"/>
    <w:rsid w:val="003A29D1"/>
    <w:rsid w:val="003E6D62"/>
    <w:rsid w:val="003F38D4"/>
    <w:rsid w:val="00415294"/>
    <w:rsid w:val="0042053E"/>
    <w:rsid w:val="00422B41"/>
    <w:rsid w:val="00473208"/>
    <w:rsid w:val="00477745"/>
    <w:rsid w:val="004A70D7"/>
    <w:rsid w:val="004D7824"/>
    <w:rsid w:val="004E0CA0"/>
    <w:rsid w:val="00501DB8"/>
    <w:rsid w:val="00514778"/>
    <w:rsid w:val="00514CC1"/>
    <w:rsid w:val="00523935"/>
    <w:rsid w:val="00533639"/>
    <w:rsid w:val="005450F0"/>
    <w:rsid w:val="005460AF"/>
    <w:rsid w:val="00553EA0"/>
    <w:rsid w:val="005541E1"/>
    <w:rsid w:val="00562364"/>
    <w:rsid w:val="00596529"/>
    <w:rsid w:val="005D2BAB"/>
    <w:rsid w:val="00603027"/>
    <w:rsid w:val="00636547"/>
    <w:rsid w:val="00655E2E"/>
    <w:rsid w:val="00664156"/>
    <w:rsid w:val="0066557D"/>
    <w:rsid w:val="00696EB8"/>
    <w:rsid w:val="00707FE6"/>
    <w:rsid w:val="00722C25"/>
    <w:rsid w:val="00725627"/>
    <w:rsid w:val="0073673C"/>
    <w:rsid w:val="007F256B"/>
    <w:rsid w:val="00803C3D"/>
    <w:rsid w:val="00807271"/>
    <w:rsid w:val="00811EBB"/>
    <w:rsid w:val="008133F5"/>
    <w:rsid w:val="008342A1"/>
    <w:rsid w:val="00875E98"/>
    <w:rsid w:val="0087758F"/>
    <w:rsid w:val="008A10B5"/>
    <w:rsid w:val="008D19E4"/>
    <w:rsid w:val="008E2A33"/>
    <w:rsid w:val="008E3E54"/>
    <w:rsid w:val="00927F62"/>
    <w:rsid w:val="00945645"/>
    <w:rsid w:val="0095732B"/>
    <w:rsid w:val="009A1F2C"/>
    <w:rsid w:val="009C55F0"/>
    <w:rsid w:val="00A07897"/>
    <w:rsid w:val="00A152F9"/>
    <w:rsid w:val="00A3187A"/>
    <w:rsid w:val="00A61239"/>
    <w:rsid w:val="00A6200E"/>
    <w:rsid w:val="00A84D3C"/>
    <w:rsid w:val="00A97046"/>
    <w:rsid w:val="00AA263E"/>
    <w:rsid w:val="00AC0261"/>
    <w:rsid w:val="00AC06D7"/>
    <w:rsid w:val="00AC716F"/>
    <w:rsid w:val="00AD77DA"/>
    <w:rsid w:val="00AE545D"/>
    <w:rsid w:val="00B2498E"/>
    <w:rsid w:val="00B30459"/>
    <w:rsid w:val="00B36DE6"/>
    <w:rsid w:val="00B55147"/>
    <w:rsid w:val="00B61F36"/>
    <w:rsid w:val="00B67C90"/>
    <w:rsid w:val="00B7276B"/>
    <w:rsid w:val="00B739CD"/>
    <w:rsid w:val="00B80DCB"/>
    <w:rsid w:val="00B85AFC"/>
    <w:rsid w:val="00B94672"/>
    <w:rsid w:val="00BA7669"/>
    <w:rsid w:val="00BB060F"/>
    <w:rsid w:val="00BC3021"/>
    <w:rsid w:val="00BE155C"/>
    <w:rsid w:val="00BE17F8"/>
    <w:rsid w:val="00BF284F"/>
    <w:rsid w:val="00BF2BF3"/>
    <w:rsid w:val="00C1708B"/>
    <w:rsid w:val="00C47A94"/>
    <w:rsid w:val="00C62545"/>
    <w:rsid w:val="00C85443"/>
    <w:rsid w:val="00CE13D2"/>
    <w:rsid w:val="00D35FAB"/>
    <w:rsid w:val="00D72065"/>
    <w:rsid w:val="00DA6CD8"/>
    <w:rsid w:val="00DC4C77"/>
    <w:rsid w:val="00DD2893"/>
    <w:rsid w:val="00DE70CC"/>
    <w:rsid w:val="00E1356A"/>
    <w:rsid w:val="00E140F0"/>
    <w:rsid w:val="00E16139"/>
    <w:rsid w:val="00E27F66"/>
    <w:rsid w:val="00E5211F"/>
    <w:rsid w:val="00E72BD3"/>
    <w:rsid w:val="00E80AA5"/>
    <w:rsid w:val="00E8166F"/>
    <w:rsid w:val="00EB7B35"/>
    <w:rsid w:val="00F63BF8"/>
    <w:rsid w:val="00F91FC4"/>
    <w:rsid w:val="00FB4843"/>
    <w:rsid w:val="00FB70CD"/>
    <w:rsid w:val="00FD6D38"/>
    <w:rsid w:val="00FE1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A07897"/>
    <w:pPr>
      <w:tabs>
        <w:tab w:val="left" w:pos="1440"/>
      </w:tabs>
      <w:bidi/>
      <w:spacing w:after="0" w:line="276" w:lineRule="auto"/>
      <w:ind w:left="36" w:hanging="36"/>
    </w:pPr>
    <w:rPr>
      <w:rFonts w:ascii="Simplified Arabic" w:hAnsi="Simplified Arabic" w:cs="Simplified Arabic"/>
      <w:b/>
      <w:bCs/>
      <w:sz w:val="24"/>
      <w:lang w:val="en-US" w:bidi="ar-JO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A07897"/>
    <w:rPr>
      <w:rFonts w:ascii="Simplified Arabic" w:eastAsia="Times New Roman" w:hAnsi="Simplified Arabic" w:cs="Simplified Arabic"/>
      <w:b/>
      <w:bCs/>
      <w:sz w:val="24"/>
      <w:szCs w:val="24"/>
      <w:lang w:bidi="ar-JO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4E0CA0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mad.qatawneh@iu.edu.jo&#1575;&#1604;&#1575;&#1610;&#1605;&#1610;&#1604;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hc.jo/a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D5B31-A454-4FBB-B3A7-CECF2E3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1332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Ghatasha</cp:lastModifiedBy>
  <cp:revision>28</cp:revision>
  <cp:lastPrinted>2019-10-02T06:20:00Z</cp:lastPrinted>
  <dcterms:created xsi:type="dcterms:W3CDTF">2019-10-07T08:26:00Z</dcterms:created>
  <dcterms:modified xsi:type="dcterms:W3CDTF">2019-10-17T06:40:00Z</dcterms:modified>
</cp:coreProperties>
</file>