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01C5" w14:textId="7C432AF2" w:rsidR="00F51120" w:rsidRDefault="00F51120" w:rsidP="003E090B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37D36E97" w14:textId="7475EB52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D19210" w14:textId="783943B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val="en-US"/>
        </w:rPr>
        <w:t xml:space="preserve">  </w:t>
      </w:r>
    </w:p>
    <w:p w14:paraId="47E7225D" w14:textId="3A44556A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8D98EC" w14:textId="5C2F5C8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1FFCFDD6" w14:textId="5F9785D6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52F653F5" w14:textId="77777777" w:rsidR="00E66FBF" w:rsidRPr="00FC5969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/>
        </w:rPr>
      </w:pPr>
    </w:p>
    <w:p w14:paraId="3563D475" w14:textId="77777777" w:rsidR="00E27632" w:rsidRPr="001B0E21" w:rsidRDefault="00E27632" w:rsidP="003E090B">
      <w:pPr>
        <w:bidi/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18B9BAB9" w14:textId="2C7C8921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jc w:val="center"/>
        <w:rPr>
          <w:rFonts w:ascii="Cambria" w:hAnsi="Cambria"/>
          <w:b w:val="0"/>
          <w:bCs w:val="0"/>
          <w:sz w:val="32"/>
          <w:szCs w:val="32"/>
        </w:rPr>
      </w:pPr>
      <w:r>
        <w:rPr>
          <w:rFonts w:ascii="Cambria" w:hAnsi="Cambria"/>
          <w:b w:val="0"/>
          <w:bCs w:val="0"/>
          <w:noProof/>
          <w:sz w:val="32"/>
          <w:szCs w:val="32"/>
          <w:lang w:val="en-US"/>
        </w:rPr>
        <w:drawing>
          <wp:inline distT="0" distB="0" distL="0" distR="0" wp14:anchorId="3FB3721C" wp14:editId="0B3C199D">
            <wp:extent cx="2884170" cy="28841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84" cy="2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050E" w14:textId="40A5855D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59967" wp14:editId="522B44A4">
                <wp:simplePos x="0" y="0"/>
                <wp:positionH relativeFrom="margin">
                  <wp:posOffset>840106</wp:posOffset>
                </wp:positionH>
                <wp:positionV relativeFrom="paragraph">
                  <wp:posOffset>168275</wp:posOffset>
                </wp:positionV>
                <wp:extent cx="4171950" cy="1276350"/>
                <wp:effectExtent l="0" t="0" r="38100" b="571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80491" w14:textId="10EAAC51" w:rsidR="00D54BED" w:rsidRPr="001E7ADE" w:rsidRDefault="00D54BED" w:rsidP="00D13E61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خطة الدراسية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لمادة </w:t>
                            </w:r>
                          </w:p>
                          <w:p w14:paraId="11DBA8D6" w14:textId="4080CE0C" w:rsidR="00D54BED" w:rsidRPr="005A61DF" w:rsidRDefault="005A61DF" w:rsidP="005A61DF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وفق 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الإطار الوطني</w:t>
                            </w:r>
                            <w:r w:rsidR="009062D8">
                              <w:rPr>
                                <w:rFonts w:ascii="Andalus" w:hAnsi="Andalus" w:cs="Andalus" w:hint="c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الأردني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للمؤهلات</w:t>
                            </w:r>
                          </w:p>
                          <w:p w14:paraId="3B274C4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A4F66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8D0FA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9F46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57D0F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F825A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C8C7D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A847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CAC3C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C5FA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3A423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0AA8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F3AC8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2ED6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DEC8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AC2F1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96BBC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AE8CE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6011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8FDD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2B4CB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2BCB5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24E34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2F313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800DE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A1571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96EB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E272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5BA2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703C2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C0556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98EA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68C5B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7573B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E6025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F46D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1C22B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96D053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6F2D4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2821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AC6E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1165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76A3E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7A604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CD818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EFE9A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E431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41F57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73675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5077E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13D5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F50BE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D714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2B32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3FA79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0D073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DA03F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D7362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44858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C44B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9E33E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38D7C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BA474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4E5D2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5893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1723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B9A00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3CB4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E1FCC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AA657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022DC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A274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6B54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872EC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1AA2D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E7144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02154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F6253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FDE42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8258E3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CDD81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E75A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755B3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3A22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5605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0C200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36A79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C8BC1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E40B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AA79F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14A2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B6C90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49CAC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F4527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0B63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07977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94A465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1791B2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1251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DAC6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03BF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E2BC4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5C98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4E6C6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A1508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9A61B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A2B4A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F9D7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BF63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64CC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183F1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39AFC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1904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E1316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303D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B6A9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9784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D230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9B097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C632A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9316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C5A10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BF284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787E7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9852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AE607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B779B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C53C1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9E49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69CD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F096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C0245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3EB4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B1F4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091A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453CF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40F8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88EF8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5A096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2680F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2E5C7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9D5DA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1E9A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0C6C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A7D2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3DED1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BCC55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EB44C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BADD5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CA11E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1E50D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112F1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4842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1AA5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3E4DA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365F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025A6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53DFD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BFFA1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E98E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FD8E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51C06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4E6C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B108A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A6DFF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EBD29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FAB11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67943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AE07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5A0E0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D8F73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90B63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AA85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CB1B8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EBBC3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A18B2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6583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6583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7C3E0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63A3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8CD7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3848A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46EA8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9F428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C85C4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89202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A45F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EBB7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EA6F7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C28E7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DFE5C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7E39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78ED1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2C23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4BB2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1B17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63F2D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66E6E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B642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29D2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70D99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8578B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A2032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5F1F3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3D88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AB6D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98716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8797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C3716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E385B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8DA7E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6E39E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AF501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A07D0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E8C33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9506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1D516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C82D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7880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DF6CC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5D07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021B5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DEE1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76DA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975D8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EC61E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74D4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1B508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ED90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C10A9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BFAF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C6266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BB11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9F544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701F8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753B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85150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854FD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53D2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BE6C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4832A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CB9DF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76CA7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412B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1FDE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98CBA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C902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75DE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ED9C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A8E0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BE0F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533C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37C8B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1BC37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265B6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8E9B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FBD63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561ED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EB4CD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F0C4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A4CE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8A07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5A42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B237D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16204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E236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4A7D1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ACFC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5F41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652E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A498E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8A398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CD834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32EE9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F8445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619E1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FA70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0BA0B6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545DD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A0B86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CF2EB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411B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C3D8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48963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B725A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2C4C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82026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A439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31B5C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16A1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3DB98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038C0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20629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72A6C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74E00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C4690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FE199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29A7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136E0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718B0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EFDFF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6FDEB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BF35F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85523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B0D96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905BA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198BA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0F926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6F981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2A5FB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A662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29D16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524DD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80A4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3FC7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E305E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667DF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FAF0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E295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90A75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71131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F558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44B0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419A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DC6AC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F88E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8C72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237C0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59A32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D613F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C8FF6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FA61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6F61A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0311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C7F08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6451B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A013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229C0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C83B9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A3E1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FCD86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07DC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AB096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94E31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D8394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1934E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10386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5156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67FA4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F91B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9D45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865F4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01FC6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3E1F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585C1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D0AD4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953F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C383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A43B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8F14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05FA0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54FBA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467F0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84B93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C336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18123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7F46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BCFBB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127A8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F319A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2B23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EEB90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3DCCF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ECDDC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04B7B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07D51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85F03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5DAE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0F42E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858E3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AD1A1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CDA1F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CC60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99E0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53B1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CCB4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4571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1331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58FC0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CA349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509C0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7FDA6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9EB15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979B0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22A9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BEB4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1A7D7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4D5B0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A94ED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4181C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1C0DE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4D23E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67A4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11EFA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2367A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4D56C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06DE9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963FF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1FC86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581F0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AB93A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4B6EE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8E9EDC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53DA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E356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863FF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505E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347CC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A39B4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8913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CFB9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0899F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080B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B974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AD2D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C737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9A03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84B5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40D4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1FFD2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3EB2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5E5E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4FE0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5ECE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16EEB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D04E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7384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A174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0CC13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5E1D2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91FCE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A0BE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C0D8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3DBF6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E488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4D6F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C6DB0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CE31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51BD6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DC1E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7E13F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CFC0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18879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16F30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75B2A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536E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B3FF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6D826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2FC34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63D7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6199D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56B4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53A63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1C5A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D46DF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8BBA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8B3A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5F41F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72E5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C9ACF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FC5A3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1DC0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6FDE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CAC25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8D638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313F6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599C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C34A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11C7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1292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8D854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3E4B3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D811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1EDF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7E51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FA91B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B5CF1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D647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74539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B6EF1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FE2F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76D04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2190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B84F5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C84D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5F02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EC06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BBA7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0FCB3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F3B43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5503B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7C28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21C00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D081A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0B4EB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D7BB5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3AD1E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9411F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830D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9C36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E0182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0CAC33" w14:textId="77777777" w:rsidR="00D54BED" w:rsidRDefault="00D54BED" w:rsidP="0021081A">
                            <w:pPr>
                              <w:pStyle w:val="ps1Char"/>
                            </w:pPr>
                          </w:p>
                          <w:p w14:paraId="2C36F4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46E44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B1058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2E2F0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CE628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A79A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E30E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C0025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26D3E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9CB23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6DCBA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29F6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CFF46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E11F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793E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5ED9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BDE9F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C65E8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26710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CA4AA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9E6B8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8F7D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C2C3A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D7B0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A10D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9573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77C3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9C83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7153E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ADB90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9F82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70975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6A113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23181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5FEB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CDAF0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C09A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F9BCD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CEDC4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E5448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835D8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A857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25C76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5F4A4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B2594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186C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0B78C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248D6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50B97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E74A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1801B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06B77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B98FA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C996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ACC2B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B7F0E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A1ADC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9384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5A957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92422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509F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07A4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30168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DDD82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BAC54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2E547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6A26E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633A1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B789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1C054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0248C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AE128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093C3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5760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14240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B81EE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865A6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4652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E9C7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8887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BA0C8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8056B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8A73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7566B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F2B1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973E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3EAF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CD64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A2D9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86DEC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1D52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0452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E1B0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37D87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794B8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52D67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F9EF4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5CD6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97FBA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9E487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14E5DB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6CF0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5B9D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A7F6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A740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66E43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4EBA4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4D54A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B4F4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11626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F7A48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6F12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311A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DE7D5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7A920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40C4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CC9C6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9951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D277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4733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889F1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4C08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E18E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3783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B9248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BABF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63EC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81696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B4FC3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3CB0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4B4B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8D1E4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CF70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2DB89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0EE1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ECEBB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1CE3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5D86B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05417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AD54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8292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313D3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059D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8583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08D3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A926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3DEC9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A9BD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E76CD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4620E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68563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C06D3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2A029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B306A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12B7F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286F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44836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71A0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1E441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8271C1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6C9FB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387D7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31D80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388AC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3114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EBE6B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FFA6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A8D47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EADE5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60DA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A6206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365B4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5955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3DF9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912E8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B1BB3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6726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44DAC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89C2C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025F3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0C157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A0C84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2F44C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6E2DA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D961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72574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8A83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E771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03C58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BE237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63480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CEE61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5D1CE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2B888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20F0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B02E6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F0797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6F7FA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7FF0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4C3DC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E9B88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59F63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4701D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1E13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D1CA0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3F9E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BCADF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69AD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2B1A8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A56A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F5CEA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05F3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6101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7E59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4501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5B19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FEA70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59F8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B1756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F1971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3DCFF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6091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B5C48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42236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53DEB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94A95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3231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9AFD3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F10C7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76D5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F958D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D0DF2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0CDE5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BA71E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B114B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73BF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8E9B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E618C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5144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CF73E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9E12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48D5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3F13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CECA4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32AE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58208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1E4560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C4F77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57C2B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D6B36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ACB7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18EC9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385EF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A070A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0F0D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8265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7584A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6FE02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F702F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38E28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57C63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5CE08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1EC17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F08F9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C1E89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04433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9474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3F3C9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05302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15D9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4072F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865D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B2123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872C59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130F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41570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B36A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00E00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9EB2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262F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EBDD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AEE45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7A73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9BF8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8C193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AFD7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F2D8D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76E3F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14457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B890D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992F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C3A9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4D073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1B16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4C9B9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F970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507DE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FA084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1CD9C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DB411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5C15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B562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7F73E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8E1C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0FA04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8A808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70B9F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9A39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8FE3E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2751D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7A6F4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0AF08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BA0B5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51C71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4FD04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F6884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D75D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36FA1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24EBB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72CD0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2F61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C8B9E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910C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A57A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53B3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07CF5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A9F99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D936E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1B168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3CFDA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DB04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4C25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54952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EAD0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408A5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06FB9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EF02F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50694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E4D7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28BD9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FD6F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AB0C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0632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D266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AB307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6F7B0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CEC8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EFC3D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394FB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B52C2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6B9ED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BAAE9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C8F8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EE529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E28B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21912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C94A2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2E5F4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093D7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8709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8120E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D7AE8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5074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9AAFD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59257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FE6BC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7A1B7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7BB00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1C6D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B2338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709E3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7340D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8C025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42122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BF408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1A62A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46F5E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53C3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8B947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CBA95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2B6D9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17A8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BB1D7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67695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408D5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7B039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44BE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3AB8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CBD68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F1174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163D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463C1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7C6E4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9FD33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77BA8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3AD4A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FC28A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B0C5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86F50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73D5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DE10C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35C2E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8335B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B09C0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5D82C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6E801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3468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8CF8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25961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FC09E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1403E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E6CF3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A78AE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8997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7903C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926A6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095A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D41E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90AB3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0436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AE224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64FFB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B1E83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275C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008197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C5D26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24BF8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D3D7C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091F2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FC97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03B819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E6B28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5CB6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CD38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0FE06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20CCD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5F7D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59658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97BD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60484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8C0F2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203ED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18C8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D4A2B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745B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E01BC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9663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7801A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E372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BBD3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B159B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CC9A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53D1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A64BB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B4B7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DE5CE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9E46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F18B6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7CE6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9DC3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64665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B7218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8EE11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5CD7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B8250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7065A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F9147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9397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34CE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EF459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4CF8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F2FA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8CEBE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43F8A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A70DC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C8C0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83FD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ADE9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E6059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71484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ED834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D25EA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865C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A1060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71BB1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23858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C63E8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5A44A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093C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6B4E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B1BD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BF09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D68A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84863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1CAD9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3C3EA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3BE9A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8072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AFE51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F4DA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68B81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6AE93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82299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835A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27710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26E2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C05F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27E17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01493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631C5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4359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59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3.25pt;width:328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78C80491" w14:textId="10EAAC51" w:rsidR="00D54BED" w:rsidRPr="001E7ADE" w:rsidRDefault="00D54BED" w:rsidP="00D13E61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rtl/>
                          <w:lang w:val="en-US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خطة الدراسية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لمادة </w:t>
                      </w:r>
                    </w:p>
                    <w:p w14:paraId="11DBA8D6" w14:textId="4080CE0C" w:rsidR="00D54BED" w:rsidRPr="005A61DF" w:rsidRDefault="005A61DF" w:rsidP="005A61DF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وفق 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الإطار الوطني</w:t>
                      </w:r>
                      <w:r w:rsidR="009062D8">
                        <w:rPr>
                          <w:rFonts w:ascii="Andalus" w:hAnsi="Andalus" w:cs="Andalus" w:hint="c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الأردني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</w:t>
                      </w: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للمؤهلات</w:t>
                      </w:r>
                    </w:p>
                    <w:p w14:paraId="3B274C4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A4F66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8D0FA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9F46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57D0F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F825A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C8C7D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A847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CAC3C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C5FA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3A423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0AA8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F3AC8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2ED6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DEC8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AC2F1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96BBC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AE8CE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6011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8FDD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2B4CB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2BCB5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24E34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2F313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800DE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A1571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96EB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E272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5BA2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703C2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C0556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98EA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68C5B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7573B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E6025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F46D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1C22B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96D053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6F2D4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2821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AC6E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1165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76A3E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7A604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CD818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EFE9A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E431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41F57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73675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5077E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13D5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F50BE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D714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2B32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3FA79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0D073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DA03F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D7362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44858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C44B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9E33E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38D7C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BA474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4E5D2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5893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1723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B9A00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3CB4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E1FCC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AA657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022DC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A274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6B54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872EC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1AA2D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E7144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02154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F6253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FDE42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8258E3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CDD81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E75A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755B3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3A22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5605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0C200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36A79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C8BC1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E40B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AA79F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14A2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B6C90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49CAC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F4527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0B63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07977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94A465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1791B2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1251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DAC6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03BF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E2BC4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5C98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4E6C6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A1508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9A61B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A2B4A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F9D7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BF63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64CC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183F1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39AFC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1904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E1316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303D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B6A9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9784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D230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9B097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C632A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9316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C5A10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BF284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787E7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9852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AE607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B779B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C53C1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9E49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69CD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F096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C0245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3EB4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B1F4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091A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453CF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40F8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88EF8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5A096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2680F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2E5C7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9D5DA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1E9A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0C6C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A7D2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3DED1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BCC55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EB44C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BADD5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CA11E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1E50D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112F1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4842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1AA5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3E4DA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365F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025A6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53DFD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BFFA1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E98E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FD8E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51C06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4E6C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B108A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A6DFF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EBD29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FAB11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67943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AE07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5A0E0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D8F73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90B63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AA85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CB1B8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EBBC3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A18B2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6583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6583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7C3E0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63A3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8CD7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3848A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46EA8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9F428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C85C4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89202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A45F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EBB7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EA6F7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C28E7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DFE5C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7E39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78ED1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2C23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4BB2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1B17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63F2D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66E6E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B642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29D2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70D99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8578B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A2032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5F1F3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3D88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AB6D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98716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8797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C3716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E385B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8DA7E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6E39E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AF501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A07D0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E8C33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9506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1D516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C82D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7880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DF6CC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5D07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021B5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DEE1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76DA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975D8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EC61E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74D4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1B508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ED90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C10A9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BFAF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C6266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BB11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9F544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701F8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753B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85150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854FD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53D2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BE6C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4832A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CB9DF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76CA7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412B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1FDE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98CBA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C902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75DE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ED9C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A8E0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BE0F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533C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37C8B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1BC37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265B6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8E9B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FBD63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561ED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EB4CD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F0C4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A4CE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8A07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5A42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B237D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16204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E236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4A7D1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ACFC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5F41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652E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A498E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8A398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CD834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32EE9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F8445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619E1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FA70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0BA0B6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545DD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A0B86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CF2EB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411B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C3D8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48963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B725A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2C4C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82026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A439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31B5C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16A1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3DB98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038C0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20629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72A6C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74E00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C4690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FE199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29A7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136E0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718B0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EFDFF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6FDEB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BF35F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85523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B0D96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905BA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198BA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0F926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6F981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2A5FB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A662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29D16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524DD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80A4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3FC7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E305E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667DF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FAF0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E295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90A75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71131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F558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44B0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419A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DC6AC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F88E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8C72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237C0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59A32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D613F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C8FF6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FA61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6F61A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0311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C7F08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6451B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A013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229C0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C83B9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A3E1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FCD86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07DC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AB096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94E31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D8394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1934E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10386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5156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67FA4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F91B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9D45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865F4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01FC6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3E1F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585C1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D0AD4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953F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C383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A43B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8F14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05FA0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54FBA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467F0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84B93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C336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18123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7F46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BCFBB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127A8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F319A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2B23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EEB90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3DCCF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ECDDC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04B7B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07D51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85F03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5DAE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0F42E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858E3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AD1A1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CDA1F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CC60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99E0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53B1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CCB4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4571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1331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58FC0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CA349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509C0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7FDA6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9EB15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979B0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22A9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BEB4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1A7D7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4D5B0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A94ED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4181C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1C0DE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4D23E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67A4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11EFA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2367A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4D56C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06DE9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963FF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1FC86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581F0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AB93A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4B6EE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8E9EDC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53DA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E356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863FF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505E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347CC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A39B4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8913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CFB9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0899F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080B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B974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AD2D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C737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9A03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84B5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40D4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1FFD2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3EB2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5E5E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4FE0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5ECE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16EEB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D04E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7384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A174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0CC13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5E1D2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91FCE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A0BE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C0D8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3DBF6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E488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4D6F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C6DB0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CE31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51BD6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DC1E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7E13F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CFC0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18879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16F30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75B2A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536E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B3FF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6D826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2FC34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63D7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6199D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56B4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53A63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1C5A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D46DF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8BBA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8B3A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5F41F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72E5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C9ACF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FC5A3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1DC0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6FDE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CAC25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8D638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313F6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599C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C34A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11C7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1292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8D854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3E4B3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D811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1EDF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7E51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FA91B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B5CF1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D647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74539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B6EF1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FE2F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76D04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2190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B84F5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C84D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5F02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EC06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BBA7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0FCB3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F3B43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5503B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7C28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21C00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D081A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0B4EB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D7BB5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3AD1E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9411F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830D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9C36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E0182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0CAC33" w14:textId="77777777" w:rsidR="00D54BED" w:rsidRDefault="00D54BED" w:rsidP="0021081A">
                      <w:pPr>
                        <w:pStyle w:val="ps1Char"/>
                      </w:pPr>
                    </w:p>
                    <w:p w14:paraId="2C36F4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46E44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B1058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2E2F0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CE628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A79A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E30E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C0025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26D3E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9CB23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6DCBA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29F6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CFF46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E11F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793E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5ED9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BDE9F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C65E8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26710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CA4AA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9E6B8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8F7D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C2C3A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D7B0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A10D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9573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77C3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9C83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7153E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ADB90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9F82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70975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6A113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23181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5FEB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CDAF0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C09A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F9BCD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CEDC4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E5448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835D8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A857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25C76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5F4A4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B2594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186C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0B78C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248D6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50B97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E74A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1801B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06B77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B98FA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C996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ACC2B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B7F0E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A1ADC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9384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5A957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92422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509F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07A4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30168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DDD82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BAC54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2E547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6A26E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633A1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B789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1C054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0248C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AE128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093C3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5760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14240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B81EE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865A6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4652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E9C7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8887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BA0C8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8056B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8A73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7566B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F2B1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973E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3EAF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CD64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A2D9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86DEC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1D52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0452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E1B0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37D87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794B8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52D67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F9EF4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5CD6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97FBA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9E487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14E5DB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6CF0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5B9D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A7F6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A740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66E43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4EBA4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4D54A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B4F4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11626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F7A48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6F12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311A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DE7D5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7A920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40C4D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CC9C6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9951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D277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4733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889F1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4C08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E18E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3783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B9248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BABF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63EC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81696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B4FC3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3CB0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4B4B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8D1E4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CF70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2DB89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0EE1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ECEBB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1CE3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5D86B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05417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AD54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8292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313D3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059D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8583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08D3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A926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3DEC9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A9BD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E76CD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4620E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68563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C06D3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2A029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B306A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12B7F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286F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44836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71A0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1E441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8271C1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6C9FB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387D7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31D80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388AC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3114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EBE6B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FFA6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A8D47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EADE5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60DA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A6206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365B4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5955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3DF9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912E8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B1BB3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6726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44DAC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89C2C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025F3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0C157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A0C84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2F44C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6E2DA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D961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72574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8A83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E771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03C58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BE237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63480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CEE61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5D1CE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2B888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20F0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B02E6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F0797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6F7FA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7FF0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4C3DC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E9B88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59F63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4701D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1E13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D1CA0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3F9E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BCADF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69AD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2B1A8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A56A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F5CEA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05F3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6101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7E59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4501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5B19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FEA70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59F8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B1756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F1971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3DCFF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6091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B5C48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42236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53DEB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94A95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3231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9AFD3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F10C7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76D5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F958D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D0DF2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0CDE5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BA71E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B114B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73BF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8E9B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E618C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5144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CF73E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9E12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48D5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3F13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CECA4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32AE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58208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1E4560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C4F77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57C2B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D6B36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ACB7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18EC9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385EF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A070A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0F0D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8265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7584A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6FE02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F702F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38E28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57C63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5CE08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1EC17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F08F9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C1E89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04433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9474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3F3C9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05302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15D9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4072F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865D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B2123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872C59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130F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41570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B36A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00E00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9EB2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262F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EBDD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AEE45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7A73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9BF8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8C193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AFD7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F2D8D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76E3F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14457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B890D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992F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C3A9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4D073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1B16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4C9B9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F970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507DE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FA084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1CD9C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DB411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5C15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B562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7F73E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8E1C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0FA04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8A808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70B9F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9A39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8FE3E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2751D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7A6F4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0AF08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BA0B5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51C71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4FD04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F6884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D75D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36FA1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24EBB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72CD0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2F61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C8B9E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910C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A57A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53B3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07CF5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A9F99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D936E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1B168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3CFDA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DB04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4C25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54952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EAD0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408A5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06FB9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EF02F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50694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E4D7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28BD9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FD6F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AB0C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0632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D266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AB307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6F7B0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CEC8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EFC3D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394FB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B52C2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6B9ED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BAAE9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C8F8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EE529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E28B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21912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C94A2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2E5F4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093D7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8709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8120E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D7AE8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5074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9AAFD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59257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FE6BC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7A1B7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7BB00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1C6D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B2338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709E3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7340D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8C025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42122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BF408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1A62A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46F5E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53C3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8B947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CBA95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2B6D9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17A8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BB1D7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67695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408D5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7B039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44BE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3AB8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CBD68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F1174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163D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463C1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7C6E4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9FD33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77BA8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3AD4A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FC28A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B0C5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86F50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73D5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DE10C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35C2E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8335B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B09C0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5D82C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6E801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3468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8CF8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25961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FC09E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1403E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E6CF3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A78AE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8997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7903C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926A6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095A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D41E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90AB3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0436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AE224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64FFB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B1E83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275C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008197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C5D26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24BF8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D3D7C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091F2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FC97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03B819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E6B28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5CB6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CD38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0FE06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20CCD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5F7D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59658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97BD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60484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8C0F2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203ED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18C8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D4A2B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745B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E01BC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9663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7801A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E372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BBD3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B159B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CC9A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53D1D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A64BB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B4B7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DE5CE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9E46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F18B6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7CE6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9DC3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64665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B7218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8EE11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5CD7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B8250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7065A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F9147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9397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34CE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EF459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4CF8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F2FA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8CEBE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43F8A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A70DC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C8C0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83FD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ADE9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E6059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71484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ED834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D25EA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865C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A1060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71BB1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23858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C63E8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5A44A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093C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6B4E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B1BD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BF09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D68A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84863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1CAD9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3C3EA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3BE9A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8072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AFE51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F4DA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68B81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6AE93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82299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835A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27710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26E2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C05F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27E17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01493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631C5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4359D9" w14:textId="77777777" w:rsidR="00D54BED" w:rsidRPr="0002388B" w:rsidRDefault="00D54BED" w:rsidP="0021081A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1DFFD" w14:textId="035A0B56" w:rsidR="00B32278" w:rsidRPr="00B32278" w:rsidRDefault="00B32278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</w:pPr>
    </w:p>
    <w:p w14:paraId="7CEA8E40" w14:textId="77777777" w:rsidR="00B32278" w:rsidRPr="00B32278" w:rsidRDefault="00B32278" w:rsidP="003E090B">
      <w:pPr>
        <w:bidi/>
      </w:pPr>
    </w:p>
    <w:p w14:paraId="4D6026EF" w14:textId="272DB32C" w:rsidR="00B32278" w:rsidRPr="00B32278" w:rsidRDefault="00B32278" w:rsidP="003E090B">
      <w:pPr>
        <w:bidi/>
      </w:pPr>
    </w:p>
    <w:p w14:paraId="7CC28F23" w14:textId="77777777" w:rsidR="00B32278" w:rsidRPr="00B32278" w:rsidRDefault="00B32278" w:rsidP="003E090B">
      <w:pPr>
        <w:bidi/>
      </w:pPr>
    </w:p>
    <w:p w14:paraId="4EFA3CA2" w14:textId="4C5EF30A" w:rsidR="00B32278" w:rsidRPr="00B32278" w:rsidRDefault="00B32278" w:rsidP="003E090B">
      <w:pPr>
        <w:bidi/>
      </w:pPr>
    </w:p>
    <w:p w14:paraId="16D6E1F1" w14:textId="15D8591B" w:rsidR="00B32278" w:rsidRPr="00B32278" w:rsidRDefault="00B32278" w:rsidP="003E090B">
      <w:pPr>
        <w:bidi/>
      </w:pPr>
    </w:p>
    <w:p w14:paraId="4CA68556" w14:textId="27304B08" w:rsidR="00B32278" w:rsidRPr="00B32278" w:rsidRDefault="00B32278" w:rsidP="003E090B">
      <w:pPr>
        <w:bidi/>
      </w:pPr>
    </w:p>
    <w:p w14:paraId="2B560338" w14:textId="19294771" w:rsidR="00B32278" w:rsidRPr="00B32278" w:rsidRDefault="00B32278" w:rsidP="003E090B">
      <w:pPr>
        <w:bidi/>
      </w:pPr>
    </w:p>
    <w:p w14:paraId="1DC6400E" w14:textId="793561CD" w:rsidR="00B32278" w:rsidRPr="00B32278" w:rsidRDefault="00B32278" w:rsidP="003E090B">
      <w:pPr>
        <w:bidi/>
      </w:pPr>
    </w:p>
    <w:p w14:paraId="59942237" w14:textId="09311B53" w:rsidR="00B32278" w:rsidRPr="00B32278" w:rsidRDefault="00B32278" w:rsidP="003E090B">
      <w:pPr>
        <w:bidi/>
      </w:pPr>
    </w:p>
    <w:p w14:paraId="22F17C9C" w14:textId="02BB2BD4" w:rsidR="00B32278" w:rsidRPr="00B32278" w:rsidRDefault="00971E28" w:rsidP="003E090B">
      <w:pPr>
        <w:bidi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75757" wp14:editId="51EA725E">
                <wp:simplePos x="0" y="0"/>
                <wp:positionH relativeFrom="column">
                  <wp:posOffset>59055</wp:posOffset>
                </wp:positionH>
                <wp:positionV relativeFrom="paragraph">
                  <wp:posOffset>4445</wp:posOffset>
                </wp:positionV>
                <wp:extent cx="6254115" cy="704850"/>
                <wp:effectExtent l="0" t="0" r="32385" b="571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194D0" w14:textId="5F80159B" w:rsidR="00D54BED" w:rsidRPr="00A64B99" w:rsidRDefault="00906430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</w:t>
                            </w:r>
                            <w:r w:rsidR="00D54BED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سم المادة: </w:t>
                            </w:r>
                            <w:r w:rsidR="00185DCB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التوعية المرورية</w:t>
                            </w:r>
                            <w:r w:rsidR="00F175B7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4586B253" w14:textId="77777777" w:rsidR="00D54BED" w:rsidRPr="00915D61" w:rsidRDefault="00D54BED" w:rsidP="0021081A">
                            <w:pPr>
                              <w:pStyle w:val="ps1Char"/>
                            </w:pPr>
                          </w:p>
                          <w:p w14:paraId="5B73EDE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7B536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3C24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440F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058E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2C33B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C96F8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C8DC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BED18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7995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5D4E8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9A16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58C3B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599D8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FCE72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3DD72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74E9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920ACF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997E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A3CD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10A2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39452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1ED70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2B72D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E2943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5E40C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E7F0E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129DB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3A869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49753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239C1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2742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2EC17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C045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2E68D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79FB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AB372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6ECBA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867C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5FA65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7CCAB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79C56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9671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84BC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4D23E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6622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52689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84542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9E60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E3F96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E4871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1E612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81138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D78C3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2A25B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F4D4B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921D8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8430E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547B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00EA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3C8E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439C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C9276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FA7C7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8551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9A09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5EBB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5925A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0696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C0834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781D7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0E67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98C4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C485B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4A588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3322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CC45E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A1B6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DAD76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87406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BE4DB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B7417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57349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8A68B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DF193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8D7B8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CD54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3ECBF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2325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688BF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CDD5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7228D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9481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272F6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535DC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41C5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3560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D641A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A22E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E6E40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C751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892E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D0B78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1CB81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CF17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BB1A3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E9530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23CD8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8F6E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95F8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6A56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81B7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756C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DD82F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F7330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6D44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EE60A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FDC4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60804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2640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926D8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8052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FCC5A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F372FF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372B1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7BB79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3FE1B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C327F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E0D33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13F6C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EF8F5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5B661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680D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CE06C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E710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71FE2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2F383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8B818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F5B83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A9067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6935E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45CDB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F2980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BE887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858A3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13D2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7968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AD3A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98C1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383E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C976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DF44E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6429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9D4CF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9F87E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2DD51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55302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25C6C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477C0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6D500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A363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2DDCC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7AA0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5D8E1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20F7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C2C5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10891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67B0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DE04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584E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D3CAD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1A698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5074A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98257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E287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8810D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FABB5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F2753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86983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895CE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BDE04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153211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29AA3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744D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C8978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6A70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5DBC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105C7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B6D29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B98A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F6C2E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9F06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BA280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9E75D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1CEA5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56EEE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1747C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29FB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A64BF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BE0B3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C122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61334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F8B04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8EDE2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ED09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861E8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4DDB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E7381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5FA83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C61CD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4DB83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A16B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A6E79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0F8B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7A0D4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5B2DC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F75FB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1ED89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675FF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DA258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DF9E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D89C0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E7D3A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B060B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7B80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100CF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CEAC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CE208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C38A2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96E3C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AD810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3B5EF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B7859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8C09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4ECC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13ED4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8198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B4ED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154D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4A7B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829E7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068F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C791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20EA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1E0E11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27C6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02C76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A9340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3CE5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4D8D9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3DA13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5D854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CEE2A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8D96B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10D4E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C37AE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4ECE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54010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B73F4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0479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A9145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7DACD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5D65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11FA4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BA851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91091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169E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CF85B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48818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9F35D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E2A49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D058E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F00E2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5BE5C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89F30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3E47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38142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6963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2758B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832DC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7F698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FF67A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9378F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8F301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35D4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14D8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CE27C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D81DE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0044B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590ED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9B8A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0AF7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BE06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190C9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805F1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0214D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E6D04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D2036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D9295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13947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32A8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84084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3DC9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58F7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22DD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97502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EC043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69EC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9DDC2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14279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3F16F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6085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9FBD5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40899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FEB2D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3CE0C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87763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CE68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977E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D722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547B1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0330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175A2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DDDA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2184C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EEDCB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965B4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399ED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909B3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9E7A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BCF0B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6B1B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FCCD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7210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F450D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CF3B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36EC1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0AF68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A1902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234D6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5E50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359D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F436D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E9914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7643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1029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05CD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980F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A473B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F7F2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2A42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3C1E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7CA66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095C0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1BFD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C73E9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B8745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5490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3AC56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B483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1DC3E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F0CE0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1CD8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A3FD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2F19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E0552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2F555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E9CF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D7076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44D3C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7CC0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F76D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3E44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CFEED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0B25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9CD14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14C27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763CB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04AD6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7DF0C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8A2B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A927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57E5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14750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DAAA8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CC787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3690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5AF03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BEFE4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2D7A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B02E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F8704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F9608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F95FC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DD3B3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35EE6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0685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3216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9BFCE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42FE6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262A8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3B567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70D4A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9A876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4821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3FCA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55D61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0373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661CA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65F8F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0C6A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64637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49453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F13F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1ECAC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55F8A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30052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4208F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5E281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34138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DF005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1C9D3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C8F74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C2B7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132ED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F894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535A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BE4D6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ABEA9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5386F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6D589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ED89B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C986B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42657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3B3C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8082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0E236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701A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C201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C5ED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3480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2025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53DEE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9A52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4F6C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034B4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6B29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22E28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58E0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B52C8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7A343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3342B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93E4D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BFBF7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20EF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838A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6445F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DCA77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11437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551D4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50A4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B170B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3E03F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2AA1E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92C5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AA20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9E82F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1287A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EA262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C6409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A9CB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FC98F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84401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9BE4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8CD41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B105A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32408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E1DCE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E522F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7B911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7ACA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AABC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00CB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977B0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5853B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08FD9C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A2D3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89798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089A7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1A4B4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C6B54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25B13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0BB8C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BCC6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29EAA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1C5C0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03D52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1449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5861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8F19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D1C96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28F53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536B8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504D1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AA56A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CB22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FF2BA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03AA4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D1EF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DDA1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5757" id="Text Box 13" o:spid="_x0000_s1027" type="#_x0000_t202" style="position:absolute;left:0;text-align:left;margin-left:4.65pt;margin-top:.35pt;width:492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281194D0" w14:textId="5F80159B" w:rsidR="00D54BED" w:rsidRPr="00A64B99" w:rsidRDefault="00906430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</w:t>
                      </w:r>
                      <w:r w:rsidR="00D54BED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سم المادة: </w:t>
                      </w:r>
                      <w:r w:rsidR="00185DCB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التوعية المرورية</w:t>
                      </w:r>
                      <w:r w:rsidR="00F175B7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 </w:t>
                      </w:r>
                    </w:p>
                    <w:p w14:paraId="4586B253" w14:textId="77777777" w:rsidR="00D54BED" w:rsidRPr="00915D61" w:rsidRDefault="00D54BED" w:rsidP="0021081A">
                      <w:pPr>
                        <w:pStyle w:val="ps1Char"/>
                      </w:pPr>
                    </w:p>
                    <w:p w14:paraId="5B73EDE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7B536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3C24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440F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058E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2C33B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C96F8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C8DC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BED18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7995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5D4E8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9A16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58C3B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599D8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FCE72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3DD72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74E9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920ACF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997E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A3CD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10A2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39452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1ED70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2B72D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E2943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5E40C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E7F0E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129DB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3A869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49753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239C1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2742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2EC17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C045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2E68D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79FB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AB372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6ECBA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867C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5FA65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7CCAB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79C56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9671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84BC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4D23E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6622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52689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84542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9E60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E3F96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E4871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1E612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81138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D78C3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2A25B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F4D4B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921D8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8430E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547B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00EA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3C8E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439C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C9276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FA7C7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8551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9A09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5EBB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5925A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0696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C0834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781D7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0E67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98C4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C485B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4A588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3322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CC45E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A1B6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DAD76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87406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BE4DB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B7417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57349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8A68B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DF193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8D7B8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CD54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3ECBF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2325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688BF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CDD5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7228D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9481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272F6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535DC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41C5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3560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D641A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A22E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E6E40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C751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892E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D0B78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1CB81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CF17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BB1A3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E9530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23CD8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8F6E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95F8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6A56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81B7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756C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DD82F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F7330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6D44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EE60A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FDC4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60804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2640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926D8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8052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FCC5A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F372FF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372B1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7BB79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3FE1B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C327F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E0D33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13F6C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EF8F5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5B661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680D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CE06C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E710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71FE2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2F383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8B818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F5B83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A9067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6935E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45CDB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F2980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BE887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858A3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13D2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7968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AD3A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98C1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383E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C976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DF44E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6429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9D4CF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9F87E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2DD51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55302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25C6C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477C0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6D500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A363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2DDCC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7AA0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5D8E1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20F7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C2C5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10891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67B0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DE04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584E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D3CAD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1A698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5074A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98257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E287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8810D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FABB5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F2753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86983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895CE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BDE04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153211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29AA3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744D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C8978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6A70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5DBC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105C7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B6D29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B98A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F6C2E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9F06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BA280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9E75D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1CEA5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56EEE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1747C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29FB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A64BF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BE0B3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C122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61334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F8B04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8EDE2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ED09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861E8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4DDB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E7381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5FA83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C61CD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4DB83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A16B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A6E79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0F8B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7A0D4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5B2DC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F75FB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1ED89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675FF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DA258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DF9E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D89C0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E7D3A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B060B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7B80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100CF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CEAC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CE208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C38A2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96E3C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AD810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3B5EF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B7859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8C09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4ECC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13ED4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8198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B4ED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154D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4A7B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829E7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068F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C791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20EA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1E0E11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27C6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02C76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A9340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3CE5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4D8D9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3DA13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5D854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CEE2A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8D96B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10D4E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C37AE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4ECE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54010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B73F4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0479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A9145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7DACD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5D65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11FA4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BA851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91091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169E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CF85B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48818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9F35D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E2A49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D058E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F00E2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5BE5C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89F30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3E47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38142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6963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2758B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832DC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7F698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FF67A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9378F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8F301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35D4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14D8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CE27C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D81DE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0044B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590ED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9B8A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0AF7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BE06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190C9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805F1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0214D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E6D04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D2036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D9295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13947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32A8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84084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3DC9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58F7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22DD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97502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EC043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69EC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9DDC2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14279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3F16F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6085D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9FBD5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40899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FEB2D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3CE0C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87763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CE68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977E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D722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547B1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0330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175A2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DDDA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2184C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EEDCB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965B4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399ED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909B3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9E7A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BCF0B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6B1B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FCCD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7210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F450D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CF3B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36EC1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0AF68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A1902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234D6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5E50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359D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F436D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E9914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7643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1029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05CD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980F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A473B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F7F2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2A42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3C1E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7CA66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095C0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1BFD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C73E9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B8745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5490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3AC56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B483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1DC3E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F0CE0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1CD8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A3FD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2F19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E0552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2F555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E9CF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D7076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44D3C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7CC0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F76D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3E44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CFEED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0B25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9CD14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14C27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763CB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04AD6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7DF0C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8A2B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A927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57E5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14750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DAAA8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CC787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3690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5AF03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BEFE4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2D7A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B02E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F8704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F9608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F95FC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DD3B3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35EE6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0685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3216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9BFCE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42FE6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262A8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3B567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70D4A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9A876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4821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3FCAD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55D61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0373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661CA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65F8F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0C6A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64637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49453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F13F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1ECAC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55F8A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30052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4208F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5E281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34138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DF005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1C9D3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C8F74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C2B7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132ED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F894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535A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BE4D6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ABEA9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5386F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6D589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ED89B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C986B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42657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3B3C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8082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0E236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701A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C201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C5ED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3480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2025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53DEE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9A52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4F6C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034B4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6B29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22E28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58E0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B52C8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7A343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3342B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93E4D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BFBF7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20EF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838A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6445F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DCA77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11437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551D4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50A4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B170B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3E03F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2AA1E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92C5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AA20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9E82F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1287A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EA262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C6409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A9CB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FC98F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84401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9BE4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8CD41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B105A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32408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E1DCE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E522F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7B911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7ACA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AABC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00CB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977B0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5853B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08FD9C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A2D3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89798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089A7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1A4B4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C6B54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25B13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0BB8C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BCC6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29EAA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1C5C0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03D52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1449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5861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8F19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D1C96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28F53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536B8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504D1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AA56A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CB22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FF2BA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03AA4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D1EF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DDA17E" w14:textId="77777777" w:rsidR="00D54BED" w:rsidRPr="0002388B" w:rsidRDefault="00D54BED" w:rsidP="0021081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5464457" w14:textId="77777777" w:rsidR="00B32278" w:rsidRPr="00B32278" w:rsidRDefault="00B32278" w:rsidP="003E090B">
      <w:pPr>
        <w:bidi/>
      </w:pPr>
    </w:p>
    <w:p w14:paraId="13B88504" w14:textId="77777777" w:rsidR="00B32278" w:rsidRPr="00B32278" w:rsidRDefault="00B32278" w:rsidP="003E090B">
      <w:pPr>
        <w:bidi/>
      </w:pPr>
    </w:p>
    <w:p w14:paraId="59F6DE47" w14:textId="0E468B37" w:rsidR="00B32278" w:rsidRPr="00B32278" w:rsidRDefault="00B32278" w:rsidP="003E090B">
      <w:pPr>
        <w:bidi/>
      </w:pPr>
    </w:p>
    <w:p w14:paraId="6EBA2EF2" w14:textId="7AB4258D" w:rsidR="00B32278" w:rsidRPr="00B32278" w:rsidRDefault="00B32278" w:rsidP="003E090B">
      <w:pPr>
        <w:bidi/>
      </w:pPr>
    </w:p>
    <w:p w14:paraId="77A7DBFE" w14:textId="096A19FA" w:rsidR="00B32278" w:rsidRPr="00B32278" w:rsidRDefault="00971E28" w:rsidP="003E090B">
      <w:pPr>
        <w:bidi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0320" wp14:editId="2CA6CFB7">
                <wp:simplePos x="0" y="0"/>
                <wp:positionH relativeFrom="margin">
                  <wp:posOffset>83820</wp:posOffset>
                </wp:positionH>
                <wp:positionV relativeFrom="paragraph">
                  <wp:posOffset>80328</wp:posOffset>
                </wp:positionV>
                <wp:extent cx="6224270" cy="657225"/>
                <wp:effectExtent l="0" t="0" r="43180" b="666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7C394" w14:textId="0A1D0EA0" w:rsidR="00D54BED" w:rsidRPr="00065DAF" w:rsidRDefault="00D54BED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F175B7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110110</w:t>
                            </w:r>
                            <w:r w:rsidR="00185DCB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41410AC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470FC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35AB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05DAB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A3696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0E87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61DA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0CC7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6171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46834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2819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6B3A3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A5CAF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6938C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B4279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5F00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B08B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F2102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6355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D39B6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FE06C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56CEE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4BEF6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2CDF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990F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01F8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9822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7C5AE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B84BD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42AE4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25C47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EE28A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9A3CF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2200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6842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CAD05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A7257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5454B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42C34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4A49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F70F8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1BCC2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7364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F4E9B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B6DBB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18955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26D10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2CBA0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E96DE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29AB6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A0832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D3493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AC1CE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DE32B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4CA46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4B919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F1CC1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2F3A2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D5B11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F7CC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7C4B9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6D27B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9875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DFFB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B1D5B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6188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C6417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C9AD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0CF2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B17C9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053A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A4AFB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F677D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615E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7EF90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2536F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BBB5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29C42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578A7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68308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1A8C7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8AF6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F27834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E408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26B17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7357C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FB71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4E0B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0FB03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E7F2E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5ED9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B9534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BC0A4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E336F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BF537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F160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1BAC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B994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742C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E0B4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89571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DEDE4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022A3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1AC42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E3877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D00F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F39C6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C4E9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4830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7F88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B4DB8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56349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2D46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02D3A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7FC1E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3EB95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5869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C26D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FC965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205B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F55AEF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257A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DBE1C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720FC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D3EF7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96FF4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CC06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13264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B158C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A786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F250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065D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4AF52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AC5A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11E4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7C39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AEDF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C398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4AC93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ABDC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4082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DF01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37FE8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2D553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2B11B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52B70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44477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762B0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5D3EA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394C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33280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93A71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7E756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69B10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BA1D0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F7B5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E8F5E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2EA4B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72D0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AB651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51EE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32127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FA5CC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C6356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FC8F7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186B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1ED3B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1D9E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49A3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04C63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35FF7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96EC0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EA647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1C4C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BA8B6A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7364A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EA3C6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1C296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6D93D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CE3C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EB7C7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1185D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4868F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EEA53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45FE2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334A8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BFC1C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7A2F9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7F5E3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4F03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36FE7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CC3AD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FB669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9B5F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B38D1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538087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A898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BE257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3743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376D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62D51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94E9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BCBB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D6E8D6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327AB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9B56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51CB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EE7DC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5B67D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7AAD62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E6818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0470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4EC2D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964B1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CB6A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CE06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E410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54AB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56A1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6FA2B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C1FD8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28F78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AD69E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C5D8E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1E0E8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1FFBE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0FA2D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E7B8E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AC32E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28C2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C7C1E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66377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46AE92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7F99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29A6F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F668C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1DA1F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DB18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58560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E81B4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6B9E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B906A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41142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ADF93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3DF0D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4C733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ECF76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DBC58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3635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6BE683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B0A7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0A2EB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AF9D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36D1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0C842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37CD2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C60EF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39ADC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6CC185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CE76C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B0955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5D7E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D821A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90B1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EFC87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E98A9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76A0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6EA646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1A059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55C46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5C8CF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99C37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ED7CB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D7088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6FAAF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FDAF5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B3CD45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AA83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371FF6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5F29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D7011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52CE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C1BAE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2C736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5432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2DAA0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E0BA4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4578A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640EB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946E4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57427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9E345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14B98C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3188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5801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4D87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4E8DB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A08A2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E051E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CB402E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E06A4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590FA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FB9B9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317FD5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5F304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CAD6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A032C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C797E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1BAD4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0D3120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664CF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A4483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738E7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2E65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EC03F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607F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0F207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75D181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71562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02504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CDE21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68998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FD78B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0C4F8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52D43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EA41F5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5332E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D3DF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636903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480D7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53A370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55DA71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DFE2E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100DE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F174C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1938A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29E3F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FA928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D3CC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64C24A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25DEE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E4F00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6D9FC0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A6E9E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5678E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E584D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25C20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929BC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A6E20F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F2919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C952F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8064C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BA830F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6A5BE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1556CC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3B451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DD7718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D2B3BE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A51FE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FC5897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8370B3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B73D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B14BF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BC444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7945A2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153FF8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E7FE5E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A4417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770249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3844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DA394A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89AD1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7C24B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3E7DDF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3B84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35AFE6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DEBC4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EA466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99B263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152B0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205D6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AAD75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13BF3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9B1A3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14A62A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B7D8B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100DC5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911A78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553FF0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26B2B2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6398D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BEC2F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E24E9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EDD31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0C80A3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53C0F2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C1D659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CE45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467A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E8FCB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134239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847392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6804B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489332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7C16C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822E8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3EC16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C8EBBF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ACE2FB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308C39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4532E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3BFA69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6695F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C93EFE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66920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FE24E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DBDCB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AEFD9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C42A09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317461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EE9227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0DD2DD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0336FF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5A08D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11812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94DB2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CA78E0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2FF905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151E4A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DBD9C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1F5A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EB3C5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277D07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984674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7ADBA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4A16E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85D3E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4623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9D3DE1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FD145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B01451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C438C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C317A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709C4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A27DB1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0D852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B9398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FE0B12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9F91F7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538696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305A1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FD6E9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A8853D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B058020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D1132C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D6C0E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B272D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CECB30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F9C858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2BB8D9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033DC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0949F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0B2D47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78E4BC7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8FDC3B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A4A4D0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F7AB21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10E989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8016F5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A1A22B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B1CD5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1EA7A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2122B4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6E13F20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E38D43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531AAD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D735B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D9CABA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7164E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F39DAB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987CF8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A3076D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04BA39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CFCC5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EE01D4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6D0BCB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40E44C5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1515E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99C833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463F3B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9894F48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3B33F8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3E998ECA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407A663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86F6F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8BE054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CDD459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1FC29E2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83AD74D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4626C3B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EDEE34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7C3194E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2AE8361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BF2E2FF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FB4AC6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56705B54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2F6C97B5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404CDB2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75428C9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72ADA26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  <w:p w14:paraId="0A3D0FBC" w14:textId="77777777" w:rsidR="00D54BED" w:rsidRPr="0002388B" w:rsidRDefault="00D54BED" w:rsidP="0021081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0320" id="Text Box 16" o:spid="_x0000_s1028" type="#_x0000_t202" style="position:absolute;left:0;text-align:left;margin-left:6.6pt;margin-top:6.35pt;width:490.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3307C394" w14:textId="0A1D0EA0" w:rsidR="00D54BED" w:rsidRPr="00065DAF" w:rsidRDefault="00D54BED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F175B7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110110</w:t>
                      </w:r>
                      <w:r w:rsidR="00185DCB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3</w:t>
                      </w:r>
                    </w:p>
                    <w:p w14:paraId="41410AC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470FC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35AB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05DAB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A3696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0E87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61DA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0CC7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6171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46834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2819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6B3A3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A5CAF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6938C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B4279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5F00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B08B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F2102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6355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D39B6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FE06C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56CEE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4BEF6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2CDF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990FD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01F8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9822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7C5AE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B84BD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42AE4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25C47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EE28A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9A3CF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2200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6842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CAD05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A7257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5454B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42C34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4A49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F70F8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1BCC2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7364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F4E9B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B6DBB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18955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26D10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2CBA0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E96DE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29AB6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A0832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D3493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AC1CE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DE32B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4CA46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4B919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F1CC1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2F3A2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D5B11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F7CC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7C4B9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6D27B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9875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DFFB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B1D5B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6188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C6417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C9AD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0CF2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B17C9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053A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A4AFB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F677D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615E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7EF90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2536F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BBB5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29C42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578A7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68308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1A8C7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8AF6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F27834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E408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26B17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7357C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FB71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4E0B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0FB03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E7F2E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5ED9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B9534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BC0A4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E336F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BF537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F160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1BAC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B994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742C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E0B4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89571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DEDE4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022A3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1AC42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E3877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D00F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F39C6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C4E9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4830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7F88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B4DB8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56349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2D46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02D3A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7FC1E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3EB95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5869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C26D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FC965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205B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F55AEF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257A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DBE1C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720FC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D3EF7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96FF4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CC06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13264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B158C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A786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F250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065D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4AF52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AC5A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11E4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7C39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AEDF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C398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4AC93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ABDC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4082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DF01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37FE8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2D553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2B11B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52B70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44477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762B0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5D3EA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394C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33280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93A71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7E756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69B10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BA1D0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F7B5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E8F5E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2EA4B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72D0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AB651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51EE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32127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FA5CC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C6356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FC8F7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186B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1ED3BD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1D9E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49A3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04C63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35FF7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96EC0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EA647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1C4C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BA8B6A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7364A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EA3C6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1C296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6D93D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CE3C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EB7C7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1185D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4868F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EEA53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45FE2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334A8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BFC1C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7A2F9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7F5E3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4F03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36FE7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CC3AD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FB669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9B5F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B38D1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538087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A898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BE257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3743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376D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62D51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94E9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BCBB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D6E8D6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327AB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9B56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51CB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EE7DC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5B67D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7AAD62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E6818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0470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4EC2D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964B1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CB6A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CE06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E410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54AB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56A1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6FA2B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C1FD8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28F78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AD69E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C5D8E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1E0E8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1FFBE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0FA2D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E7B8E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AC32E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28C2D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C7C1E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66377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46AE92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7F99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29A6F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F668C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1DA1F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DB18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58560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E81B4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6B9E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B906A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41142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ADF93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3DF0D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4C733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ECF76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DBC58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3635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6BE683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B0A7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0A2EB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AF9D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36D1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0C842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37CD2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C60EF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39ADC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6CC185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CE76C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B0955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5D7ED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D821A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90B1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EFC87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E98A9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76A0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6EA646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1A059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55C46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5C8CF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99C37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ED7CB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D7088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6FAAF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FDAF5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B3CD45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AA83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371FF6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5F29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D7011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52CE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C1BAE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2C736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5432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2DAA0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E0BA4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4578A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640EB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946E4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57427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9E345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14B98C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3188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5801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4D87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4E8DB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A08A2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E051E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CB402E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E06A4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590FA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FB9B9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317FD5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5F304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CAD6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A032C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C797E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1BAD4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0D3120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664CF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A4483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738E7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2E65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EC03F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607F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0F207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75D181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71562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02504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CDE21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68998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FD78B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0C4F8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52D43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EA41F5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5332E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D3DF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636903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480D7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53A370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55DA71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DFE2E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100DE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F174C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1938A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29E3F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FA928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D3CC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64C24A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25DEE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E4F00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6D9FC0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A6E9E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5678E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E584D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25C20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929BC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A6E20F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F2919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C952F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8064C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BA830F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6A5BE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1556CC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3B451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DD7718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D2B3BE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A51FE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FC5897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8370B3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B73D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B14BF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BC444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7945A2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153FF8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E7FE5E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A4417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770249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3844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DA394A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89AD1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7C24B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3E7DDF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3B84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35AFE6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DEBC4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EA466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99B263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152B0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205D6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AAD75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13BF3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9B1A3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14A62A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B7D8B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100DC5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911A78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553FF0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26B2B2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6398D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BEC2F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E24E9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EDD31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0C80A3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53C0F2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C1D659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CE45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467A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E8FCB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134239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847392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6804B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489332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7C16C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822E8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3EC16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C8EBBF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ACE2FB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308C39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4532E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3BFA69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6695F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C93EFE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66920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FE24E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DBDCB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AEFD9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C42A09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317461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EE9227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0DD2DD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0336FF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5A08D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11812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94DB2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CA78E0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2FF905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151E4A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DBD9C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1F5A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EB3C5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277D07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984674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7ADBA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4A16E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85D3E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4623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9D3DE1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FD145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B01451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C438C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C317A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709C4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A27DB1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0D852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B9398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FE0B12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9F91F7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538696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305A1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FD6E9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A8853D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B058020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D1132C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D6C0E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B272D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CECB30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F9C858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2BB8D9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033DC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0949F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0B2D47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78E4BC7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8FDC3B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A4A4D0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F7AB21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10E989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8016F5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A1A22B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B1CD5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1EA7A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2122B4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6E13F20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E38D43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531AAD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D735B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D9CABA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7164E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F39DAB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987CF8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A3076D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04BA39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CFCC5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EE01D4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6D0BCB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40E44C5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1515E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99C833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463F3B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9894F48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3B33F8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3E998ECA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407A663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86F6F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8BE054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CDD459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1FC29E2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83AD74D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4626C3B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EDEE34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7C3194E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2AE8361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BF2E2FF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FB4AC6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56705B54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2F6C97B5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404CDB2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75428C9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72ADA26C" w14:textId="77777777" w:rsidR="00D54BED" w:rsidRPr="0002388B" w:rsidRDefault="00D54BED" w:rsidP="0021081A">
                      <w:pPr>
                        <w:pStyle w:val="ps1Char"/>
                      </w:pPr>
                    </w:p>
                    <w:p w14:paraId="0A3D0FBC" w14:textId="77777777" w:rsidR="00D54BED" w:rsidRPr="0002388B" w:rsidRDefault="00D54BED" w:rsidP="0021081A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F96A1" w14:textId="2EF85F3B" w:rsidR="00B32278" w:rsidRPr="00B32278" w:rsidRDefault="00B32278" w:rsidP="003E090B">
      <w:pPr>
        <w:bidi/>
      </w:pPr>
    </w:p>
    <w:p w14:paraId="5432AC54" w14:textId="52D76F54" w:rsidR="00B32278" w:rsidRPr="00B32278" w:rsidRDefault="00B32278" w:rsidP="003E090B">
      <w:pPr>
        <w:bidi/>
      </w:pPr>
    </w:p>
    <w:p w14:paraId="3709E683" w14:textId="77777777" w:rsidR="00B32278" w:rsidRPr="00B32278" w:rsidRDefault="00B32278" w:rsidP="003E090B">
      <w:pPr>
        <w:bidi/>
      </w:pPr>
    </w:p>
    <w:p w14:paraId="11DCFAD2" w14:textId="77777777" w:rsidR="00B32278" w:rsidRPr="00B32278" w:rsidRDefault="00B32278" w:rsidP="003E090B">
      <w:pPr>
        <w:bidi/>
      </w:pPr>
    </w:p>
    <w:p w14:paraId="658F0BD9" w14:textId="77777777" w:rsidR="00B32278" w:rsidRPr="00B32278" w:rsidRDefault="00B32278" w:rsidP="003E090B">
      <w:pPr>
        <w:bidi/>
      </w:pPr>
    </w:p>
    <w:p w14:paraId="2F0A2D93" w14:textId="68659334" w:rsidR="009316C4" w:rsidRPr="002C5992" w:rsidRDefault="00F51120" w:rsidP="002C5992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bidi/>
        <w:spacing w:before="120" w:after="120" w:line="240" w:lineRule="auto"/>
      </w:pPr>
      <w:r w:rsidRPr="00B32278">
        <w:br w:type="page"/>
      </w:r>
    </w:p>
    <w:p w14:paraId="348337C5" w14:textId="77777777"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28FF5277" w14:textId="2DC84679" w:rsidR="009F38DA" w:rsidRPr="005C778F" w:rsidRDefault="00172286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t xml:space="preserve">معلومات </w:t>
      </w:r>
      <w:r w:rsidR="002B080F" w:rsidRPr="005C778F">
        <w:rPr>
          <w:rFonts w:ascii="Cambria" w:hAnsi="Cambria" w:hint="cs"/>
          <w:sz w:val="28"/>
          <w:szCs w:val="28"/>
          <w:rtl/>
        </w:rPr>
        <w:t>عامة عن المادة</w:t>
      </w:r>
      <w:r w:rsidR="001E75C8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09"/>
        <w:gridCol w:w="2765"/>
      </w:tblGrid>
      <w:tr w:rsidR="00F175B7" w:rsidRPr="00FC5969" w14:paraId="27EA0A24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660B6729" w14:textId="1CB9BB8A" w:rsidR="00F175B7" w:rsidRPr="003E5B32" w:rsidRDefault="00185DCB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E5B32">
              <w:rPr>
                <w:rFonts w:hint="cs"/>
                <w:b w:val="0"/>
                <w:bCs w:val="0"/>
                <w:rtl/>
              </w:rPr>
              <w:t xml:space="preserve">التوعية المرورية 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779F8A63" w14:textId="1A4D51E5" w:rsidR="00F175B7" w:rsidRPr="002B080F" w:rsidRDefault="00F175B7" w:rsidP="0021081A">
            <w:pPr>
              <w:pStyle w:val="ps1Char"/>
            </w:pPr>
            <w:r>
              <w:rPr>
                <w:rFonts w:hint="cs"/>
                <w:rtl/>
              </w:rPr>
              <w:t>ا</w:t>
            </w:r>
            <w:r w:rsidRPr="002B080F">
              <w:rPr>
                <w:rFonts w:hint="cs"/>
                <w:rtl/>
              </w:rPr>
              <w:t>سم المادة</w:t>
            </w:r>
          </w:p>
        </w:tc>
      </w:tr>
      <w:tr w:rsidR="00F175B7" w:rsidRPr="00FC5969" w14:paraId="07A7CC08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5893C87D" w14:textId="5E9E4374" w:rsidR="00F175B7" w:rsidRPr="003E5B32" w:rsidRDefault="00F175B7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  <w:lang w:val="ru-RU"/>
              </w:rPr>
            </w:pPr>
            <w:r w:rsidRPr="003E5B32">
              <w:rPr>
                <w:b w:val="0"/>
                <w:bCs w:val="0"/>
              </w:rPr>
              <w:t>110110</w:t>
            </w:r>
            <w:r w:rsidR="00185DCB" w:rsidRPr="003E5B32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1FF5106" w14:textId="716950B5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رقم المادة</w:t>
            </w:r>
          </w:p>
        </w:tc>
      </w:tr>
      <w:tr w:rsidR="00F175B7" w:rsidRPr="00FC5969" w14:paraId="4FF08F10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4B4B1616" w14:textId="5FB8C62F" w:rsidR="00F175B7" w:rsidRPr="003E5B32" w:rsidRDefault="00F175B7" w:rsidP="0021081A">
            <w:pPr>
              <w:pStyle w:val="ps1Char"/>
            </w:pPr>
            <w:r w:rsidRPr="003E5B32">
              <w:rPr>
                <w:rFonts w:hint="cs"/>
                <w:rtl/>
              </w:rPr>
              <w:t>(</w:t>
            </w:r>
            <w:r w:rsidR="00425760" w:rsidRPr="003E5B32">
              <w:rPr>
                <w:rFonts w:hint="cs"/>
                <w:rtl/>
              </w:rPr>
              <w:t>3) ساعا</w:t>
            </w:r>
            <w:r w:rsidR="00425760" w:rsidRPr="003E5B32">
              <w:rPr>
                <w:rtl/>
              </w:rPr>
              <w:t>ت</w:t>
            </w:r>
            <w:r w:rsidRPr="003E5B32">
              <w:rPr>
                <w:rtl/>
              </w:rPr>
              <w:t xml:space="preserve"> معتمدة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660268E" w14:textId="068A606E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عدد الساعات المعتمدة</w:t>
            </w:r>
          </w:p>
        </w:tc>
      </w:tr>
      <w:tr w:rsidR="00F175B7" w:rsidRPr="00FC5969" w14:paraId="0937DE21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5AAD3CD7" w14:textId="04068E28" w:rsidR="00F175B7" w:rsidRPr="003E5B32" w:rsidRDefault="00F175B7" w:rsidP="0021081A">
            <w:pPr>
              <w:pStyle w:val="ps1Char"/>
              <w:rPr>
                <w:rtl/>
                <w:lang w:bidi="ar-JO"/>
              </w:rPr>
            </w:pPr>
            <w:r w:rsidRPr="003E5B32">
              <w:rPr>
                <w:rtl/>
              </w:rPr>
              <w:t>ساعتين متزامن وساعة عن بعد غير متزامن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EFE892" w14:textId="72DBBAF8" w:rsidR="00F175B7" w:rsidRPr="002B080F" w:rsidRDefault="00F175B7" w:rsidP="0021081A">
            <w:pPr>
              <w:pStyle w:val="ps1Char"/>
            </w:pPr>
            <w:r>
              <w:rPr>
                <w:rFonts w:hint="cs"/>
                <w:rtl/>
              </w:rPr>
              <w:t>نوع التعليم</w:t>
            </w:r>
          </w:p>
        </w:tc>
      </w:tr>
      <w:tr w:rsidR="00F175B7" w:rsidRPr="00FC5969" w14:paraId="4BBC08E3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3F514C70" w14:textId="0A8856FF" w:rsidR="00F175B7" w:rsidRPr="003E5B32" w:rsidRDefault="00F175B7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E5B32">
              <w:rPr>
                <w:b w:val="0"/>
                <w:bCs w:val="0"/>
                <w:rtl/>
              </w:rPr>
              <w:t>لا يوجد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67DCE823" w14:textId="46DD5F57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المتطلب السابق</w:t>
            </w:r>
          </w:p>
        </w:tc>
      </w:tr>
      <w:tr w:rsidR="00F175B7" w:rsidRPr="00FC5969" w14:paraId="5E1D9BF4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07ADBF90" w14:textId="2B7E2C89" w:rsidR="00F175B7" w:rsidRPr="003E5B32" w:rsidRDefault="00F175B7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E5B32">
              <w:rPr>
                <w:b w:val="0"/>
                <w:bCs w:val="0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ED91868" w14:textId="2E61B456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البرنامج الأكاديمي</w:t>
            </w:r>
          </w:p>
        </w:tc>
      </w:tr>
      <w:tr w:rsidR="00F175B7" w:rsidRPr="00FC5969" w14:paraId="39EE4DA3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30F4D8E0" w14:textId="227F4A94" w:rsidR="00F175B7" w:rsidRPr="003E5B32" w:rsidRDefault="00F175B7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E5B32">
              <w:rPr>
                <w:b w:val="0"/>
                <w:bCs w:val="0"/>
              </w:rPr>
              <w:t>10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829A1E0" w14:textId="6DEB06B4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رمز البرنامج</w:t>
            </w:r>
          </w:p>
        </w:tc>
      </w:tr>
      <w:tr w:rsidR="00F175B7" w:rsidRPr="00FC5969" w14:paraId="75425011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1E4A95FA" w14:textId="76D9185D" w:rsidR="00F175B7" w:rsidRPr="003E5B32" w:rsidRDefault="00F175B7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E5B32">
              <w:rPr>
                <w:b w:val="0"/>
                <w:bCs w:val="0"/>
                <w:rtl/>
              </w:rPr>
              <w:t>كلية الآداب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43B7D9A" w14:textId="6399C9D0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الكلية</w:t>
            </w:r>
          </w:p>
        </w:tc>
      </w:tr>
      <w:tr w:rsidR="00F175B7" w:rsidRPr="00FC5969" w14:paraId="6933CAEF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0C0698EF" w14:textId="14F1720F" w:rsidR="00F175B7" w:rsidRPr="003E5B32" w:rsidRDefault="00F175B7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E5B32">
              <w:rPr>
                <w:rFonts w:ascii="Cambria" w:hAnsi="Cambria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75114A8" w14:textId="07BE5909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القسم</w:t>
            </w:r>
          </w:p>
        </w:tc>
      </w:tr>
      <w:tr w:rsidR="00F175B7" w:rsidRPr="00FC5969" w14:paraId="4980C87B" w14:textId="77777777" w:rsidTr="00435AD0">
        <w:trPr>
          <w:trHeight w:val="399"/>
          <w:jc w:val="right"/>
        </w:trPr>
        <w:tc>
          <w:tcPr>
            <w:tcW w:w="3600" w:type="pct"/>
            <w:shd w:val="clear" w:color="auto" w:fill="auto"/>
          </w:tcPr>
          <w:p w14:paraId="02FD1210" w14:textId="74773331" w:rsidR="00F175B7" w:rsidRPr="003E5B32" w:rsidRDefault="00F175B7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E5B32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63EA57B3" w14:textId="5934BDAC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مستوى المادة</w:t>
            </w:r>
          </w:p>
        </w:tc>
      </w:tr>
      <w:tr w:rsidR="00F175B7" w:rsidRPr="00FC5969" w14:paraId="57AD543C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6C97F085" w14:textId="6C16B2FB" w:rsidR="00F175B7" w:rsidRPr="003E5B32" w:rsidRDefault="00F175B7" w:rsidP="00BE6317">
            <w:pPr>
              <w:tabs>
                <w:tab w:val="left" w:pos="900"/>
              </w:tabs>
              <w:bidi/>
              <w:rPr>
                <w:rFonts w:ascii="Cambria" w:hAnsi="Cambria" w:cs="Calibri"/>
                <w:sz w:val="22"/>
                <w:szCs w:val="22"/>
              </w:rPr>
            </w:pPr>
            <w:r w:rsidRPr="003E5B32">
              <w:rPr>
                <w:rFonts w:hint="cs"/>
                <w:rtl/>
              </w:rPr>
              <w:t xml:space="preserve">الفصل </w:t>
            </w:r>
            <w:r w:rsidR="00185DCB" w:rsidRPr="003E5B32">
              <w:rPr>
                <w:rFonts w:hint="cs"/>
                <w:rtl/>
              </w:rPr>
              <w:t xml:space="preserve">الدراسي </w:t>
            </w:r>
            <w:r w:rsidR="00353305">
              <w:rPr>
                <w:rFonts w:hint="cs"/>
                <w:rtl/>
                <w:lang w:val="ru-RU" w:bidi="ar-JO"/>
              </w:rPr>
              <w:t xml:space="preserve">الاول </w:t>
            </w:r>
            <w:r w:rsidR="00BE6317">
              <w:rPr>
                <w:rFonts w:hint="cs"/>
                <w:rtl/>
                <w:lang w:val="ru-RU" w:bidi="ar-JO"/>
              </w:rPr>
              <w:t xml:space="preserve"> </w:t>
            </w:r>
            <w:r w:rsidR="00707CDE">
              <w:rPr>
                <w:rFonts w:hint="cs"/>
                <w:rtl/>
              </w:rPr>
              <w:t xml:space="preserve"> </w:t>
            </w:r>
            <w:r w:rsidR="00466A1B" w:rsidRPr="003E5B32">
              <w:rPr>
                <w:rFonts w:hint="cs"/>
                <w:rtl/>
              </w:rPr>
              <w:t>/</w:t>
            </w:r>
            <w:r w:rsidRPr="003E5B32">
              <w:rPr>
                <w:rFonts w:hint="cs"/>
                <w:rtl/>
              </w:rPr>
              <w:t>202</w:t>
            </w:r>
            <w:r w:rsidR="00353305">
              <w:rPr>
                <w:rFonts w:hint="cs"/>
                <w:rtl/>
              </w:rPr>
              <w:t>3</w:t>
            </w:r>
            <w:r w:rsidRPr="003E5B32">
              <w:rPr>
                <w:rFonts w:hint="cs"/>
                <w:rtl/>
              </w:rPr>
              <w:t>/202</w:t>
            </w:r>
            <w:r w:rsidR="00353305">
              <w:rPr>
                <w:rFonts w:hint="cs"/>
                <w:rtl/>
              </w:rPr>
              <w:t>4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B6CD4E8" w14:textId="5A4D54C5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الفصل الدراسي / العام الدراسي</w:t>
            </w:r>
          </w:p>
        </w:tc>
      </w:tr>
      <w:tr w:rsidR="00F175B7" w:rsidRPr="00FC5969" w14:paraId="0254A978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2F855DF6" w14:textId="5150C924" w:rsidR="00F175B7" w:rsidRPr="003E5B32" w:rsidRDefault="00F175B7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E5B32">
              <w:rPr>
                <w:rFonts w:ascii="Cambria" w:hAnsi="Cambria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7EB2667" w14:textId="21DFB93E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الشهادة الممنوحة</w:t>
            </w:r>
          </w:p>
        </w:tc>
      </w:tr>
      <w:tr w:rsidR="00F175B7" w:rsidRPr="00FC5969" w14:paraId="3B49B000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04F61413" w14:textId="459477BE" w:rsidR="00F175B7" w:rsidRPr="003E5B32" w:rsidRDefault="00F175B7" w:rsidP="00F175B7">
            <w:pPr>
              <w:pStyle w:val="Default"/>
              <w:bidi/>
              <w:rPr>
                <w:rFonts w:ascii="Cambria" w:hAnsi="Cambria"/>
                <w:sz w:val="22"/>
                <w:szCs w:val="22"/>
              </w:rPr>
            </w:pPr>
            <w:r w:rsidRPr="003E5B32">
              <w:rPr>
                <w:rFonts w:ascii="Cambria" w:hAnsi="Cambria"/>
                <w:sz w:val="22"/>
                <w:szCs w:val="22"/>
                <w:rtl/>
              </w:rPr>
              <w:t>كافة الأقسام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2D99C8D" w14:textId="0174F235" w:rsidR="00F175B7" w:rsidRPr="002B080F" w:rsidDel="000E10C1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الأقسام الأخرى المشتركة في تدريس هذه المادة</w:t>
            </w:r>
          </w:p>
        </w:tc>
      </w:tr>
      <w:tr w:rsidR="00F175B7" w:rsidRPr="00FC5969" w14:paraId="3972D1F7" w14:textId="77777777" w:rsidTr="00435AD0">
        <w:trPr>
          <w:trHeight w:val="399"/>
          <w:jc w:val="right"/>
        </w:trPr>
        <w:tc>
          <w:tcPr>
            <w:tcW w:w="3600" w:type="pct"/>
            <w:shd w:val="clear" w:color="auto" w:fill="auto"/>
          </w:tcPr>
          <w:p w14:paraId="14F1CC64" w14:textId="7C47918F" w:rsidR="00F175B7" w:rsidRPr="003E5B32" w:rsidRDefault="00F175B7" w:rsidP="00F175B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3E5B32">
              <w:rPr>
                <w:rFonts w:ascii="Cambria" w:hAnsi="Cambria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44336D3D" w14:textId="438F8DDC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لغة التدريس</w:t>
            </w:r>
          </w:p>
        </w:tc>
      </w:tr>
      <w:tr w:rsidR="00F175B7" w:rsidRPr="00FC5969" w14:paraId="362497DE" w14:textId="77777777" w:rsidTr="00435AD0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04EDCBB3" w14:textId="306606C1" w:rsidR="00F175B7" w:rsidRPr="003E5B32" w:rsidRDefault="00353305" w:rsidP="00BE6317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sz w:val="22"/>
                <w:rtl/>
              </w:rPr>
              <w:t>15</w:t>
            </w:r>
            <w:r w:rsidR="00425760" w:rsidRPr="003E5B32">
              <w:rPr>
                <w:rFonts w:hint="cs"/>
                <w:b w:val="0"/>
                <w:bCs w:val="0"/>
                <w:sz w:val="22"/>
                <w:rtl/>
              </w:rPr>
              <w:t>/</w:t>
            </w:r>
            <w:r>
              <w:rPr>
                <w:rFonts w:hint="cs"/>
                <w:b w:val="0"/>
                <w:bCs w:val="0"/>
                <w:sz w:val="22"/>
                <w:rtl/>
              </w:rPr>
              <w:t>10</w:t>
            </w:r>
            <w:r w:rsidR="00425760" w:rsidRPr="003E5B32">
              <w:rPr>
                <w:rFonts w:hint="cs"/>
                <w:b w:val="0"/>
                <w:bCs w:val="0"/>
                <w:sz w:val="22"/>
                <w:rtl/>
              </w:rPr>
              <w:t>/202</w:t>
            </w:r>
            <w:r w:rsidR="00BE6317">
              <w:rPr>
                <w:rFonts w:hint="cs"/>
                <w:b w:val="0"/>
                <w:bCs w:val="0"/>
                <w:sz w:val="22"/>
                <w:rtl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C041E3" w14:textId="1F7C2196" w:rsidR="00F175B7" w:rsidRPr="002B080F" w:rsidRDefault="00F175B7" w:rsidP="0021081A">
            <w:pPr>
              <w:pStyle w:val="ps1Char"/>
            </w:pPr>
            <w:r w:rsidRPr="002B080F">
              <w:rPr>
                <w:rFonts w:hint="cs"/>
                <w:rtl/>
              </w:rPr>
              <w:t>آخر تاريخ تم التحديث</w:t>
            </w:r>
          </w:p>
        </w:tc>
      </w:tr>
    </w:tbl>
    <w:p w14:paraId="34E2F37F" w14:textId="04297C59" w:rsidR="00B143AC" w:rsidRDefault="00356F2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  <w:r w:rsidRPr="005C778F">
        <w:rPr>
          <w:rFonts w:ascii="Cambria" w:hAnsi="Cambria" w:hint="cs"/>
          <w:sz w:val="28"/>
          <w:szCs w:val="28"/>
          <w:rtl/>
        </w:rPr>
        <w:t>منسق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4F66A7" w:rsidRPr="000E7911" w14:paraId="36C095B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333C1BB" w14:textId="42663DC1" w:rsidR="00D04A92" w:rsidRPr="000E7911" w:rsidRDefault="00425760" w:rsidP="0021081A">
            <w:pPr>
              <w:pStyle w:val="ps1Char"/>
            </w:pPr>
            <w:r w:rsidRPr="00425760">
              <w:rPr>
                <w:rtl/>
              </w:rPr>
              <w:t>د. احمد هاني القطاونة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9C1AE5" w14:textId="2E72EAC1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المنسق</w:t>
            </w:r>
          </w:p>
        </w:tc>
      </w:tr>
      <w:tr w:rsidR="004F66A7" w:rsidRPr="000E7911" w14:paraId="6CFFD8E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153B5A41" w14:textId="66E0BDF6" w:rsidR="00D04A92" w:rsidRPr="000E7911" w:rsidRDefault="00425760" w:rsidP="0021081A">
            <w:pPr>
              <w:pStyle w:val="ps1Char"/>
            </w:pPr>
            <w:r>
              <w:rPr>
                <w:rFonts w:hint="cs"/>
                <w:rtl/>
              </w:rPr>
              <w:t>2311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0236DF" w14:textId="354EA5C7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4F66A7" w:rsidRPr="000E7911" w14:paraId="5B722EC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2E304812" w14:textId="21ABD5CA" w:rsidR="00D04A92" w:rsidRPr="000E7911" w:rsidRDefault="00425760" w:rsidP="0021081A">
            <w:pPr>
              <w:pStyle w:val="ps1Char"/>
            </w:pPr>
            <w:r w:rsidRPr="00425760">
              <w:rPr>
                <w:rtl/>
              </w:rPr>
              <w:t>2580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0D4998A8" w14:textId="63595220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4F66A7" w:rsidRPr="000E7911" w14:paraId="613C525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4678BE7D" w14:textId="01F2194F" w:rsidR="00D04A92" w:rsidRPr="000E7911" w:rsidRDefault="00425760" w:rsidP="0021081A">
            <w:pPr>
              <w:pStyle w:val="ps1Char"/>
            </w:pPr>
            <w:r w:rsidRPr="00425760">
              <w:rPr>
                <w:rtl/>
              </w:rPr>
              <w:t>أحد، ثلاثاء (</w:t>
            </w:r>
            <w:r w:rsidR="00BE7735">
              <w:rPr>
                <w:rFonts w:hint="cs"/>
                <w:rtl/>
              </w:rPr>
              <w:t>10</w:t>
            </w:r>
            <w:r w:rsidRPr="00425760">
              <w:rPr>
                <w:rtl/>
              </w:rPr>
              <w:t>:00-1</w:t>
            </w:r>
            <w:r w:rsidR="00297DA2">
              <w:rPr>
                <w:rFonts w:hint="cs"/>
                <w:rtl/>
              </w:rPr>
              <w:t>1</w:t>
            </w:r>
            <w:r w:rsidRPr="00425760">
              <w:rPr>
                <w:rtl/>
              </w:rPr>
              <w:t>:00) خميس (11:00-12:00) اثنين، أربعاء (12:30-2:00)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309E79" w14:textId="342152CA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4F66A7" w:rsidRPr="000E7911" w14:paraId="6C7DFAD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2307B6C" w14:textId="436A22C4" w:rsidR="00D04A92" w:rsidRPr="000E7911" w:rsidRDefault="00425760" w:rsidP="0021081A">
            <w:pPr>
              <w:pStyle w:val="ps1Char"/>
            </w:pPr>
            <w:r w:rsidRPr="00425760">
              <w:t>Ahmad.qatawneh@iu.edu.jo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78FBBC91" w14:textId="55C7EE1B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14:paraId="469406D2" w14:textId="77777777" w:rsidR="00D04A92" w:rsidRPr="000E7911" w:rsidRDefault="00D04A92" w:rsidP="00D04A92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446844F0" w14:textId="3DC43AA5" w:rsidR="009310E1" w:rsidRPr="005C778F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t>مدرسين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D04A92" w:rsidRPr="004D2BE3" w14:paraId="70E834E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B41BB65" w14:textId="502A916F" w:rsidR="00D04A92" w:rsidRPr="003A7A5F" w:rsidRDefault="00425760" w:rsidP="0066269B">
            <w:pPr>
              <w:pStyle w:val="ps1Char"/>
            </w:pPr>
            <w:r w:rsidRPr="00425760">
              <w:rPr>
                <w:rtl/>
              </w:rPr>
              <w:t>د. احمد هاني القطاونة</w:t>
            </w:r>
            <w:r w:rsidR="008728AC">
              <w:rPr>
                <w:rFonts w:hint="cs"/>
                <w:rtl/>
              </w:rPr>
              <w:t xml:space="preserve"> </w:t>
            </w:r>
            <w:r w:rsidR="00707CDE">
              <w:rPr>
                <w:rFonts w:hint="cs"/>
                <w:rtl/>
              </w:rPr>
              <w:t>، أ. ايمن الح</w:t>
            </w:r>
            <w:r w:rsidR="0066269B">
              <w:rPr>
                <w:rFonts w:hint="cs"/>
                <w:rtl/>
              </w:rPr>
              <w:t>ماد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BEFC77" w14:textId="1FA11572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المدرس</w:t>
            </w:r>
          </w:p>
        </w:tc>
      </w:tr>
      <w:tr w:rsidR="00D04A92" w:rsidRPr="004D2BE3" w14:paraId="77BC758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C210A96" w14:textId="3D48FEBF" w:rsidR="00D04A92" w:rsidRPr="003A7A5F" w:rsidRDefault="00425760" w:rsidP="0021081A">
            <w:pPr>
              <w:pStyle w:val="ps1Char"/>
            </w:pPr>
            <w:r>
              <w:rPr>
                <w:rFonts w:hint="cs"/>
                <w:rtl/>
              </w:rPr>
              <w:t>2311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4AA003BE" w14:textId="17A00C4C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D04A92" w:rsidRPr="004D2BE3" w14:paraId="21C77649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50AE2D6" w14:textId="34D1B0F5" w:rsidR="00D04A92" w:rsidRPr="003A7A5F" w:rsidRDefault="00425760" w:rsidP="0021081A">
            <w:pPr>
              <w:pStyle w:val="ps1Char"/>
            </w:pPr>
            <w:r w:rsidRPr="00425760">
              <w:rPr>
                <w:rtl/>
              </w:rPr>
              <w:t>2580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6DAD05E1" w14:textId="64668AEE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D04A92" w:rsidRPr="004D2BE3" w14:paraId="1BDA637F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0E0B0F98" w14:textId="02EA48AE" w:rsidR="00D04A92" w:rsidRPr="003A7A5F" w:rsidRDefault="00425760" w:rsidP="00D01A17">
            <w:pPr>
              <w:pStyle w:val="ps1Char"/>
            </w:pPr>
            <w:r w:rsidRPr="00425760">
              <w:rPr>
                <w:rtl/>
              </w:rPr>
              <w:t>أحد، ثلاثاء (</w:t>
            </w:r>
            <w:r w:rsidR="00BE7735">
              <w:rPr>
                <w:rFonts w:hint="cs"/>
                <w:rtl/>
              </w:rPr>
              <w:t>10</w:t>
            </w:r>
            <w:r w:rsidRPr="00425760">
              <w:rPr>
                <w:rtl/>
              </w:rPr>
              <w:t>:00-1</w:t>
            </w:r>
            <w:r w:rsidR="00297DA2">
              <w:rPr>
                <w:rFonts w:hint="cs"/>
                <w:rtl/>
              </w:rPr>
              <w:t>1</w:t>
            </w:r>
            <w:r w:rsidRPr="00425760">
              <w:rPr>
                <w:rtl/>
              </w:rPr>
              <w:t>:00) خميس (11:00-12:00) اثنين، أربعاء (12:30-2:00)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961E6A6" w14:textId="53770F80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D04A92" w:rsidRPr="004D2BE3" w14:paraId="1681DF61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831ED37" w14:textId="4E52AB14" w:rsidR="00D04A92" w:rsidRPr="003A7A5F" w:rsidRDefault="00425760" w:rsidP="0021081A">
            <w:pPr>
              <w:pStyle w:val="ps1Char"/>
            </w:pPr>
            <w:r w:rsidRPr="00425760">
              <w:t>Ahmad.qatawneh@iu.edu.jo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E6652C3" w14:textId="14F48475" w:rsidR="00D04A92" w:rsidRPr="000E7911" w:rsidRDefault="00D04A92" w:rsidP="0021081A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14:paraId="66C389EE" w14:textId="11124887" w:rsidR="00F50625" w:rsidRPr="00204D91" w:rsidRDefault="005C778F" w:rsidP="00104164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204D91">
        <w:rPr>
          <w:rFonts w:ascii="Cambria" w:hAnsi="Cambria" w:hint="cs"/>
          <w:sz w:val="28"/>
          <w:szCs w:val="28"/>
          <w:rtl/>
        </w:rPr>
        <w:t xml:space="preserve">وصف </w:t>
      </w:r>
      <w:r w:rsidR="00276682" w:rsidRPr="00204D91">
        <w:rPr>
          <w:rFonts w:ascii="Cambria" w:hAnsi="Cambria" w:hint="cs"/>
          <w:sz w:val="28"/>
          <w:szCs w:val="28"/>
          <w:rtl/>
        </w:rPr>
        <w:t>المادة</w:t>
      </w:r>
      <w:r w:rsidR="00FD3A8D" w:rsidRPr="00204D91">
        <w:rPr>
          <w:rFonts w:ascii="Cambria" w:hAnsi="Cambria" w:hint="cs"/>
          <w:sz w:val="28"/>
          <w:szCs w:val="28"/>
          <w:rtl/>
        </w:rPr>
        <w:t xml:space="preserve"> الدراسية</w:t>
      </w:r>
      <w:r w:rsidR="00276682" w:rsidRPr="00204D91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9"/>
        <w:gridCol w:w="976"/>
      </w:tblGrid>
      <w:tr w:rsidR="00CC6852" w:rsidRPr="00FC5969" w14:paraId="7A09F926" w14:textId="77777777" w:rsidTr="00B33AE0">
        <w:trPr>
          <w:trHeight w:val="690"/>
          <w:jc w:val="center"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1CA0" w14:textId="77777777" w:rsidR="007D3A0C" w:rsidRPr="007D3A0C" w:rsidRDefault="007D3A0C" w:rsidP="007D3A0C">
            <w:pPr>
              <w:ind w:left="72"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A0C">
              <w:rPr>
                <w:rFonts w:ascii="Times New Roman" w:hAnsi="Times New Roman"/>
                <w:sz w:val="22"/>
                <w:szCs w:val="22"/>
              </w:rPr>
              <w:t>-Traffic safety in Jordan, management of traffic awareness and safety traffic rules.                                        -Traffic regulations on roads : lanes, traversing, priorities , safety distance and measures and first aids .</w:t>
            </w:r>
          </w:p>
          <w:p w14:paraId="130C232F" w14:textId="77777777" w:rsidR="007D3A0C" w:rsidRPr="007D3A0C" w:rsidRDefault="007D3A0C" w:rsidP="007D3A0C">
            <w:pPr>
              <w:ind w:left="72" w:right="7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D3A0C">
              <w:rPr>
                <w:rFonts w:ascii="Times New Roman" w:hAnsi="Times New Roman"/>
                <w:sz w:val="22"/>
                <w:szCs w:val="22"/>
              </w:rPr>
              <w:t>-  Implementation of traffic laws : penalties and fines, traffic points , driving licenses , traffic monitoring and accidents .</w:t>
            </w:r>
          </w:p>
          <w:p w14:paraId="23C88140" w14:textId="22F1ABF0" w:rsidR="00CC6852" w:rsidRPr="007D3A0C" w:rsidRDefault="007D3A0C" w:rsidP="007D3A0C">
            <w:pPr>
              <w:bidi/>
              <w:ind w:left="72" w:right="7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3A0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7D3A0C">
              <w:rPr>
                <w:rFonts w:ascii="Times New Roman" w:hAnsi="Times New Roman"/>
                <w:sz w:val="22"/>
                <w:szCs w:val="22"/>
              </w:rPr>
              <w:t>Education and traffic awareness :dealing with different types of people.   Traffic engineering : plans and safety programs ; traffic control and safety measures . risky sites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DA7E" w14:textId="5215937B" w:rsidR="00CC6852" w:rsidRPr="00731175" w:rsidRDefault="00776ED0" w:rsidP="00560451">
            <w:pPr>
              <w:bidi/>
              <w:ind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val="en-US"/>
              </w:rPr>
              <w:t xml:space="preserve">باللغة </w:t>
            </w:r>
            <w:r w:rsidR="00B33AE0"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val="en-US"/>
              </w:rPr>
              <w:t>الإنجليزية</w:t>
            </w:r>
          </w:p>
        </w:tc>
      </w:tr>
      <w:tr w:rsidR="00CC6852" w:rsidRPr="00FC5969" w14:paraId="4B5F713D" w14:textId="77777777" w:rsidTr="00B33AE0">
        <w:trPr>
          <w:trHeight w:val="575"/>
          <w:jc w:val="center"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4F67" w14:textId="5171774D" w:rsidR="00185DCB" w:rsidRPr="00185DCB" w:rsidRDefault="00185DCB" w:rsidP="00185DCB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5DCB">
              <w:rPr>
                <w:rFonts w:ascii="Times New Roman" w:hAnsi="Times New Roman"/>
                <w:sz w:val="22"/>
                <w:szCs w:val="22"/>
                <w:rtl/>
              </w:rPr>
              <w:t xml:space="preserve">وصف مساق التوعية </w:t>
            </w:r>
            <w:r w:rsidR="003E5B32" w:rsidRPr="00185DCB">
              <w:rPr>
                <w:rFonts w:ascii="Times New Roman" w:hAnsi="Times New Roman" w:hint="cs"/>
                <w:sz w:val="22"/>
                <w:szCs w:val="22"/>
                <w:rtl/>
              </w:rPr>
              <w:t xml:space="preserve">المرورية:  </w:t>
            </w:r>
            <w:r w:rsidRPr="00185DCB">
              <w:rPr>
                <w:rFonts w:ascii="Times New Roman" w:hAnsi="Times New Roman"/>
                <w:sz w:val="22"/>
                <w:szCs w:val="22"/>
                <w:rtl/>
              </w:rPr>
              <w:t xml:space="preserve">         رقم المساق: (1101103  )      3 ساعات معتمدة</w:t>
            </w:r>
          </w:p>
          <w:p w14:paraId="36E8F37E" w14:textId="77777777" w:rsidR="00185DCB" w:rsidRPr="00185DCB" w:rsidRDefault="00185DCB" w:rsidP="00185DCB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5DCB">
              <w:rPr>
                <w:rFonts w:ascii="Times New Roman" w:hAnsi="Times New Roman"/>
                <w:sz w:val="22"/>
                <w:szCs w:val="22"/>
                <w:rtl/>
              </w:rPr>
              <w:t>- السلامة المرورية: عناصر السلامة المرورية، إدارة وتنظيم عمل السلامة المرورية، وواقع السلامة المرورية في الأردن.</w:t>
            </w:r>
          </w:p>
          <w:p w14:paraId="21D1F0C8" w14:textId="77777777" w:rsidR="00185DCB" w:rsidRPr="00185DCB" w:rsidRDefault="00185DCB" w:rsidP="00185DCB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5DCB">
              <w:rPr>
                <w:rFonts w:ascii="Times New Roman" w:hAnsi="Times New Roman"/>
                <w:sz w:val="22"/>
                <w:szCs w:val="22"/>
                <w:rtl/>
              </w:rPr>
              <w:lastRenderedPageBreak/>
              <w:t>- قواعد السير والمرور على الطرق: المسارب، التجاوز، قواعد وأولويات المرور، مسافة الأمان، وسائل السلامة في المركبة، الإسعاف والإنقاذ، وتطبيق القانون: قانون السير والأنظمة، المخالفات والعقوبات، النقاط المرورية، رخص القيادة، الرقابة المرورية، حوادث المرور.</w:t>
            </w:r>
          </w:p>
          <w:p w14:paraId="0E0EF17D" w14:textId="77777777" w:rsidR="00185DCB" w:rsidRPr="00185DCB" w:rsidRDefault="00185DCB" w:rsidP="00185DCB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5DCB">
              <w:rPr>
                <w:rFonts w:ascii="Times New Roman" w:hAnsi="Times New Roman"/>
                <w:sz w:val="22"/>
                <w:szCs w:val="22"/>
                <w:rtl/>
              </w:rPr>
              <w:t xml:space="preserve">- التعليم والتوعية المرورية: أنماط البشر والتعامل مع الجمهور، التوعية المرورية. </w:t>
            </w:r>
          </w:p>
          <w:p w14:paraId="22D2999C" w14:textId="6E53112A" w:rsidR="00CC6852" w:rsidRPr="00B67534" w:rsidRDefault="00185DCB" w:rsidP="00185DCB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  <w:rtl/>
              </w:rPr>
            </w:pPr>
            <w:r w:rsidRPr="00185DCB">
              <w:rPr>
                <w:rFonts w:ascii="Times New Roman" w:hAnsi="Times New Roman"/>
                <w:sz w:val="22"/>
                <w:szCs w:val="22"/>
                <w:rtl/>
              </w:rPr>
              <w:t>- هندسة المرور: خطط وبرامج السلامة المرورية، التدقيق المروري والسلامة المرورية، المواقع الخطرة.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1FD1" w14:textId="3BD8180A" w:rsidR="00CC6852" w:rsidRPr="00731175" w:rsidRDefault="00776ED0" w:rsidP="00560451">
            <w:pPr>
              <w:bidi/>
              <w:ind w:left="72"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lastRenderedPageBreak/>
              <w:t>باللغة العربية</w:t>
            </w:r>
          </w:p>
        </w:tc>
      </w:tr>
    </w:tbl>
    <w:p w14:paraId="246C1F61" w14:textId="54C3A50A" w:rsidR="00065FC4" w:rsidRDefault="00065FC4" w:rsidP="00065FC4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  <w:rtl/>
        </w:rPr>
      </w:pPr>
    </w:p>
    <w:p w14:paraId="6BA81DDD" w14:textId="04B3FA28" w:rsidR="00EE0CDE" w:rsidRPr="00204D91" w:rsidRDefault="00566A79" w:rsidP="00065FC4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ال</w:t>
      </w:r>
      <w:r w:rsidR="00216615" w:rsidRPr="00204D91">
        <w:rPr>
          <w:rFonts w:ascii="Cambria" w:hAnsi="Cambria" w:hint="cs"/>
          <w:sz w:val="24"/>
          <w:rtl/>
        </w:rPr>
        <w:t>كتاب المقرر: المؤلفين،</w:t>
      </w:r>
      <w:r w:rsidR="00947217" w:rsidRPr="00204D91">
        <w:rPr>
          <w:rFonts w:ascii="Cambria" w:hAnsi="Cambria" w:hint="cs"/>
          <w:sz w:val="24"/>
          <w:rtl/>
        </w:rPr>
        <w:t xml:space="preserve"> عنوان الكتاب، الناشر، الطبعة، السنة، عنوان موقع الكتاب </w:t>
      </w:r>
      <w:r w:rsidR="00185DCB" w:rsidRPr="00204D91">
        <w:rPr>
          <w:rFonts w:ascii="Cambria" w:hAnsi="Cambria" w:hint="cs"/>
          <w:sz w:val="24"/>
          <w:rtl/>
        </w:rPr>
        <w:t>الإلكتروني</w:t>
      </w:r>
      <w:r w:rsidR="00192405" w:rsidRPr="00204D91">
        <w:rPr>
          <w:rFonts w:ascii="Cambria" w:hAnsi="Cambria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EE0CDE" w:rsidRPr="00FC5969" w14:paraId="69809FA9" w14:textId="77777777" w:rsidTr="00C0712B">
        <w:trPr>
          <w:trHeight w:val="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9941" w14:textId="77777777" w:rsidR="00192405" w:rsidRPr="003F3EDD" w:rsidRDefault="00192405" w:rsidP="003E090B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14:paraId="262FE225" w14:textId="6B250160" w:rsidR="00425760" w:rsidRPr="00425760" w:rsidRDefault="00185DCB" w:rsidP="00425760">
            <w:pPr>
              <w:bidi/>
              <w:rPr>
                <w:rFonts w:ascii="Times New Roman" w:hAnsi="Times New Roman"/>
                <w:sz w:val="22"/>
                <w:szCs w:val="22"/>
              </w:rPr>
            </w:pPr>
            <w:r w:rsidRPr="00185DCB">
              <w:rPr>
                <w:rFonts w:ascii="Times New Roman" w:hAnsi="Times New Roman"/>
                <w:sz w:val="22"/>
                <w:szCs w:val="22"/>
                <w:rtl/>
              </w:rPr>
              <w:t xml:space="preserve">1-المعهد المروري </w:t>
            </w:r>
            <w:r w:rsidR="003E5B32" w:rsidRPr="00185DCB">
              <w:rPr>
                <w:rFonts w:ascii="Times New Roman" w:hAnsi="Times New Roman" w:hint="cs"/>
                <w:sz w:val="22"/>
                <w:szCs w:val="22"/>
                <w:rtl/>
              </w:rPr>
              <w:t>الأردني، ط</w:t>
            </w:r>
            <w:r w:rsidRPr="00185DCB">
              <w:rPr>
                <w:rFonts w:ascii="Times New Roman" w:hAnsi="Times New Roman"/>
                <w:sz w:val="22"/>
                <w:szCs w:val="22"/>
                <w:rtl/>
              </w:rPr>
              <w:t>1، 2018،</w:t>
            </w:r>
            <w:r w:rsidRPr="00185DCB">
              <w:rPr>
                <w:rFonts w:ascii="Times New Roman" w:hAnsi="Times New Roman"/>
                <w:sz w:val="22"/>
                <w:szCs w:val="22"/>
              </w:rPr>
              <w:t>www.jti.psd.gov.jo</w:t>
            </w:r>
          </w:p>
          <w:p w14:paraId="189A10BB" w14:textId="561B8896" w:rsidR="00EE0CDE" w:rsidRPr="001834DD" w:rsidRDefault="00EE0CDE" w:rsidP="00425760">
            <w:pPr>
              <w:bidi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7A0C69" w14:textId="77777777" w:rsidR="00192405" w:rsidRPr="00192405" w:rsidRDefault="00192405" w:rsidP="003E090B">
      <w:pPr>
        <w:pStyle w:val="ps2"/>
        <w:tabs>
          <w:tab w:val="clear" w:pos="576"/>
          <w:tab w:val="left" w:pos="270"/>
        </w:tabs>
        <w:bidi/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133ACED8" w14:textId="731B67BB" w:rsidR="00192405" w:rsidRPr="00204D91" w:rsidRDefault="00622B78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</w:t>
      </w:r>
      <w:r w:rsidR="00ED484C" w:rsidRPr="00204D91">
        <w:rPr>
          <w:rFonts w:ascii="Cambria" w:hAnsi="Cambria" w:hint="cs"/>
          <w:sz w:val="24"/>
          <w:rtl/>
        </w:rPr>
        <w:t xml:space="preserve">لمراجع: المؤلفين، عنوان المرجع، الناشر، السنة، </w:t>
      </w:r>
      <w:r w:rsidRPr="00204D91">
        <w:rPr>
          <w:rFonts w:ascii="Cambria" w:hAnsi="Cambria" w:hint="cs"/>
          <w:sz w:val="24"/>
          <w:rtl/>
        </w:rPr>
        <w:t xml:space="preserve">موقع الكتاب </w:t>
      </w:r>
      <w:r w:rsidR="00185DCB" w:rsidRPr="00204D91">
        <w:rPr>
          <w:rFonts w:ascii="Cambria" w:hAnsi="Cambria" w:hint="cs"/>
          <w:sz w:val="24"/>
          <w:rtl/>
        </w:rPr>
        <w:t>الإلكتروني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192405" w:rsidRPr="00FC5969" w14:paraId="7B45E66C" w14:textId="77777777" w:rsidTr="00C0712B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B8D2" w14:textId="77636882" w:rsidR="00185DCB" w:rsidRPr="00185DCB" w:rsidRDefault="00185DCB" w:rsidP="00185DCB">
            <w:pPr>
              <w:spacing w:after="120"/>
              <w:jc w:val="right"/>
              <w:rPr>
                <w:rFonts w:ascii="Times New Roman" w:hAnsi="Times New Roman"/>
                <w:color w:val="333333"/>
                <w:sz w:val="24"/>
                <w:shd w:val="clear" w:color="auto" w:fill="FFFFFF"/>
                <w:rtl/>
              </w:rPr>
            </w:pPr>
            <w:r w:rsidRPr="00185DCB">
              <w:rPr>
                <w:rFonts w:ascii="Times New Roman" w:hAnsi="Times New Roman"/>
                <w:color w:val="333333"/>
                <w:sz w:val="24"/>
                <w:shd w:val="clear" w:color="auto" w:fill="FFFFFF"/>
                <w:rtl/>
              </w:rPr>
              <w:t xml:space="preserve">الكتب </w:t>
            </w:r>
            <w:r w:rsidRPr="00185DCB">
              <w:rPr>
                <w:rFonts w:ascii="Times New Roman" w:hAnsi="Times New Roman" w:hint="cs"/>
                <w:color w:val="333333"/>
                <w:sz w:val="24"/>
                <w:shd w:val="clear" w:color="auto" w:fill="FFFFFF"/>
                <w:rtl/>
              </w:rPr>
              <w:t>المطلوبة القراءات أو</w:t>
            </w:r>
            <w:r w:rsidRPr="00185DCB">
              <w:rPr>
                <w:rFonts w:ascii="Times New Roman" w:hAnsi="Times New Roman"/>
                <w:color w:val="333333"/>
                <w:sz w:val="24"/>
                <w:shd w:val="clear" w:color="auto" w:fill="FFFFFF"/>
                <w:rtl/>
              </w:rPr>
              <w:t xml:space="preserve"> </w:t>
            </w:r>
            <w:r w:rsidRPr="00185DCB">
              <w:rPr>
                <w:rFonts w:ascii="Times New Roman" w:hAnsi="Times New Roman" w:hint="cs"/>
                <w:color w:val="333333"/>
                <w:sz w:val="24"/>
                <w:shd w:val="clear" w:color="auto" w:fill="FFFFFF"/>
                <w:rtl/>
              </w:rPr>
              <w:t>المواد المسموع</w:t>
            </w:r>
            <w:r w:rsidRPr="00185DCB">
              <w:rPr>
                <w:rFonts w:ascii="Times New Roman" w:hAnsi="Times New Roman"/>
                <w:color w:val="333333"/>
                <w:sz w:val="24"/>
                <w:shd w:val="clear" w:color="auto" w:fill="FFFFFF"/>
                <w:rtl/>
              </w:rPr>
              <w:t>ة أو المرئية</w:t>
            </w:r>
            <w:r w:rsidR="00104164">
              <w:rPr>
                <w:rFonts w:ascii="Times New Roman" w:hAnsi="Times New Roman" w:hint="cs"/>
                <w:color w:val="333333"/>
                <w:sz w:val="24"/>
                <w:shd w:val="clear" w:color="auto" w:fill="FFFFFF"/>
                <w:rtl/>
              </w:rPr>
              <w:t xml:space="preserve"> </w:t>
            </w:r>
            <w:r w:rsidR="00104164" w:rsidRPr="00185DCB">
              <w:rPr>
                <w:rFonts w:ascii="Times New Roman" w:hAnsi="Times New Roman" w:hint="cs"/>
                <w:color w:val="333333"/>
                <w:sz w:val="24"/>
                <w:shd w:val="clear" w:color="auto" w:fill="FFFFFF"/>
                <w:rtl/>
              </w:rPr>
              <w:t>الموصي</w:t>
            </w:r>
            <w:r w:rsidRPr="00185DCB">
              <w:rPr>
                <w:rFonts w:ascii="Times New Roman" w:hAnsi="Times New Roman"/>
                <w:color w:val="333333"/>
                <w:sz w:val="24"/>
                <w:shd w:val="clear" w:color="auto" w:fill="FFFFFF"/>
                <w:rtl/>
              </w:rPr>
              <w:t xml:space="preserve"> بها</w:t>
            </w:r>
            <w:r w:rsidRPr="00185DCB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</w:t>
            </w:r>
          </w:p>
          <w:p w14:paraId="5F209E85" w14:textId="190E0344" w:rsidR="00DB6081" w:rsidRDefault="00185DCB" w:rsidP="00185DCB">
            <w:pPr>
              <w:bidi/>
              <w:spacing w:after="120"/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 w:rsidRPr="00185DCB">
              <w:rPr>
                <w:rFonts w:ascii="Times New Roman" w:hAnsi="Times New Roman"/>
                <w:color w:val="333333"/>
                <w:sz w:val="24"/>
                <w:shd w:val="clear" w:color="auto" w:fill="FFFFFF"/>
                <w:rtl/>
              </w:rPr>
              <w:t>1-</w:t>
            </w:r>
            <w:r w:rsidRPr="00185DCB">
              <w:rPr>
                <w:rFonts w:ascii="Times New Roman" w:hAnsi="Times New Roman"/>
                <w:color w:val="333333"/>
                <w:sz w:val="24"/>
                <w:shd w:val="clear" w:color="auto" w:fill="FFFFFF"/>
                <w:rtl/>
              </w:rPr>
              <w:tab/>
              <w:t xml:space="preserve">المعهد </w:t>
            </w:r>
            <w:r w:rsidRPr="00185DCB">
              <w:rPr>
                <w:rFonts w:ascii="Times New Roman" w:hAnsi="Times New Roman" w:hint="cs"/>
                <w:color w:val="333333"/>
                <w:sz w:val="24"/>
                <w:shd w:val="clear" w:color="auto" w:fill="FFFFFF"/>
                <w:rtl/>
              </w:rPr>
              <w:t>المروري الأردني</w:t>
            </w:r>
            <w:r w:rsidRPr="00185DCB">
              <w:rPr>
                <w:rFonts w:ascii="Times New Roman" w:hAnsi="Times New Roman"/>
                <w:color w:val="333333"/>
                <w:sz w:val="24"/>
                <w:shd w:val="clear" w:color="auto" w:fill="FFFFFF"/>
                <w:rtl/>
              </w:rPr>
              <w:t xml:space="preserve"> – قسم </w:t>
            </w:r>
            <w:r w:rsidRPr="00185DCB">
              <w:rPr>
                <w:rFonts w:ascii="Times New Roman" w:hAnsi="Times New Roman" w:hint="cs"/>
                <w:color w:val="333333"/>
                <w:sz w:val="24"/>
                <w:shd w:val="clear" w:color="auto" w:fill="FFFFFF"/>
                <w:rtl/>
              </w:rPr>
              <w:t>الأعلام</w:t>
            </w:r>
            <w:r w:rsidRPr="00185DCB">
              <w:rPr>
                <w:rFonts w:ascii="Times New Roman" w:hAnsi="Times New Roman"/>
                <w:color w:val="333333"/>
                <w:sz w:val="24"/>
                <w:shd w:val="clear" w:color="auto" w:fill="FFFFFF"/>
                <w:rtl/>
              </w:rPr>
              <w:t xml:space="preserve"> والتوعية المرورية</w:t>
            </w:r>
          </w:p>
          <w:p w14:paraId="63C79903" w14:textId="016E332E" w:rsidR="00952F3B" w:rsidRPr="00475B70" w:rsidRDefault="00952F3B" w:rsidP="003E090B">
            <w:pPr>
              <w:bidi/>
              <w:spacing w:after="1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</w:p>
        </w:tc>
      </w:tr>
    </w:tbl>
    <w:p w14:paraId="43A5B160" w14:textId="6886814C" w:rsidR="001A39E2" w:rsidRPr="001A39E2" w:rsidRDefault="00185DCB" w:rsidP="00185DCB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3605"/>
        </w:tabs>
        <w:bidi/>
        <w:spacing w:before="240" w:after="120" w:line="240" w:lineRule="auto"/>
        <w:rPr>
          <w:rFonts w:ascii="Cambria" w:hAnsi="Cambria"/>
          <w:sz w:val="2"/>
          <w:szCs w:val="2"/>
        </w:rPr>
      </w:pPr>
      <w:r>
        <w:rPr>
          <w:rFonts w:ascii="Cambria" w:hAnsi="Cambria"/>
          <w:sz w:val="2"/>
          <w:szCs w:val="2"/>
          <w:rtl/>
        </w:rPr>
        <w:tab/>
      </w:r>
    </w:p>
    <w:p w14:paraId="46927855" w14:textId="4709BC4D" w:rsidR="009F38DA" w:rsidRPr="0057109C" w:rsidRDefault="009F38DA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B32278">
        <w:rPr>
          <w:rFonts w:ascii="Cambria" w:hAnsi="Cambria"/>
          <w:sz w:val="24"/>
        </w:rPr>
        <w:t xml:space="preserve"> </w:t>
      </w:r>
      <w:r w:rsidR="0057109C">
        <w:rPr>
          <w:rFonts w:ascii="Cambria" w:hAnsi="Cambria" w:hint="cs"/>
          <w:sz w:val="24"/>
          <w:rtl/>
        </w:rPr>
        <w:t>الأهداف التعلمية للمادة</w:t>
      </w:r>
      <w:r w:rsidR="00652E59">
        <w:rPr>
          <w:rFonts w:ascii="Cambria" w:hAnsi="Cambria" w:hint="cs"/>
          <w:sz w:val="24"/>
          <w:rtl/>
        </w:rPr>
        <w:t xml:space="preserve"> الدراسية</w:t>
      </w:r>
      <w:r w:rsidR="0057109C">
        <w:rPr>
          <w:rFonts w:ascii="Cambria" w:hAnsi="Cambria" w:hint="cs"/>
          <w:sz w:val="24"/>
          <w:rtl/>
        </w:rPr>
        <w:t xml:space="preserve"> </w:t>
      </w:r>
      <w:r w:rsidR="0057109C">
        <w:rPr>
          <w:rFonts w:ascii="Cambria" w:hAnsi="Cambria"/>
          <w:sz w:val="24"/>
          <w:lang w:val="en-US"/>
        </w:rPr>
        <w:t>(CEO)</w:t>
      </w:r>
      <w:r w:rsidR="0057109C"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741"/>
      </w:tblGrid>
      <w:tr w:rsidR="00185DCB" w:rsidRPr="009316C4" w14:paraId="4B4D3535" w14:textId="77777777" w:rsidTr="00746306">
        <w:trPr>
          <w:trHeight w:val="352"/>
          <w:jc w:val="center"/>
        </w:trPr>
        <w:tc>
          <w:tcPr>
            <w:tcW w:w="4625" w:type="pct"/>
            <w:shd w:val="clear" w:color="auto" w:fill="auto"/>
          </w:tcPr>
          <w:p w14:paraId="7C1F2127" w14:textId="0782835D" w:rsidR="00185DCB" w:rsidRPr="009316C4" w:rsidRDefault="00185DCB" w:rsidP="00185DC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BF8">
              <w:rPr>
                <w:rtl/>
              </w:rPr>
              <w:t>تعريف الطلبة بالوعي المروري وبقواعد السلامة المرورية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5147D1EC" w14:textId="18CBBA0D" w:rsidR="00185DCB" w:rsidRPr="006626E1" w:rsidRDefault="00185DCB" w:rsidP="0021081A">
            <w:pPr>
              <w:pStyle w:val="ps1Char"/>
            </w:pPr>
            <w:r w:rsidRPr="006626E1">
              <w:rPr>
                <w:rFonts w:hint="cs"/>
                <w:rtl/>
              </w:rPr>
              <w:t>1.</w:t>
            </w:r>
          </w:p>
        </w:tc>
      </w:tr>
      <w:tr w:rsidR="00185DCB" w:rsidRPr="009316C4" w14:paraId="7898578F" w14:textId="77777777" w:rsidTr="00746306">
        <w:trPr>
          <w:trHeight w:val="332"/>
          <w:jc w:val="center"/>
        </w:trPr>
        <w:tc>
          <w:tcPr>
            <w:tcW w:w="4625" w:type="pct"/>
            <w:shd w:val="clear" w:color="auto" w:fill="auto"/>
          </w:tcPr>
          <w:p w14:paraId="6BFF105D" w14:textId="6FE188D5" w:rsidR="00185DCB" w:rsidRPr="00652E59" w:rsidRDefault="00185DCB" w:rsidP="00185DC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E5BF8">
              <w:rPr>
                <w:rFonts w:hint="cs"/>
                <w:rtl/>
              </w:rPr>
              <w:t>إكساب</w:t>
            </w:r>
            <w:r w:rsidRPr="00FE5BF8">
              <w:rPr>
                <w:rtl/>
              </w:rPr>
              <w:t xml:space="preserve"> الطلبة المعرفة اللازمة </w:t>
            </w:r>
            <w:r w:rsidRPr="00FE5BF8">
              <w:rPr>
                <w:rFonts w:hint="cs"/>
                <w:rtl/>
              </w:rPr>
              <w:t>والأساسية</w:t>
            </w:r>
            <w:r w:rsidRPr="00FE5BF8">
              <w:rPr>
                <w:rtl/>
              </w:rPr>
              <w:t xml:space="preserve"> حول قواعد السير والمرور على الطرق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33239F05" w14:textId="4445F7B2" w:rsidR="00185DCB" w:rsidRPr="006626E1" w:rsidRDefault="00185DCB" w:rsidP="0021081A">
            <w:pPr>
              <w:pStyle w:val="ps1Char"/>
            </w:pPr>
            <w:r w:rsidRPr="006626E1">
              <w:rPr>
                <w:rFonts w:hint="cs"/>
                <w:rtl/>
              </w:rPr>
              <w:t>2.</w:t>
            </w:r>
          </w:p>
        </w:tc>
      </w:tr>
      <w:tr w:rsidR="00185DCB" w:rsidRPr="009316C4" w14:paraId="17C2BCD6" w14:textId="77777777" w:rsidTr="00746306">
        <w:trPr>
          <w:trHeight w:val="264"/>
          <w:jc w:val="center"/>
        </w:trPr>
        <w:tc>
          <w:tcPr>
            <w:tcW w:w="4625" w:type="pct"/>
            <w:shd w:val="clear" w:color="auto" w:fill="auto"/>
          </w:tcPr>
          <w:p w14:paraId="0763F380" w14:textId="65A18873" w:rsidR="00185DCB" w:rsidRPr="009316C4" w:rsidRDefault="00185DCB" w:rsidP="00185DC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BF8">
              <w:rPr>
                <w:rtl/>
              </w:rPr>
              <w:t>تعريف الطلبة بواقع السلامة المرورية في الأردن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2081345E" w14:textId="635EAFE0" w:rsidR="00185DCB" w:rsidRPr="006626E1" w:rsidRDefault="00185DCB" w:rsidP="0021081A">
            <w:pPr>
              <w:pStyle w:val="ps1Char"/>
            </w:pPr>
            <w:r w:rsidRPr="006626E1">
              <w:rPr>
                <w:rFonts w:hint="cs"/>
                <w:rtl/>
              </w:rPr>
              <w:t>3.</w:t>
            </w:r>
          </w:p>
        </w:tc>
      </w:tr>
      <w:tr w:rsidR="00185DCB" w:rsidRPr="009316C4" w14:paraId="1D0338E4" w14:textId="77777777" w:rsidTr="00746306">
        <w:trPr>
          <w:trHeight w:val="226"/>
          <w:jc w:val="center"/>
        </w:trPr>
        <w:tc>
          <w:tcPr>
            <w:tcW w:w="4625" w:type="pct"/>
            <w:shd w:val="clear" w:color="auto" w:fill="auto"/>
          </w:tcPr>
          <w:p w14:paraId="24D32A8C" w14:textId="75795C64" w:rsidR="00185DCB" w:rsidRPr="009316C4" w:rsidRDefault="00185DCB" w:rsidP="00185DC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BF8">
              <w:rPr>
                <w:rtl/>
              </w:rPr>
              <w:t xml:space="preserve">تمكين الطلبة من معرفة التشريعات والتعليمات التي تصدر ذات </w:t>
            </w:r>
            <w:r w:rsidRPr="00FE5BF8">
              <w:rPr>
                <w:rFonts w:hint="cs"/>
                <w:rtl/>
              </w:rPr>
              <w:t>العلاقة مثل</w:t>
            </w:r>
            <w:r w:rsidRPr="00FE5BF8">
              <w:rPr>
                <w:rtl/>
              </w:rPr>
              <w:t xml:space="preserve"> قانون السير وغيره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5413F74D" w14:textId="07A50F37" w:rsidR="00185DCB" w:rsidRPr="006626E1" w:rsidRDefault="00185DCB" w:rsidP="0021081A">
            <w:pPr>
              <w:pStyle w:val="ps1Char"/>
            </w:pPr>
            <w:r w:rsidRPr="006626E1">
              <w:rPr>
                <w:rFonts w:hint="cs"/>
                <w:rtl/>
              </w:rPr>
              <w:t>4.</w:t>
            </w:r>
          </w:p>
        </w:tc>
      </w:tr>
      <w:tr w:rsidR="00185DCB" w:rsidRPr="009316C4" w14:paraId="4C66BD7E" w14:textId="77777777" w:rsidTr="00746306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466708FB" w14:textId="738B2FA0" w:rsidR="00185DCB" w:rsidRPr="009316C4" w:rsidRDefault="00185DCB" w:rsidP="00185DC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BF8">
              <w:rPr>
                <w:rtl/>
              </w:rPr>
              <w:t>التعرف على مفهوم هندسة المرور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79D07007" w14:textId="18E7084D" w:rsidR="00185DCB" w:rsidRPr="006626E1" w:rsidRDefault="00185DCB" w:rsidP="0021081A">
            <w:pPr>
              <w:pStyle w:val="ps1Char"/>
            </w:pPr>
            <w:r w:rsidRPr="006626E1">
              <w:rPr>
                <w:rFonts w:hint="cs"/>
                <w:rtl/>
              </w:rPr>
              <w:t>5.</w:t>
            </w:r>
          </w:p>
        </w:tc>
      </w:tr>
      <w:tr w:rsidR="00185DCB" w:rsidRPr="009316C4" w14:paraId="4EFB6E49" w14:textId="77777777" w:rsidTr="00746306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51F2E757" w14:textId="3DAF0144" w:rsidR="00185DCB" w:rsidRPr="009316C4" w:rsidRDefault="00185DCB" w:rsidP="00185DC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BF8">
              <w:rPr>
                <w:rtl/>
              </w:rPr>
              <w:t>تحقيق المعرفة الشاملة حول عناصر السلامة المرورية الثلاث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6EA1C47A" w14:textId="616BDCCA" w:rsidR="00185DCB" w:rsidRPr="006626E1" w:rsidRDefault="00185DCB" w:rsidP="0021081A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</w:tr>
      <w:tr w:rsidR="00425760" w:rsidRPr="009316C4" w14:paraId="1F6FD435" w14:textId="77777777" w:rsidTr="00746306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40743D95" w14:textId="1A11EA8F" w:rsidR="00425760" w:rsidRPr="009316C4" w:rsidRDefault="00425760" w:rsidP="00425760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2F2F2" w:themeFill="background1" w:themeFillShade="F2"/>
          </w:tcPr>
          <w:p w14:paraId="466B5A31" w14:textId="26BCB59E" w:rsidR="00425760" w:rsidRPr="006626E1" w:rsidRDefault="00425760" w:rsidP="0021081A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</w:tr>
      <w:tr w:rsidR="00425760" w:rsidRPr="009316C4" w14:paraId="3E520CD9" w14:textId="77777777" w:rsidTr="00746306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05F8440A" w14:textId="0947B7FE" w:rsidR="00425760" w:rsidRPr="009316C4" w:rsidRDefault="00425760" w:rsidP="00425760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2F2F2" w:themeFill="background1" w:themeFillShade="F2"/>
          </w:tcPr>
          <w:p w14:paraId="2056D5BA" w14:textId="5A502B62" w:rsidR="00425760" w:rsidRPr="006626E1" w:rsidRDefault="00425760" w:rsidP="0021081A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</w:tr>
    </w:tbl>
    <w:p w14:paraId="7BC14845" w14:textId="5BC6256E" w:rsidR="00D7607C" w:rsidRDefault="00D7607C">
      <w:pPr>
        <w:rPr>
          <w:rFonts w:ascii="Cambria" w:hAnsi="Cambria" w:cs="Arial"/>
          <w:b/>
          <w:bCs/>
          <w:sz w:val="24"/>
          <w:rtl/>
        </w:rPr>
      </w:pPr>
    </w:p>
    <w:p w14:paraId="600918E1" w14:textId="3741DD02"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</w:rPr>
        <w:t xml:space="preserve">مخرجات التعلم للمادة الدراسية </w:t>
      </w:r>
      <w:r>
        <w:rPr>
          <w:rFonts w:ascii="Cambria" w:hAnsi="Cambria"/>
          <w:sz w:val="24"/>
          <w:lang w:val="en-US"/>
        </w:rPr>
        <w:t>(ILO's)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960"/>
        <w:gridCol w:w="806"/>
        <w:gridCol w:w="728"/>
        <w:gridCol w:w="5647"/>
        <w:gridCol w:w="618"/>
      </w:tblGrid>
      <w:tr w:rsidR="00246990" w:rsidRPr="009316C4" w14:paraId="374AAD0D" w14:textId="1126AA13" w:rsidTr="00636840">
        <w:trPr>
          <w:trHeight w:val="690"/>
          <w:jc w:val="right"/>
        </w:trPr>
        <w:tc>
          <w:tcPr>
            <w:tcW w:w="567" w:type="pct"/>
            <w:shd w:val="clear" w:color="auto" w:fill="F2F2F2"/>
          </w:tcPr>
          <w:p w14:paraId="16196A5E" w14:textId="1465A461" w:rsidR="00246990" w:rsidRPr="004F66A7" w:rsidRDefault="00246990" w:rsidP="0021081A">
            <w:pPr>
              <w:pStyle w:val="ps1Char"/>
              <w:rPr>
                <w:rtl/>
                <w:lang w:bidi="ar-JO"/>
              </w:rPr>
            </w:pPr>
            <w:r w:rsidRPr="00246990">
              <w:rPr>
                <w:rFonts w:hint="cs"/>
                <w:rtl/>
                <w:lang w:bidi="ar-JO"/>
              </w:rPr>
              <w:t>الواصفات</w:t>
            </w:r>
            <w:r w:rsidRPr="00246990">
              <w:rPr>
                <w:rFonts w:hint="cs"/>
                <w:vertAlign w:val="superscript"/>
                <w:rtl/>
                <w:lang w:bidi="ar-JO"/>
              </w:rPr>
              <w:t>**</w:t>
            </w:r>
          </w:p>
        </w:tc>
        <w:tc>
          <w:tcPr>
            <w:tcW w:w="486" w:type="pct"/>
            <w:shd w:val="clear" w:color="auto" w:fill="F2F2F2"/>
          </w:tcPr>
          <w:p w14:paraId="0F2100EB" w14:textId="679A9C60" w:rsidR="00246990" w:rsidRDefault="00246990" w:rsidP="0021081A">
            <w:pPr>
              <w:pStyle w:val="ps1Char"/>
              <w:rPr>
                <w:rtl/>
                <w:lang w:bidi="ar-JO"/>
              </w:rPr>
            </w:pPr>
            <w:r w:rsidRPr="004F66A7">
              <w:rPr>
                <w:rFonts w:hint="cs"/>
                <w:rtl/>
                <w:lang w:bidi="ar-JO"/>
              </w:rPr>
              <w:t>مستويات بلوم للتصنيف</w:t>
            </w:r>
            <w:r>
              <w:rPr>
                <w:rFonts w:ascii="Cambria" w:hAnsi="Cambria" w:hint="cs"/>
                <w:sz w:val="24"/>
                <w:vertAlign w:val="superscript"/>
                <w:rtl/>
              </w:rPr>
              <w:t>*</w:t>
            </w:r>
          </w:p>
        </w:tc>
        <w:tc>
          <w:tcPr>
            <w:tcW w:w="408" w:type="pct"/>
            <w:shd w:val="clear" w:color="auto" w:fill="F2F2F2"/>
          </w:tcPr>
          <w:p w14:paraId="70A413C1" w14:textId="43C59CE6" w:rsidR="00246990" w:rsidRPr="00DB4A24" w:rsidRDefault="00246990" w:rsidP="0021081A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</w:t>
            </w:r>
            <w:r w:rsidRPr="00DB4A24">
              <w:rPr>
                <w:rFonts w:hint="cs"/>
                <w:rtl/>
                <w:lang w:bidi="ar-JO"/>
              </w:rPr>
              <w:t>لربط مع</w:t>
            </w:r>
          </w:p>
          <w:p w14:paraId="1C72202F" w14:textId="0B9E2878" w:rsidR="00246990" w:rsidRPr="004F66A7" w:rsidRDefault="00246990" w:rsidP="0021081A">
            <w:pPr>
              <w:pStyle w:val="ps1Char"/>
            </w:pPr>
            <w:r>
              <w:t>PLOs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6BE271CD" w14:textId="77777777" w:rsidR="00246990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JO"/>
              </w:rPr>
              <w:t>العلاقة مع</w:t>
            </w:r>
          </w:p>
          <w:p w14:paraId="61495F99" w14:textId="18AE2587" w:rsidR="00246990" w:rsidRPr="009316C4" w:rsidRDefault="00246990" w:rsidP="00DD7A11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CEO</w:t>
            </w: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2858" w:type="pct"/>
            <w:shd w:val="clear" w:color="auto" w:fill="F2F2F2"/>
            <w:vAlign w:val="center"/>
          </w:tcPr>
          <w:p w14:paraId="56E55715" w14:textId="0EB02EF1" w:rsidR="00246990" w:rsidRPr="004F66A7" w:rsidRDefault="00246990" w:rsidP="00DB4A24">
            <w:pPr>
              <w:bidi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تصف مخرجات التعلم للمادة الدراسية (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</w:rPr>
              <w:t>ILO's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) ما يتوقع من الطلاب معرفته والقدرة على القيام به </w:t>
            </w: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عند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  <w:lang w:bidi="ar-JO"/>
              </w:rPr>
              <w:t>الانتهاء من المادة الدراسية.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وهذه المخرجات تتعلق بالمعرفة والمهارة والكفاية التي يكتسبها الطلبة: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357642F" w14:textId="77777777" w:rsidR="00246990" w:rsidRPr="009316C4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6990" w:rsidRPr="009316C4" w14:paraId="5625B23B" w14:textId="51CFB680" w:rsidTr="00636840">
        <w:trPr>
          <w:trHeight w:val="396"/>
          <w:jc w:val="right"/>
        </w:trPr>
        <w:tc>
          <w:tcPr>
            <w:tcW w:w="4687" w:type="pct"/>
            <w:gridSpan w:val="5"/>
          </w:tcPr>
          <w:p w14:paraId="3F3101FA" w14:textId="002CF74A" w:rsidR="00246990" w:rsidRPr="00837576" w:rsidRDefault="00246990" w:rsidP="0021081A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المعرفة والفهم: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8992345" w14:textId="76DAFE47" w:rsidR="00246990" w:rsidRPr="00837576" w:rsidRDefault="00246990" w:rsidP="0021081A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</w:tr>
      <w:tr w:rsidR="00636840" w:rsidRPr="009316C4" w14:paraId="58917B68" w14:textId="6D9B1AFC" w:rsidTr="00636840">
        <w:trPr>
          <w:trHeight w:val="408"/>
          <w:jc w:val="right"/>
        </w:trPr>
        <w:tc>
          <w:tcPr>
            <w:tcW w:w="567" w:type="pct"/>
          </w:tcPr>
          <w:p w14:paraId="54B2DA3E" w14:textId="73C9106A" w:rsidR="00636840" w:rsidRPr="0021081A" w:rsidRDefault="00636840" w:rsidP="00636840">
            <w:pPr>
              <w:pStyle w:val="ps1Char"/>
            </w:pPr>
            <w:r>
              <w:t>k</w:t>
            </w:r>
          </w:p>
        </w:tc>
        <w:tc>
          <w:tcPr>
            <w:tcW w:w="486" w:type="pct"/>
          </w:tcPr>
          <w:p w14:paraId="4EDE69E2" w14:textId="11013238" w:rsidR="00636840" w:rsidRPr="0021081A" w:rsidRDefault="00636840" w:rsidP="00636840">
            <w:pPr>
              <w:pStyle w:val="ps1Char"/>
            </w:pPr>
            <w:r>
              <w:rPr>
                <w:rFonts w:hint="cs"/>
                <w:rtl/>
              </w:rPr>
              <w:t xml:space="preserve">معرفة </w:t>
            </w:r>
          </w:p>
        </w:tc>
        <w:tc>
          <w:tcPr>
            <w:tcW w:w="408" w:type="pct"/>
            <w:shd w:val="clear" w:color="auto" w:fill="auto"/>
          </w:tcPr>
          <w:p w14:paraId="6F7DE6E5" w14:textId="1FC0EC90" w:rsidR="00636840" w:rsidRPr="008A5694" w:rsidRDefault="00636840" w:rsidP="00636840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</w:tc>
        <w:tc>
          <w:tcPr>
            <w:tcW w:w="368" w:type="pct"/>
            <w:shd w:val="clear" w:color="auto" w:fill="auto"/>
          </w:tcPr>
          <w:p w14:paraId="4C0FC46B" w14:textId="7F0D7703" w:rsidR="00636840" w:rsidRPr="00A35CD2" w:rsidRDefault="00636840" w:rsidP="00636840">
            <w:pPr>
              <w:pStyle w:val="ps1Char"/>
            </w:pPr>
            <w:r w:rsidRPr="00AE63D6">
              <w:t>1</w:t>
            </w:r>
          </w:p>
        </w:tc>
        <w:tc>
          <w:tcPr>
            <w:tcW w:w="2858" w:type="pct"/>
            <w:shd w:val="clear" w:color="auto" w:fill="auto"/>
          </w:tcPr>
          <w:p w14:paraId="13EF2600" w14:textId="7131A2A3" w:rsidR="00636840" w:rsidRPr="00A35CD2" w:rsidRDefault="00636840" w:rsidP="00636840">
            <w:pPr>
              <w:pStyle w:val="ps1Char"/>
            </w:pPr>
            <w:r w:rsidRPr="00AE63D6">
              <w:rPr>
                <w:rtl/>
              </w:rPr>
              <w:t xml:space="preserve">معرفة </w:t>
            </w:r>
            <w:r>
              <w:rPr>
                <w:rFonts w:hint="cs"/>
                <w:rtl/>
              </w:rPr>
              <w:t xml:space="preserve"> واقع </w:t>
            </w:r>
            <w:r w:rsidRPr="00AE63D6">
              <w:rPr>
                <w:rtl/>
              </w:rPr>
              <w:t>السلامة المرورية في الأردن</w:t>
            </w:r>
            <w:r w:rsidRPr="00AE63D6">
              <w:t>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72671EAB" w14:textId="75A3B6B1" w:rsidR="00636840" w:rsidRPr="00A35CD2" w:rsidRDefault="00636840" w:rsidP="00636840">
            <w:pPr>
              <w:pStyle w:val="ps1Char"/>
            </w:pPr>
            <w:r>
              <w:t>A1</w:t>
            </w:r>
          </w:p>
        </w:tc>
      </w:tr>
      <w:tr w:rsidR="00636840" w:rsidRPr="009316C4" w14:paraId="5AD068E4" w14:textId="77E813BB" w:rsidTr="00636840">
        <w:trPr>
          <w:trHeight w:val="408"/>
          <w:jc w:val="right"/>
        </w:trPr>
        <w:tc>
          <w:tcPr>
            <w:tcW w:w="567" w:type="pct"/>
          </w:tcPr>
          <w:p w14:paraId="6C0B28E5" w14:textId="37FA1E00" w:rsidR="00636840" w:rsidRPr="008A5694" w:rsidRDefault="00636840" w:rsidP="00636840">
            <w:pPr>
              <w:pStyle w:val="ps1Char"/>
              <w:rPr>
                <w:rtl/>
              </w:rPr>
            </w:pPr>
            <w:r>
              <w:t>K</w:t>
            </w:r>
          </w:p>
        </w:tc>
        <w:tc>
          <w:tcPr>
            <w:tcW w:w="486" w:type="pct"/>
          </w:tcPr>
          <w:p w14:paraId="63058960" w14:textId="47F499A8" w:rsidR="00636840" w:rsidRPr="0021081A" w:rsidRDefault="00636840" w:rsidP="00636840">
            <w:pPr>
              <w:pStyle w:val="ps1Char"/>
            </w:pPr>
            <w:r>
              <w:rPr>
                <w:rFonts w:hint="cs"/>
                <w:rtl/>
              </w:rPr>
              <w:t>معرقة</w:t>
            </w:r>
          </w:p>
        </w:tc>
        <w:tc>
          <w:tcPr>
            <w:tcW w:w="408" w:type="pct"/>
            <w:shd w:val="clear" w:color="auto" w:fill="auto"/>
          </w:tcPr>
          <w:p w14:paraId="44C15662" w14:textId="7EDB22AC" w:rsidR="00636840" w:rsidRPr="008A5694" w:rsidRDefault="00636840" w:rsidP="00636840">
            <w:pPr>
              <w:pStyle w:val="ps1Char"/>
            </w:pPr>
            <w:r>
              <w:t>5</w:t>
            </w:r>
          </w:p>
        </w:tc>
        <w:tc>
          <w:tcPr>
            <w:tcW w:w="368" w:type="pct"/>
            <w:shd w:val="clear" w:color="auto" w:fill="auto"/>
          </w:tcPr>
          <w:p w14:paraId="481BC112" w14:textId="6B147917" w:rsidR="00636840" w:rsidRPr="00A35CD2" w:rsidRDefault="00636840" w:rsidP="00636840">
            <w:pPr>
              <w:pStyle w:val="ps1Char"/>
            </w:pPr>
            <w:r w:rsidRPr="00AE63D6">
              <w:t>2</w:t>
            </w:r>
          </w:p>
        </w:tc>
        <w:tc>
          <w:tcPr>
            <w:tcW w:w="2858" w:type="pct"/>
            <w:shd w:val="clear" w:color="auto" w:fill="auto"/>
          </w:tcPr>
          <w:p w14:paraId="6BCAB6B7" w14:textId="67398AC5" w:rsidR="00636840" w:rsidRPr="00A35CD2" w:rsidRDefault="00636840" w:rsidP="00636840">
            <w:pPr>
              <w:pStyle w:val="ps1Char"/>
            </w:pPr>
            <w:r w:rsidRPr="00AE63D6">
              <w:rPr>
                <w:rtl/>
              </w:rPr>
              <w:t xml:space="preserve">معرفة </w:t>
            </w:r>
            <w:r>
              <w:rPr>
                <w:rFonts w:hint="cs"/>
                <w:rtl/>
                <w:lang w:bidi="ar-JO"/>
              </w:rPr>
              <w:t xml:space="preserve">عناصر </w:t>
            </w:r>
            <w:r w:rsidRPr="00AE63D6">
              <w:rPr>
                <w:rtl/>
              </w:rPr>
              <w:t xml:space="preserve"> السلامة المرورية</w:t>
            </w:r>
            <w:r>
              <w:rPr>
                <w:rFonts w:hint="cs"/>
                <w:rtl/>
              </w:rPr>
              <w:t xml:space="preserve"> (السائق،المركبة ، الطريق )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D49ECC4" w14:textId="5ABAE105" w:rsidR="00636840" w:rsidRPr="00A35CD2" w:rsidRDefault="00636840" w:rsidP="00636840">
            <w:pPr>
              <w:pStyle w:val="ps1Char"/>
            </w:pPr>
            <w:r>
              <w:t>A2</w:t>
            </w:r>
          </w:p>
        </w:tc>
      </w:tr>
      <w:tr w:rsidR="00995949" w:rsidRPr="009316C4" w14:paraId="1BD5B9B8" w14:textId="0DCA780E" w:rsidTr="00636840">
        <w:trPr>
          <w:trHeight w:val="408"/>
          <w:jc w:val="right"/>
        </w:trPr>
        <w:tc>
          <w:tcPr>
            <w:tcW w:w="567" w:type="pct"/>
          </w:tcPr>
          <w:p w14:paraId="69A5948F" w14:textId="77777777" w:rsidR="00995949" w:rsidRPr="008A5694" w:rsidRDefault="00995949" w:rsidP="0021081A">
            <w:pPr>
              <w:pStyle w:val="ps1Char"/>
            </w:pPr>
          </w:p>
        </w:tc>
        <w:tc>
          <w:tcPr>
            <w:tcW w:w="486" w:type="pct"/>
          </w:tcPr>
          <w:p w14:paraId="0C64104B" w14:textId="62FDDBE4" w:rsidR="00995949" w:rsidRPr="008A5694" w:rsidRDefault="00995949" w:rsidP="0021081A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263B3DAD" w14:textId="047DE8D0" w:rsidR="00995949" w:rsidRPr="008A5694" w:rsidRDefault="00995949" w:rsidP="0021081A">
            <w:pPr>
              <w:pStyle w:val="ps1Char"/>
            </w:pPr>
          </w:p>
        </w:tc>
        <w:tc>
          <w:tcPr>
            <w:tcW w:w="368" w:type="pct"/>
            <w:shd w:val="clear" w:color="auto" w:fill="auto"/>
          </w:tcPr>
          <w:p w14:paraId="49B9EA71" w14:textId="176E7B53" w:rsidR="00995949" w:rsidRPr="00A35CD2" w:rsidRDefault="00995949" w:rsidP="0021081A">
            <w:pPr>
              <w:pStyle w:val="ps1Char"/>
            </w:pPr>
          </w:p>
        </w:tc>
        <w:tc>
          <w:tcPr>
            <w:tcW w:w="2858" w:type="pct"/>
            <w:shd w:val="clear" w:color="auto" w:fill="auto"/>
          </w:tcPr>
          <w:p w14:paraId="7C63CDA9" w14:textId="414BE3C9" w:rsidR="00995949" w:rsidRPr="00A35CD2" w:rsidRDefault="00995949" w:rsidP="0021081A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2B6C68D6" w14:textId="74F3DCC0" w:rsidR="00995949" w:rsidRPr="00A35CD2" w:rsidRDefault="00995949" w:rsidP="0021081A">
            <w:pPr>
              <w:pStyle w:val="ps1Char"/>
            </w:pPr>
            <w:r>
              <w:t>A3</w:t>
            </w:r>
          </w:p>
        </w:tc>
      </w:tr>
      <w:tr w:rsidR="00246990" w:rsidRPr="00FA6305" w14:paraId="420EEC5C" w14:textId="3C898E1F" w:rsidTr="00636840">
        <w:trPr>
          <w:trHeight w:val="292"/>
          <w:jc w:val="right"/>
        </w:trPr>
        <w:tc>
          <w:tcPr>
            <w:tcW w:w="4687" w:type="pct"/>
            <w:gridSpan w:val="5"/>
          </w:tcPr>
          <w:p w14:paraId="0057C436" w14:textId="75D1BF5F" w:rsidR="00246990" w:rsidRPr="00A35CD2" w:rsidRDefault="00246990" w:rsidP="0021081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المهارات الذهنية: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41E0C0A" w14:textId="4A68A72A" w:rsidR="00246990" w:rsidRPr="00A35CD2" w:rsidRDefault="00246990" w:rsidP="0021081A">
            <w:pPr>
              <w:pStyle w:val="ps1Char"/>
            </w:pPr>
            <w:r>
              <w:t>B</w:t>
            </w:r>
          </w:p>
        </w:tc>
      </w:tr>
      <w:tr w:rsidR="00636840" w:rsidRPr="009316C4" w14:paraId="48428E8C" w14:textId="789C0C92" w:rsidTr="00636840">
        <w:trPr>
          <w:trHeight w:val="272"/>
          <w:jc w:val="right"/>
        </w:trPr>
        <w:tc>
          <w:tcPr>
            <w:tcW w:w="567" w:type="pct"/>
          </w:tcPr>
          <w:p w14:paraId="17E4BD5C" w14:textId="32DA771A" w:rsidR="00636840" w:rsidRPr="008A5694" w:rsidRDefault="00636840" w:rsidP="00636840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c</w:t>
            </w:r>
          </w:p>
        </w:tc>
        <w:tc>
          <w:tcPr>
            <w:tcW w:w="486" w:type="pct"/>
          </w:tcPr>
          <w:p w14:paraId="4AF3E390" w14:textId="0765ADE4" w:rsidR="00636840" w:rsidRPr="003801BC" w:rsidRDefault="00636840" w:rsidP="00636840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إدراك</w:t>
            </w:r>
          </w:p>
        </w:tc>
        <w:tc>
          <w:tcPr>
            <w:tcW w:w="408" w:type="pct"/>
            <w:shd w:val="clear" w:color="auto" w:fill="auto"/>
          </w:tcPr>
          <w:p w14:paraId="60143470" w14:textId="771CB076" w:rsidR="00636840" w:rsidRPr="008A5694" w:rsidRDefault="00636840" w:rsidP="00636840">
            <w:pPr>
              <w:pStyle w:val="ps1Char"/>
            </w:pPr>
            <w:r>
              <w:t>4</w:t>
            </w:r>
          </w:p>
        </w:tc>
        <w:tc>
          <w:tcPr>
            <w:tcW w:w="368" w:type="pct"/>
            <w:shd w:val="clear" w:color="auto" w:fill="auto"/>
          </w:tcPr>
          <w:p w14:paraId="022C8B8D" w14:textId="4C746503" w:rsidR="00636840" w:rsidRPr="00A35CD2" w:rsidRDefault="00636840" w:rsidP="00636840">
            <w:pPr>
              <w:pStyle w:val="ps1Char"/>
            </w:pPr>
            <w:r w:rsidRPr="007F5BE1">
              <w:t>3</w:t>
            </w:r>
          </w:p>
        </w:tc>
        <w:tc>
          <w:tcPr>
            <w:tcW w:w="2858" w:type="pct"/>
            <w:shd w:val="clear" w:color="auto" w:fill="auto"/>
          </w:tcPr>
          <w:p w14:paraId="01F2520E" w14:textId="1512E912" w:rsidR="00636840" w:rsidRPr="00A35CD2" w:rsidRDefault="00636840" w:rsidP="00636840">
            <w:pPr>
              <w:pStyle w:val="ps1Char"/>
            </w:pPr>
            <w:r>
              <w:rPr>
                <w:rFonts w:hint="cs"/>
                <w:rtl/>
              </w:rPr>
              <w:t xml:space="preserve">ادراك وتطبيق  </w:t>
            </w:r>
            <w:r w:rsidRPr="007F5BE1">
              <w:rPr>
                <w:rtl/>
              </w:rPr>
              <w:t xml:space="preserve"> قواعد السير </w:t>
            </w:r>
            <w:r>
              <w:rPr>
                <w:rFonts w:hint="cs"/>
                <w:rtl/>
              </w:rPr>
              <w:t xml:space="preserve"> والمرور </w:t>
            </w:r>
            <w:r w:rsidRPr="007F5BE1">
              <w:rPr>
                <w:rtl/>
              </w:rPr>
              <w:t xml:space="preserve">على </w:t>
            </w:r>
            <w:r w:rsidRPr="007F5BE1">
              <w:rPr>
                <w:rFonts w:hint="cs"/>
                <w:rtl/>
              </w:rPr>
              <w:t>الطرق،</w:t>
            </w:r>
            <w:r>
              <w:rPr>
                <w:rFonts w:hint="cs"/>
                <w:rtl/>
              </w:rPr>
              <w:t>.</w:t>
            </w:r>
            <w:r w:rsidRPr="007F5BE1">
              <w:rPr>
                <w:rtl/>
              </w:rPr>
              <w:t xml:space="preserve"> 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59B3347" w14:textId="0EDCB912" w:rsidR="00636840" w:rsidRPr="00A35CD2" w:rsidRDefault="00636840" w:rsidP="00636840">
            <w:pPr>
              <w:pStyle w:val="ps1Char"/>
            </w:pPr>
            <w:r>
              <w:t>B1</w:t>
            </w:r>
          </w:p>
        </w:tc>
      </w:tr>
      <w:tr w:rsidR="00636840" w:rsidRPr="009316C4" w14:paraId="477D118F" w14:textId="120F06C7" w:rsidTr="00636840">
        <w:trPr>
          <w:trHeight w:val="272"/>
          <w:jc w:val="right"/>
        </w:trPr>
        <w:tc>
          <w:tcPr>
            <w:tcW w:w="567" w:type="pct"/>
          </w:tcPr>
          <w:p w14:paraId="09E71CBE" w14:textId="33D2D95B" w:rsidR="00636840" w:rsidRPr="008A5694" w:rsidRDefault="00636840" w:rsidP="00636840">
            <w:pPr>
              <w:pStyle w:val="ps1Char"/>
              <w:rPr>
                <w:rtl/>
                <w:lang w:bidi="ar-JO"/>
              </w:rPr>
            </w:pPr>
            <w:r>
              <w:rPr>
                <w:lang w:bidi="ar-JO"/>
              </w:rPr>
              <w:t>k</w:t>
            </w:r>
          </w:p>
        </w:tc>
        <w:tc>
          <w:tcPr>
            <w:tcW w:w="486" w:type="pct"/>
          </w:tcPr>
          <w:p w14:paraId="59A087F5" w14:textId="4FF3432E" w:rsidR="00636840" w:rsidRPr="0021081A" w:rsidRDefault="00636840" w:rsidP="00636840">
            <w:pPr>
              <w:pStyle w:val="ps1Char"/>
            </w:pPr>
            <w:r>
              <w:rPr>
                <w:rFonts w:hint="cs"/>
                <w:rtl/>
              </w:rPr>
              <w:t>معرفة</w:t>
            </w:r>
          </w:p>
        </w:tc>
        <w:tc>
          <w:tcPr>
            <w:tcW w:w="408" w:type="pct"/>
            <w:shd w:val="clear" w:color="auto" w:fill="auto"/>
          </w:tcPr>
          <w:p w14:paraId="77FF0F93" w14:textId="052138AC" w:rsidR="00636840" w:rsidRPr="008A5694" w:rsidRDefault="00636840" w:rsidP="00636840">
            <w:pPr>
              <w:pStyle w:val="ps1Char"/>
            </w:pPr>
            <w:r>
              <w:t>3</w:t>
            </w:r>
          </w:p>
        </w:tc>
        <w:tc>
          <w:tcPr>
            <w:tcW w:w="368" w:type="pct"/>
            <w:shd w:val="clear" w:color="auto" w:fill="auto"/>
          </w:tcPr>
          <w:p w14:paraId="0F05633B" w14:textId="3E1FB0AF" w:rsidR="00636840" w:rsidRPr="00A35CD2" w:rsidRDefault="00636840" w:rsidP="00636840">
            <w:pPr>
              <w:pStyle w:val="ps1Char"/>
            </w:pPr>
            <w:r w:rsidRPr="007F5BE1">
              <w:t>4</w:t>
            </w:r>
          </w:p>
        </w:tc>
        <w:tc>
          <w:tcPr>
            <w:tcW w:w="2858" w:type="pct"/>
            <w:shd w:val="clear" w:color="auto" w:fill="auto"/>
          </w:tcPr>
          <w:p w14:paraId="5CBC8667" w14:textId="139B93A0" w:rsidR="00636840" w:rsidRPr="00A35CD2" w:rsidRDefault="00636840" w:rsidP="00636840">
            <w:pPr>
              <w:pStyle w:val="ps1Char"/>
            </w:pPr>
            <w:r w:rsidRPr="007F5BE1">
              <w:rPr>
                <w:rtl/>
              </w:rPr>
              <w:t xml:space="preserve">معرفة التشريعات المرورية </w:t>
            </w:r>
            <w:r>
              <w:rPr>
                <w:rFonts w:hint="cs"/>
                <w:rtl/>
              </w:rPr>
              <w:t>وتطبيق القانون.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6583BC62" w14:textId="60B9EDF7" w:rsidR="00636840" w:rsidRPr="00A35CD2" w:rsidRDefault="00636840" w:rsidP="00636840">
            <w:pPr>
              <w:pStyle w:val="ps1Char"/>
            </w:pPr>
            <w:r>
              <w:t>B2</w:t>
            </w:r>
          </w:p>
        </w:tc>
      </w:tr>
      <w:tr w:rsidR="00246990" w:rsidRPr="009316C4" w14:paraId="36A87AA5" w14:textId="18D8ADC5" w:rsidTr="00636840">
        <w:trPr>
          <w:trHeight w:val="272"/>
          <w:jc w:val="right"/>
        </w:trPr>
        <w:tc>
          <w:tcPr>
            <w:tcW w:w="567" w:type="pct"/>
          </w:tcPr>
          <w:p w14:paraId="62981752" w14:textId="5555C919" w:rsidR="00246990" w:rsidRPr="008A5694" w:rsidRDefault="00246990" w:rsidP="0021081A">
            <w:pPr>
              <w:pStyle w:val="ps1Char"/>
            </w:pPr>
          </w:p>
        </w:tc>
        <w:tc>
          <w:tcPr>
            <w:tcW w:w="486" w:type="pct"/>
          </w:tcPr>
          <w:p w14:paraId="7503EAF6" w14:textId="02466B89" w:rsidR="00246990" w:rsidRPr="008A5694" w:rsidRDefault="00246990" w:rsidP="0021081A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7EAA43E7" w14:textId="7E8CA787" w:rsidR="00246990" w:rsidRPr="008A5694" w:rsidRDefault="00246990" w:rsidP="0021081A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4FBEBD4" w14:textId="77777777" w:rsidR="00246990" w:rsidRPr="00A35CD2" w:rsidRDefault="00246990" w:rsidP="0021081A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2F93080C" w14:textId="77777777" w:rsidR="00246990" w:rsidRPr="00A35CD2" w:rsidRDefault="00246990" w:rsidP="0021081A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4B8F14F7" w14:textId="7120D5BC" w:rsidR="00246990" w:rsidRPr="00A35CD2" w:rsidRDefault="00246990" w:rsidP="0021081A">
            <w:pPr>
              <w:pStyle w:val="ps1Char"/>
            </w:pPr>
            <w:r>
              <w:t>B3</w:t>
            </w:r>
          </w:p>
        </w:tc>
      </w:tr>
      <w:tr w:rsidR="00246990" w:rsidRPr="009316C4" w14:paraId="62EAE9BD" w14:textId="79C265B8" w:rsidTr="00636840">
        <w:trPr>
          <w:trHeight w:val="224"/>
          <w:jc w:val="right"/>
        </w:trPr>
        <w:tc>
          <w:tcPr>
            <w:tcW w:w="4687" w:type="pct"/>
            <w:gridSpan w:val="5"/>
          </w:tcPr>
          <w:p w14:paraId="091AC457" w14:textId="3259E890" w:rsidR="00246990" w:rsidRPr="00A35CD2" w:rsidRDefault="00246990" w:rsidP="0021081A">
            <w:pPr>
              <w:pStyle w:val="ps1Char"/>
            </w:pPr>
            <w:r>
              <w:rPr>
                <w:rFonts w:hint="cs"/>
                <w:rtl/>
              </w:rPr>
              <w:t>المهارات المتعلقة بمفاهيم المادة: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1C54612" w14:textId="13B48DA7" w:rsidR="00246990" w:rsidRPr="00A35CD2" w:rsidRDefault="00246990" w:rsidP="0021081A">
            <w:pPr>
              <w:pStyle w:val="ps1Char"/>
            </w:pPr>
            <w:r>
              <w:t>C</w:t>
            </w:r>
          </w:p>
        </w:tc>
      </w:tr>
      <w:tr w:rsidR="00636840" w:rsidRPr="009316C4" w14:paraId="7408F49D" w14:textId="47AE393E" w:rsidTr="00636840">
        <w:trPr>
          <w:trHeight w:val="265"/>
          <w:jc w:val="right"/>
        </w:trPr>
        <w:tc>
          <w:tcPr>
            <w:tcW w:w="567" w:type="pct"/>
          </w:tcPr>
          <w:p w14:paraId="5C64220B" w14:textId="6209C97C" w:rsidR="00636840" w:rsidRPr="0021081A" w:rsidRDefault="00636840" w:rsidP="00636840">
            <w:pPr>
              <w:pStyle w:val="ps1Char"/>
            </w:pPr>
            <w:r w:rsidRPr="0021081A">
              <w:t>K,</w:t>
            </w:r>
          </w:p>
        </w:tc>
        <w:tc>
          <w:tcPr>
            <w:tcW w:w="486" w:type="pct"/>
          </w:tcPr>
          <w:p w14:paraId="1FFAABAD" w14:textId="4D8274C9" w:rsidR="00636840" w:rsidRPr="0021081A" w:rsidRDefault="00636840" w:rsidP="00636840">
            <w:pPr>
              <w:pStyle w:val="ps1Char"/>
            </w:pPr>
            <w:r>
              <w:rPr>
                <w:rFonts w:hint="cs"/>
                <w:rtl/>
              </w:rPr>
              <w:t>تطبيق</w:t>
            </w:r>
          </w:p>
        </w:tc>
        <w:tc>
          <w:tcPr>
            <w:tcW w:w="408" w:type="pct"/>
            <w:shd w:val="clear" w:color="auto" w:fill="auto"/>
          </w:tcPr>
          <w:p w14:paraId="04FECE15" w14:textId="1462964D" w:rsidR="00636840" w:rsidRPr="00BA34C9" w:rsidRDefault="00636840" w:rsidP="00636840">
            <w:pPr>
              <w:pStyle w:val="ps1Char"/>
            </w:pPr>
            <w:r>
              <w:t>5</w:t>
            </w:r>
          </w:p>
        </w:tc>
        <w:tc>
          <w:tcPr>
            <w:tcW w:w="368" w:type="pct"/>
            <w:shd w:val="clear" w:color="auto" w:fill="auto"/>
          </w:tcPr>
          <w:p w14:paraId="3E34A524" w14:textId="40147CF8" w:rsidR="00636840" w:rsidRPr="00A35CD2" w:rsidRDefault="00636840" w:rsidP="00636840">
            <w:pPr>
              <w:pStyle w:val="ps1Char"/>
            </w:pPr>
            <w:r w:rsidRPr="00E222FD">
              <w:t>5</w:t>
            </w:r>
          </w:p>
        </w:tc>
        <w:tc>
          <w:tcPr>
            <w:tcW w:w="2858" w:type="pct"/>
            <w:shd w:val="clear" w:color="auto" w:fill="auto"/>
          </w:tcPr>
          <w:p w14:paraId="04B021AF" w14:textId="59167C09" w:rsidR="00636840" w:rsidRPr="00A35CD2" w:rsidRDefault="00636840" w:rsidP="00636840">
            <w:pPr>
              <w:pStyle w:val="ps1Char"/>
            </w:pPr>
            <w:r>
              <w:rPr>
                <w:rFonts w:hint="cs"/>
                <w:rtl/>
              </w:rPr>
              <w:t xml:space="preserve">استيعاب مفاهيم </w:t>
            </w:r>
            <w:r w:rsidRPr="00E222FD">
              <w:rPr>
                <w:rtl/>
              </w:rPr>
              <w:t xml:space="preserve"> التوعية </w:t>
            </w:r>
            <w:r w:rsidRPr="00E222FD">
              <w:rPr>
                <w:rFonts w:hint="cs"/>
                <w:rtl/>
              </w:rPr>
              <w:t>المرورية،</w:t>
            </w:r>
            <w:r w:rsidRPr="00E222FD">
              <w:rPr>
                <w:rtl/>
              </w:rPr>
              <w:t xml:space="preserve"> وهندسة </w:t>
            </w:r>
            <w:r>
              <w:rPr>
                <w:rFonts w:hint="cs"/>
                <w:rtl/>
              </w:rPr>
              <w:t xml:space="preserve"> الطرق 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1D6C79C" w14:textId="0A1EDA08" w:rsidR="00636840" w:rsidRPr="00A35CD2" w:rsidRDefault="00636840" w:rsidP="00636840">
            <w:pPr>
              <w:pStyle w:val="ps1Char"/>
            </w:pPr>
            <w:r>
              <w:t>C1</w:t>
            </w:r>
          </w:p>
        </w:tc>
      </w:tr>
      <w:tr w:rsidR="00995949" w:rsidRPr="009316C4" w14:paraId="1AF3590E" w14:textId="2F30F95E" w:rsidTr="00636840">
        <w:trPr>
          <w:trHeight w:val="270"/>
          <w:jc w:val="right"/>
        </w:trPr>
        <w:tc>
          <w:tcPr>
            <w:tcW w:w="567" w:type="pct"/>
          </w:tcPr>
          <w:p w14:paraId="6EC118DB" w14:textId="77777777" w:rsidR="00995949" w:rsidRPr="00BA34C9" w:rsidRDefault="00995949" w:rsidP="0021081A">
            <w:pPr>
              <w:pStyle w:val="ps1Char"/>
            </w:pPr>
          </w:p>
        </w:tc>
        <w:tc>
          <w:tcPr>
            <w:tcW w:w="486" w:type="pct"/>
          </w:tcPr>
          <w:p w14:paraId="788B5B4F" w14:textId="01862840" w:rsidR="00995949" w:rsidRPr="00BA34C9" w:rsidRDefault="00995949" w:rsidP="0021081A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31B3CBE" w14:textId="5F2D31DF" w:rsidR="00995949" w:rsidRPr="00BA34C9" w:rsidRDefault="00995949" w:rsidP="0021081A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6F60250" w14:textId="48256F57" w:rsidR="00995949" w:rsidRPr="00A35CD2" w:rsidRDefault="00995949" w:rsidP="0021081A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06C3A73C" w14:textId="5EF3C04F" w:rsidR="00995949" w:rsidRPr="00A35CD2" w:rsidRDefault="00995949" w:rsidP="0021081A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04DB4479" w14:textId="5C385323" w:rsidR="00995949" w:rsidRPr="00A35CD2" w:rsidRDefault="00995949" w:rsidP="0021081A">
            <w:pPr>
              <w:pStyle w:val="ps1Char"/>
            </w:pPr>
            <w:r>
              <w:t>C2</w:t>
            </w:r>
          </w:p>
        </w:tc>
      </w:tr>
      <w:tr w:rsidR="00995949" w:rsidRPr="009316C4" w14:paraId="5CD28CD5" w14:textId="5682E49D" w:rsidTr="00636840">
        <w:trPr>
          <w:trHeight w:val="290"/>
          <w:jc w:val="right"/>
        </w:trPr>
        <w:tc>
          <w:tcPr>
            <w:tcW w:w="567" w:type="pct"/>
          </w:tcPr>
          <w:p w14:paraId="32E11E55" w14:textId="77777777" w:rsidR="00995949" w:rsidRPr="00BA34C9" w:rsidRDefault="00995949" w:rsidP="0021081A">
            <w:pPr>
              <w:pStyle w:val="ps1Char"/>
            </w:pPr>
          </w:p>
        </w:tc>
        <w:tc>
          <w:tcPr>
            <w:tcW w:w="486" w:type="pct"/>
          </w:tcPr>
          <w:p w14:paraId="0CBE4142" w14:textId="12C2DAF9" w:rsidR="00995949" w:rsidRPr="00BA34C9" w:rsidRDefault="00995949" w:rsidP="0021081A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A6DE489" w14:textId="735F3F75" w:rsidR="00995949" w:rsidRPr="00BA34C9" w:rsidRDefault="00995949" w:rsidP="0021081A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4E54040" w14:textId="03CD3B0E" w:rsidR="00995949" w:rsidRPr="00A35CD2" w:rsidRDefault="00995949" w:rsidP="0021081A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29DEA0FB" w14:textId="63DF2CF9" w:rsidR="00995949" w:rsidRPr="00A35CD2" w:rsidRDefault="00995949" w:rsidP="0021081A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76894E0C" w14:textId="0D7C9CF7" w:rsidR="00995949" w:rsidRPr="00A35CD2" w:rsidRDefault="00995949" w:rsidP="0021081A">
            <w:pPr>
              <w:pStyle w:val="ps1Char"/>
            </w:pPr>
            <w:r>
              <w:t>C3</w:t>
            </w:r>
          </w:p>
        </w:tc>
      </w:tr>
      <w:tr w:rsidR="00246990" w:rsidRPr="009316C4" w14:paraId="4851FD05" w14:textId="40F947D9" w:rsidTr="00636840">
        <w:trPr>
          <w:trHeight w:val="283"/>
          <w:jc w:val="right"/>
        </w:trPr>
        <w:tc>
          <w:tcPr>
            <w:tcW w:w="4687" w:type="pct"/>
            <w:gridSpan w:val="5"/>
          </w:tcPr>
          <w:p w14:paraId="4AF23116" w14:textId="79DA3DAA" w:rsidR="00246990" w:rsidRPr="00A35CD2" w:rsidRDefault="00246990" w:rsidP="0021081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مهارات القابلة للنقل: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6461956" w14:textId="009E62E9" w:rsidR="00246990" w:rsidRPr="00A35CD2" w:rsidRDefault="00246990" w:rsidP="0021081A">
            <w:pPr>
              <w:pStyle w:val="ps1Char"/>
            </w:pPr>
            <w:r>
              <w:t>D</w:t>
            </w:r>
          </w:p>
        </w:tc>
      </w:tr>
      <w:tr w:rsidR="00636840" w:rsidRPr="009316C4" w14:paraId="17A7BB7A" w14:textId="4FE21FC1" w:rsidTr="00636840">
        <w:trPr>
          <w:trHeight w:val="192"/>
          <w:jc w:val="right"/>
        </w:trPr>
        <w:tc>
          <w:tcPr>
            <w:tcW w:w="567" w:type="pct"/>
          </w:tcPr>
          <w:p w14:paraId="57074849" w14:textId="3ADF8834" w:rsidR="00636840" w:rsidRDefault="00636840" w:rsidP="00636840">
            <w:pPr>
              <w:pStyle w:val="ps1Char"/>
            </w:pPr>
            <w:r>
              <w:rPr>
                <w:lang w:bidi="ar-JO"/>
              </w:rPr>
              <w:t>s</w:t>
            </w:r>
          </w:p>
        </w:tc>
        <w:tc>
          <w:tcPr>
            <w:tcW w:w="486" w:type="pct"/>
          </w:tcPr>
          <w:p w14:paraId="71B44AAD" w14:textId="3949665C" w:rsidR="00636840" w:rsidRPr="0021081A" w:rsidRDefault="00636840" w:rsidP="00636840">
            <w:pPr>
              <w:pStyle w:val="ps1Char"/>
            </w:pPr>
            <w:r>
              <w:rPr>
                <w:rFonts w:hint="cs"/>
                <w:rtl/>
              </w:rPr>
              <w:t>تقييم</w:t>
            </w:r>
          </w:p>
        </w:tc>
        <w:tc>
          <w:tcPr>
            <w:tcW w:w="408" w:type="pct"/>
            <w:shd w:val="clear" w:color="auto" w:fill="auto"/>
          </w:tcPr>
          <w:p w14:paraId="09C6B83F" w14:textId="2A6425DA" w:rsidR="00636840" w:rsidRDefault="00636840" w:rsidP="00636840">
            <w:pPr>
              <w:pStyle w:val="ps1Char"/>
            </w:pPr>
            <w:r>
              <w:t>4</w:t>
            </w:r>
          </w:p>
        </w:tc>
        <w:tc>
          <w:tcPr>
            <w:tcW w:w="368" w:type="pct"/>
            <w:shd w:val="clear" w:color="auto" w:fill="auto"/>
          </w:tcPr>
          <w:p w14:paraId="2796FD57" w14:textId="0EF42CB2" w:rsidR="00636840" w:rsidRPr="00A35CD2" w:rsidRDefault="00636840" w:rsidP="00636840">
            <w:pPr>
              <w:pStyle w:val="ps1Char"/>
            </w:pPr>
            <w:r>
              <w:t>6</w:t>
            </w:r>
          </w:p>
        </w:tc>
        <w:tc>
          <w:tcPr>
            <w:tcW w:w="2858" w:type="pct"/>
            <w:shd w:val="clear" w:color="auto" w:fill="auto"/>
          </w:tcPr>
          <w:p w14:paraId="6681ABC6" w14:textId="276AFBE6" w:rsidR="00636840" w:rsidRPr="00A35CD2" w:rsidRDefault="00636840" w:rsidP="00636840">
            <w:pPr>
              <w:pStyle w:val="ps1Char"/>
            </w:pPr>
            <w:r>
              <w:rPr>
                <w:rFonts w:hint="cs"/>
                <w:rtl/>
              </w:rPr>
              <w:t>ادراك الدوافع والاعتقادات المؤثرة على القيادة 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0E921AE" w14:textId="3BE20EB5" w:rsidR="00636840" w:rsidRPr="00A35CD2" w:rsidRDefault="00636840" w:rsidP="00636840">
            <w:pPr>
              <w:pStyle w:val="ps1Char"/>
            </w:pPr>
            <w:r>
              <w:t>D1</w:t>
            </w:r>
          </w:p>
        </w:tc>
      </w:tr>
      <w:tr w:rsidR="00246990" w:rsidRPr="009316C4" w14:paraId="14823BE9" w14:textId="6B346B5A" w:rsidTr="00636840">
        <w:trPr>
          <w:trHeight w:val="325"/>
          <w:jc w:val="right"/>
        </w:trPr>
        <w:tc>
          <w:tcPr>
            <w:tcW w:w="567" w:type="pct"/>
          </w:tcPr>
          <w:p w14:paraId="676107AE" w14:textId="77777777" w:rsidR="00246990" w:rsidRDefault="00246990" w:rsidP="0021081A">
            <w:pPr>
              <w:pStyle w:val="ps1Char"/>
            </w:pPr>
          </w:p>
        </w:tc>
        <w:tc>
          <w:tcPr>
            <w:tcW w:w="486" w:type="pct"/>
          </w:tcPr>
          <w:p w14:paraId="522A2A2A" w14:textId="4D6CF0DC" w:rsidR="00246990" w:rsidRDefault="00246990" w:rsidP="0021081A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A6CB16B" w14:textId="2CA1B1AE" w:rsidR="00246990" w:rsidRDefault="00246990" w:rsidP="0021081A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36DF48E3" w14:textId="77777777" w:rsidR="00246990" w:rsidRPr="00BA34C9" w:rsidRDefault="00246990" w:rsidP="0021081A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2EFBFF69" w14:textId="77777777" w:rsidR="00246990" w:rsidRPr="00BA34C9" w:rsidRDefault="00246990" w:rsidP="0021081A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5507498A" w14:textId="3EB7B6D4" w:rsidR="00246990" w:rsidRPr="00BA34C9" w:rsidRDefault="00246990" w:rsidP="0021081A">
            <w:pPr>
              <w:pStyle w:val="ps1Char"/>
            </w:pPr>
            <w:r>
              <w:t>D2</w:t>
            </w:r>
          </w:p>
        </w:tc>
      </w:tr>
      <w:tr w:rsidR="00246990" w:rsidRPr="009316C4" w14:paraId="3A9FF7A7" w14:textId="7A33C931" w:rsidTr="00636840">
        <w:trPr>
          <w:trHeight w:val="400"/>
          <w:jc w:val="right"/>
        </w:trPr>
        <w:tc>
          <w:tcPr>
            <w:tcW w:w="567" w:type="pct"/>
          </w:tcPr>
          <w:p w14:paraId="46839357" w14:textId="77777777" w:rsidR="00246990" w:rsidRDefault="00246990" w:rsidP="0021081A">
            <w:pPr>
              <w:pStyle w:val="ps1Char"/>
            </w:pPr>
          </w:p>
        </w:tc>
        <w:tc>
          <w:tcPr>
            <w:tcW w:w="486" w:type="pct"/>
          </w:tcPr>
          <w:p w14:paraId="443B0943" w14:textId="10707D4C" w:rsidR="00246990" w:rsidRDefault="00246990" w:rsidP="0021081A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E37878" w14:textId="36A071D0" w:rsidR="00246990" w:rsidRDefault="00246990" w:rsidP="0021081A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191706E" w14:textId="77777777" w:rsidR="00246990" w:rsidRPr="00BA34C9" w:rsidRDefault="00246990" w:rsidP="0021081A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039307D4" w14:textId="735D1490" w:rsidR="00246990" w:rsidRPr="00BA34C9" w:rsidRDefault="00246990" w:rsidP="0021081A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2FBA6279" w14:textId="41734640" w:rsidR="00246990" w:rsidRPr="00BA34C9" w:rsidRDefault="00246990" w:rsidP="0021081A">
            <w:pPr>
              <w:pStyle w:val="ps1Char"/>
              <w:rPr>
                <w:rtl/>
              </w:rPr>
            </w:pPr>
            <w:r>
              <w:t>D3</w:t>
            </w:r>
          </w:p>
        </w:tc>
      </w:tr>
    </w:tbl>
    <w:p w14:paraId="67907DD7" w14:textId="614070A9" w:rsidR="00583277" w:rsidRPr="00917AB9" w:rsidRDefault="00583277" w:rsidP="00583277">
      <w:pPr>
        <w:pStyle w:val="Husam1"/>
        <w:bidi/>
        <w:spacing w:line="360" w:lineRule="auto"/>
        <w:rPr>
          <w:rFonts w:ascii="Cambria" w:eastAsia="Times New Roman" w:hAnsi="Cambria" w:cs="Arial"/>
          <w:sz w:val="4"/>
          <w:szCs w:val="4"/>
          <w:lang w:eastAsia="en-US"/>
        </w:rPr>
      </w:pPr>
    </w:p>
    <w:p w14:paraId="1E0B0A3A" w14:textId="77777777"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eastAsia="Times New Roman" w:hAnsi="Cambria" w:hint="cs"/>
          <w:szCs w:val="20"/>
          <w:rtl/>
        </w:rPr>
        <w:t xml:space="preserve">* </w:t>
      </w:r>
      <w:r w:rsidRPr="00246990">
        <w:rPr>
          <w:rFonts w:ascii="Cambria" w:eastAsia="Times New Roman" w:hAnsi="Cambria" w:hint="cs"/>
          <w:sz w:val="22"/>
          <w:szCs w:val="22"/>
          <w:rtl/>
        </w:rPr>
        <w:t>مستويات بلوم للتصنيف: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800"/>
        <w:gridCol w:w="1441"/>
        <w:gridCol w:w="1261"/>
        <w:gridCol w:w="1441"/>
        <w:gridCol w:w="1332"/>
      </w:tblGrid>
      <w:tr w:rsidR="004F66A7" w14:paraId="7329E395" w14:textId="77777777" w:rsidTr="00DE3516">
        <w:trPr>
          <w:trHeight w:val="253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89411A3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638" w:type="pct"/>
            <w:vAlign w:val="center"/>
          </w:tcPr>
          <w:p w14:paraId="53756764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5</w:t>
            </w:r>
          </w:p>
        </w:tc>
        <w:tc>
          <w:tcPr>
            <w:tcW w:w="911" w:type="pct"/>
            <w:vAlign w:val="center"/>
          </w:tcPr>
          <w:p w14:paraId="5A0C449D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29" w:type="pct"/>
            <w:vAlign w:val="center"/>
          </w:tcPr>
          <w:p w14:paraId="23B11A59" w14:textId="77777777" w:rsidR="004F66A7" w:rsidRPr="00D7607C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/>
              </w:rPr>
            </w:pPr>
            <w:r w:rsidRPr="00CA5E96"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pct"/>
            <w:vAlign w:val="center"/>
          </w:tcPr>
          <w:p w14:paraId="5C4C7D9B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14:paraId="7D7B82C4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65482C8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رقم المستوى</w:t>
            </w:r>
          </w:p>
        </w:tc>
      </w:tr>
      <w:tr w:rsidR="004F66A7" w14:paraId="190CAAAF" w14:textId="77777777" w:rsidTr="00DE3516">
        <w:trPr>
          <w:trHeight w:val="179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90CBC6C" w14:textId="77777777" w:rsidR="004F66A7" w:rsidRPr="00FB02A8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val="en-US" w:eastAsia="en-US" w:bidi="ar-JO"/>
              </w:rPr>
              <w:t>التأليف</w:t>
            </w:r>
          </w:p>
        </w:tc>
        <w:tc>
          <w:tcPr>
            <w:tcW w:w="638" w:type="pct"/>
            <w:vAlign w:val="center"/>
          </w:tcPr>
          <w:p w14:paraId="68A54749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التقييم</w:t>
            </w:r>
          </w:p>
        </w:tc>
        <w:tc>
          <w:tcPr>
            <w:tcW w:w="911" w:type="pct"/>
            <w:vAlign w:val="center"/>
          </w:tcPr>
          <w:p w14:paraId="27ACA35F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التحليل</w:t>
            </w:r>
          </w:p>
        </w:tc>
        <w:tc>
          <w:tcPr>
            <w:tcW w:w="729" w:type="pct"/>
            <w:vAlign w:val="center"/>
          </w:tcPr>
          <w:p w14:paraId="250443E9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التطبيق</w:t>
            </w:r>
          </w:p>
        </w:tc>
        <w:tc>
          <w:tcPr>
            <w:tcW w:w="638" w:type="pct"/>
            <w:vAlign w:val="center"/>
          </w:tcPr>
          <w:p w14:paraId="2FAE17AA" w14:textId="296ADCD3" w:rsidR="004F66A7" w:rsidRPr="00CA5E96" w:rsidRDefault="00333696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الأدراك</w:t>
            </w:r>
          </w:p>
        </w:tc>
        <w:tc>
          <w:tcPr>
            <w:tcW w:w="729" w:type="pct"/>
            <w:vAlign w:val="center"/>
          </w:tcPr>
          <w:p w14:paraId="44CE9C50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المعرفة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54F94CF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التصنيف</w:t>
            </w:r>
          </w:p>
        </w:tc>
      </w:tr>
    </w:tbl>
    <w:p w14:paraId="35FCDC0A" w14:textId="39E6AFE6" w:rsidR="004F66A7" w:rsidRPr="00636840" w:rsidRDefault="00246990" w:rsidP="00636840">
      <w:pPr>
        <w:pStyle w:val="ps2"/>
        <w:bidi/>
        <w:spacing w:before="240" w:after="120" w:line="240" w:lineRule="auto"/>
        <w:rPr>
          <w:rFonts w:ascii="Cambria" w:eastAsia="Times New Roman" w:hAnsi="Cambria"/>
          <w:sz w:val="22"/>
          <w:szCs w:val="22"/>
          <w:rtl/>
        </w:rPr>
      </w:pP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** الواصفات (واصفات الإطار الوطني للمؤهلات): * </w:t>
      </w:r>
      <w:r w:rsidRPr="00246990">
        <w:rPr>
          <w:rFonts w:ascii="Cambria" w:eastAsia="Times New Roman" w:hAnsi="Cambria"/>
          <w:sz w:val="22"/>
          <w:szCs w:val="22"/>
        </w:rPr>
        <w:t>K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معرفة، </w:t>
      </w:r>
      <w:r w:rsidRPr="00246990">
        <w:rPr>
          <w:rFonts w:ascii="Cambria" w:eastAsia="Times New Roman" w:hAnsi="Cambria"/>
          <w:sz w:val="22"/>
          <w:szCs w:val="22"/>
        </w:rPr>
        <w:t>S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مهارة، </w:t>
      </w:r>
      <w:r w:rsidRPr="00246990">
        <w:rPr>
          <w:rFonts w:ascii="Cambria" w:eastAsia="Times New Roman" w:hAnsi="Cambria"/>
          <w:sz w:val="22"/>
          <w:szCs w:val="22"/>
        </w:rPr>
        <w:t>C</w:t>
      </w:r>
      <w:r w:rsidRPr="00246990">
        <w:rPr>
          <w:rFonts w:ascii="Cambria" w:eastAsia="Times New Roman" w:hAnsi="Cambria" w:hint="cs"/>
          <w:sz w:val="22"/>
          <w:szCs w:val="22"/>
          <w:rtl/>
        </w:rPr>
        <w:t>: كفاية</w:t>
      </w:r>
    </w:p>
    <w:p w14:paraId="3B4A4CF1" w14:textId="709DED28" w:rsidR="0007218E" w:rsidRPr="00A8670D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D5500B">
        <w:rPr>
          <w:rFonts w:ascii="Cambria" w:hAnsi="Cambria" w:hint="cs"/>
          <w:sz w:val="24"/>
          <w:rtl/>
        </w:rPr>
        <w:t>م</w:t>
      </w:r>
      <w:r w:rsidRPr="00D5500B">
        <w:rPr>
          <w:rFonts w:ascii="Cambria" w:hAnsi="Cambria"/>
          <w:sz w:val="24"/>
          <w:rtl/>
        </w:rPr>
        <w:t xml:space="preserve">خرجات التعلم للبرنامج الأكاديمي </w:t>
      </w:r>
      <w:r w:rsidRPr="00D5500B">
        <w:rPr>
          <w:rFonts w:ascii="Cambria" w:hAnsi="Cambria"/>
          <w:sz w:val="24"/>
        </w:rPr>
        <w:t>PLO</w:t>
      </w:r>
      <w:r w:rsidRPr="00D5500B">
        <w:rPr>
          <w:rFonts w:ascii="Cambria" w:hAnsi="Cambria"/>
          <w:sz w:val="24"/>
          <w:lang w:val="en-US"/>
        </w:rPr>
        <w:t>'</w:t>
      </w:r>
      <w:r w:rsidRPr="00D5500B">
        <w:rPr>
          <w:rFonts w:ascii="Cambria" w:hAnsi="Cambria"/>
          <w:sz w:val="24"/>
        </w:rPr>
        <w:t>s)</w:t>
      </w:r>
      <w:r w:rsidRPr="00D5500B">
        <w:rPr>
          <w:rFonts w:ascii="Cambria" w:hAnsi="Cambria" w:hint="cs"/>
          <w:sz w:val="24"/>
          <w:rtl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92"/>
        <w:gridCol w:w="603"/>
        <w:gridCol w:w="7663"/>
        <w:gridCol w:w="484"/>
      </w:tblGrid>
      <w:tr w:rsidR="00C90010" w:rsidRPr="009316C4" w14:paraId="3D34E4DC" w14:textId="77777777" w:rsidTr="00A15686">
        <w:trPr>
          <w:trHeight w:val="180"/>
          <w:jc w:val="center"/>
        </w:trPr>
        <w:tc>
          <w:tcPr>
            <w:tcW w:w="877" w:type="pct"/>
            <w:gridSpan w:val="3"/>
            <w:shd w:val="clear" w:color="auto" w:fill="F2F2F2"/>
            <w:vAlign w:val="center"/>
          </w:tcPr>
          <w:p w14:paraId="2C769471" w14:textId="77777777" w:rsidR="00C90010" w:rsidRPr="00A8670D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الواصفات *</w:t>
            </w:r>
          </w:p>
        </w:tc>
        <w:tc>
          <w:tcPr>
            <w:tcW w:w="4123" w:type="pct"/>
            <w:gridSpan w:val="2"/>
            <w:vMerge w:val="restart"/>
            <w:shd w:val="clear" w:color="auto" w:fill="F2F2F2"/>
            <w:vAlign w:val="center"/>
          </w:tcPr>
          <w:p w14:paraId="5C297330" w14:textId="4B4587FA" w:rsidR="00C90010" w:rsidRPr="004F66A7" w:rsidRDefault="004F66A7" w:rsidP="004F66A7">
            <w:pPr>
              <w:bidi/>
              <w:rPr>
                <w:rFonts w:ascii="Times New Roman" w:hAnsi="Times New Roman"/>
                <w:b/>
                <w:bCs/>
                <w:rtl/>
                <w:lang w:val="en-US"/>
              </w:rPr>
            </w:pP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تصف مخرجات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ال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>تعل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م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ما يتوقع من الطلاب معرفته والقدرة على القيام به بحلول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موعد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التخرج.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وهذه المخرجات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تتعلق بالمعرفة والمهارات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والسلوكيات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التي يكتسبها الطلاب أثناء تقدمهم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في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البرنامج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. الطالب الخريج من برنامج (__________) يقدر على ما يلي:</w:t>
            </w:r>
            <w:r>
              <w:rPr>
                <w:rFonts w:ascii="Times New Roman" w:hAnsi="Times New Roman" w:hint="cs"/>
                <w:b/>
                <w:bCs/>
                <w:rtl/>
                <w:lang w:val="en-US"/>
              </w:rPr>
              <w:t xml:space="preserve"> </w:t>
            </w:r>
          </w:p>
        </w:tc>
      </w:tr>
      <w:tr w:rsidR="00C90010" w:rsidRPr="00C90010" w14:paraId="0F5A6323" w14:textId="77777777" w:rsidTr="00A15686">
        <w:trPr>
          <w:trHeight w:val="180"/>
          <w:jc w:val="center"/>
        </w:trPr>
        <w:tc>
          <w:tcPr>
            <w:tcW w:w="272" w:type="pct"/>
            <w:shd w:val="clear" w:color="auto" w:fill="F2F2F2"/>
            <w:vAlign w:val="center"/>
          </w:tcPr>
          <w:p w14:paraId="2DD8BB66" w14:textId="51FFFD13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كفاية</w:t>
            </w:r>
          </w:p>
        </w:tc>
        <w:tc>
          <w:tcPr>
            <w:tcW w:w="300" w:type="pct"/>
            <w:shd w:val="clear" w:color="auto" w:fill="F2F2F2"/>
            <w:vAlign w:val="center"/>
          </w:tcPr>
          <w:p w14:paraId="6E9A07A0" w14:textId="74BD541F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مهارة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EECCBFA" w14:textId="4D744937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معرفة</w:t>
            </w:r>
          </w:p>
        </w:tc>
        <w:tc>
          <w:tcPr>
            <w:tcW w:w="4123" w:type="pct"/>
            <w:gridSpan w:val="2"/>
            <w:vMerge/>
            <w:shd w:val="clear" w:color="auto" w:fill="F2F2F2"/>
          </w:tcPr>
          <w:p w14:paraId="4D59F6B5" w14:textId="77777777" w:rsidR="00C90010" w:rsidRPr="00C02DAD" w:rsidRDefault="00C90010" w:rsidP="00C02DA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</w:p>
        </w:tc>
      </w:tr>
      <w:tr w:rsidR="00353305" w:rsidRPr="009316C4" w14:paraId="593F2F2C" w14:textId="77777777" w:rsidTr="00353305">
        <w:trPr>
          <w:jc w:val="center"/>
        </w:trPr>
        <w:tc>
          <w:tcPr>
            <w:tcW w:w="272" w:type="pct"/>
          </w:tcPr>
          <w:p w14:paraId="47502E6E" w14:textId="77777777" w:rsidR="00353305" w:rsidRPr="00A60EDD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300" w:type="pct"/>
          </w:tcPr>
          <w:p w14:paraId="6A121CA8" w14:textId="03D51A39" w:rsidR="00353305" w:rsidRPr="00BE6317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BC34C1">
              <w:t>S</w:t>
            </w:r>
          </w:p>
        </w:tc>
        <w:tc>
          <w:tcPr>
            <w:tcW w:w="305" w:type="pct"/>
          </w:tcPr>
          <w:p w14:paraId="313C9F65" w14:textId="587F7809" w:rsidR="00353305" w:rsidRPr="00BE6317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  <w:highlight w:val="yellow"/>
                <w:lang w:bidi="ar-JO"/>
              </w:rPr>
            </w:pPr>
          </w:p>
        </w:tc>
        <w:tc>
          <w:tcPr>
            <w:tcW w:w="3878" w:type="pct"/>
            <w:shd w:val="clear" w:color="auto" w:fill="auto"/>
          </w:tcPr>
          <w:p w14:paraId="7DBBA680" w14:textId="307AAABF" w:rsidR="00353305" w:rsidRPr="007B344F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997671">
              <w:rPr>
                <w:rtl/>
              </w:rPr>
              <w:t xml:space="preserve">الإلمام بالمهارات الأساسية للاتصال والتواصل اللغوي (مهارات </w:t>
            </w:r>
            <w:r w:rsidRPr="00997671">
              <w:rPr>
                <w:rFonts w:hint="cs"/>
                <w:rtl/>
              </w:rPr>
              <w:t>الاستماع،</w:t>
            </w:r>
            <w:r w:rsidRPr="00997671">
              <w:rPr>
                <w:rtl/>
              </w:rPr>
              <w:t xml:space="preserve"> والمحادثة والقراءة والكتابة) باللغتين العربية والإنجليزية</w:t>
            </w:r>
          </w:p>
        </w:tc>
        <w:tc>
          <w:tcPr>
            <w:tcW w:w="246" w:type="pct"/>
            <w:vAlign w:val="center"/>
          </w:tcPr>
          <w:p w14:paraId="22EF8146" w14:textId="77777777" w:rsidR="00353305" w:rsidRPr="00FB02A8" w:rsidRDefault="00353305" w:rsidP="00353305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1</w:t>
            </w:r>
          </w:p>
        </w:tc>
      </w:tr>
      <w:tr w:rsidR="00353305" w:rsidRPr="009316C4" w14:paraId="4B5C88F0" w14:textId="77777777" w:rsidTr="00353305">
        <w:trPr>
          <w:jc w:val="center"/>
        </w:trPr>
        <w:tc>
          <w:tcPr>
            <w:tcW w:w="272" w:type="pct"/>
          </w:tcPr>
          <w:p w14:paraId="1F97A4DE" w14:textId="77777777" w:rsidR="00353305" w:rsidRPr="00A60EDD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300" w:type="pct"/>
          </w:tcPr>
          <w:p w14:paraId="179C90B3" w14:textId="570F7AE6" w:rsidR="00353305" w:rsidRPr="00BE6317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BC34C1">
              <w:t>S</w:t>
            </w:r>
          </w:p>
        </w:tc>
        <w:tc>
          <w:tcPr>
            <w:tcW w:w="305" w:type="pct"/>
          </w:tcPr>
          <w:p w14:paraId="68019588" w14:textId="66387970" w:rsidR="00353305" w:rsidRPr="00BE6317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3878" w:type="pct"/>
            <w:shd w:val="clear" w:color="auto" w:fill="auto"/>
          </w:tcPr>
          <w:p w14:paraId="1FD2677D" w14:textId="69B3FF49" w:rsidR="00353305" w:rsidRPr="007B344F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997671">
              <w:rPr>
                <w:rtl/>
              </w:rPr>
              <w:t>الإلمام بمهارات الحاسوب والإنترنت</w:t>
            </w:r>
          </w:p>
        </w:tc>
        <w:tc>
          <w:tcPr>
            <w:tcW w:w="246" w:type="pct"/>
            <w:vAlign w:val="center"/>
          </w:tcPr>
          <w:p w14:paraId="65D8DB28" w14:textId="77777777" w:rsidR="00353305" w:rsidRPr="00FB02A8" w:rsidRDefault="00353305" w:rsidP="00353305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2</w:t>
            </w:r>
          </w:p>
        </w:tc>
      </w:tr>
      <w:tr w:rsidR="00A60EDD" w:rsidRPr="009316C4" w14:paraId="7134D190" w14:textId="77777777" w:rsidTr="00353305">
        <w:trPr>
          <w:jc w:val="center"/>
        </w:trPr>
        <w:tc>
          <w:tcPr>
            <w:tcW w:w="272" w:type="pct"/>
          </w:tcPr>
          <w:p w14:paraId="732AE023" w14:textId="77777777" w:rsidR="00A60EDD" w:rsidRPr="00A60EDD" w:rsidRDefault="00A60EDD" w:rsidP="00A60ED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300" w:type="pct"/>
          </w:tcPr>
          <w:p w14:paraId="4EE5A117" w14:textId="422A92D0" w:rsidR="00A60EDD" w:rsidRPr="00BE6317" w:rsidRDefault="00A60EDD" w:rsidP="00A60ED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</w:tcPr>
          <w:p w14:paraId="37FE3F3F" w14:textId="4DD8F707" w:rsidR="00A60EDD" w:rsidRPr="003C310B" w:rsidRDefault="00353305" w:rsidP="00A60EDD">
            <w:pPr>
              <w:bidi/>
              <w:spacing w:after="120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3C310B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3878" w:type="pct"/>
            <w:shd w:val="clear" w:color="auto" w:fill="auto"/>
          </w:tcPr>
          <w:p w14:paraId="2FCD287B" w14:textId="395589AF" w:rsidR="00A60EDD" w:rsidRPr="007B344F" w:rsidRDefault="00A60EDD" w:rsidP="00A60ED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997671">
              <w:rPr>
                <w:rtl/>
              </w:rPr>
              <w:t>معرفة القوانين والحقوق الواجبة في التعاملات</w:t>
            </w:r>
          </w:p>
        </w:tc>
        <w:tc>
          <w:tcPr>
            <w:tcW w:w="246" w:type="pct"/>
            <w:vAlign w:val="center"/>
          </w:tcPr>
          <w:p w14:paraId="6C96D34B" w14:textId="77777777" w:rsidR="00A60EDD" w:rsidRPr="00FB02A8" w:rsidRDefault="00A60EDD" w:rsidP="00A60EDD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3</w:t>
            </w:r>
          </w:p>
        </w:tc>
      </w:tr>
      <w:tr w:rsidR="00A60EDD" w:rsidRPr="009316C4" w14:paraId="4F8BCEB1" w14:textId="77777777" w:rsidTr="00353305">
        <w:trPr>
          <w:jc w:val="center"/>
        </w:trPr>
        <w:tc>
          <w:tcPr>
            <w:tcW w:w="272" w:type="pct"/>
          </w:tcPr>
          <w:p w14:paraId="4A6FA1AA" w14:textId="017B9631" w:rsidR="00A60EDD" w:rsidRPr="00A60EDD" w:rsidRDefault="00353305" w:rsidP="00A60ED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53305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00" w:type="pct"/>
          </w:tcPr>
          <w:p w14:paraId="3799DE76" w14:textId="11CF0A90" w:rsidR="00A60EDD" w:rsidRPr="00A60EDD" w:rsidRDefault="00A60EDD" w:rsidP="00A60ED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14:paraId="1258821E" w14:textId="0BA81664" w:rsidR="00A60EDD" w:rsidRPr="00BE6317" w:rsidRDefault="00A60EDD" w:rsidP="00A60ED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878" w:type="pct"/>
            <w:shd w:val="clear" w:color="auto" w:fill="auto"/>
          </w:tcPr>
          <w:p w14:paraId="688475AA" w14:textId="218FC336" w:rsidR="00A60EDD" w:rsidRPr="00A40864" w:rsidRDefault="00A60EDD" w:rsidP="00A60ED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997671">
              <w:rPr>
                <w:rtl/>
              </w:rPr>
              <w:t>الإلمام بمهارات التفكير الناقد والإبداعي والابتكاري وأسلوب حل المشكلات</w:t>
            </w:r>
          </w:p>
        </w:tc>
        <w:tc>
          <w:tcPr>
            <w:tcW w:w="246" w:type="pct"/>
            <w:vAlign w:val="center"/>
          </w:tcPr>
          <w:p w14:paraId="3CA2E083" w14:textId="77777777" w:rsidR="00A60EDD" w:rsidRPr="00FB02A8" w:rsidRDefault="00A60EDD" w:rsidP="00A60EDD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4</w:t>
            </w:r>
          </w:p>
        </w:tc>
      </w:tr>
      <w:tr w:rsidR="00353305" w:rsidRPr="009316C4" w14:paraId="64BCB0C5" w14:textId="77777777" w:rsidTr="00353305">
        <w:trPr>
          <w:jc w:val="center"/>
        </w:trPr>
        <w:tc>
          <w:tcPr>
            <w:tcW w:w="272" w:type="pct"/>
          </w:tcPr>
          <w:p w14:paraId="2AA0D220" w14:textId="77777777" w:rsidR="00353305" w:rsidRPr="00A60EDD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76A9EE7D" w14:textId="77777777" w:rsidR="00353305" w:rsidRPr="00A60EDD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14:paraId="4185329E" w14:textId="35A38036" w:rsidR="00353305" w:rsidRPr="00A60EDD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6085">
              <w:t>K</w:t>
            </w:r>
          </w:p>
        </w:tc>
        <w:tc>
          <w:tcPr>
            <w:tcW w:w="3878" w:type="pct"/>
            <w:shd w:val="clear" w:color="auto" w:fill="auto"/>
          </w:tcPr>
          <w:p w14:paraId="2DF3BAD4" w14:textId="2340B0C8" w:rsidR="00353305" w:rsidRPr="00E617B1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997671">
              <w:rPr>
                <w:rtl/>
              </w:rPr>
              <w:t>معرفة الاتجاهات الأخلاقية والإنسانية والاجتماعية والقيم الدينية ومبادئ الانتماء والمواطنة والحس الوطني</w:t>
            </w:r>
          </w:p>
        </w:tc>
        <w:tc>
          <w:tcPr>
            <w:tcW w:w="246" w:type="pct"/>
            <w:vAlign w:val="center"/>
          </w:tcPr>
          <w:p w14:paraId="7A533246" w14:textId="77777777" w:rsidR="00353305" w:rsidRPr="00FB02A8" w:rsidRDefault="00353305" w:rsidP="00353305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5</w:t>
            </w:r>
          </w:p>
        </w:tc>
      </w:tr>
      <w:tr w:rsidR="00353305" w:rsidRPr="009316C4" w14:paraId="66FE4B40" w14:textId="77777777" w:rsidTr="00353305">
        <w:trPr>
          <w:jc w:val="center"/>
        </w:trPr>
        <w:tc>
          <w:tcPr>
            <w:tcW w:w="272" w:type="pct"/>
          </w:tcPr>
          <w:p w14:paraId="70233D23" w14:textId="77777777" w:rsidR="00353305" w:rsidRPr="00A60EDD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12ED5410" w14:textId="77777777" w:rsidR="00353305" w:rsidRPr="00A60EDD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14:paraId="35D673D2" w14:textId="5FC42E28" w:rsidR="00353305" w:rsidRPr="00A60EDD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6085">
              <w:t>K</w:t>
            </w:r>
          </w:p>
        </w:tc>
        <w:tc>
          <w:tcPr>
            <w:tcW w:w="3878" w:type="pct"/>
            <w:shd w:val="clear" w:color="auto" w:fill="auto"/>
          </w:tcPr>
          <w:p w14:paraId="7F261B99" w14:textId="03CAAB0C" w:rsidR="00353305" w:rsidRPr="00E617B1" w:rsidRDefault="00353305" w:rsidP="00353305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997671">
              <w:rPr>
                <w:rtl/>
              </w:rPr>
              <w:t>المعرفة بأحداث التاريخ العربي والإسلامي والمعاصر</w:t>
            </w:r>
            <w:r w:rsidRPr="00997671">
              <w:t>.</w:t>
            </w:r>
          </w:p>
        </w:tc>
        <w:tc>
          <w:tcPr>
            <w:tcW w:w="246" w:type="pct"/>
            <w:vAlign w:val="center"/>
          </w:tcPr>
          <w:p w14:paraId="73FDB464" w14:textId="77777777" w:rsidR="00353305" w:rsidRPr="00FB02A8" w:rsidRDefault="00353305" w:rsidP="00353305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6</w:t>
            </w:r>
          </w:p>
        </w:tc>
      </w:tr>
      <w:tr w:rsidR="00C90010" w:rsidRPr="009316C4" w14:paraId="4CB53923" w14:textId="77777777" w:rsidTr="00353305">
        <w:trPr>
          <w:jc w:val="center"/>
        </w:trPr>
        <w:tc>
          <w:tcPr>
            <w:tcW w:w="272" w:type="pct"/>
          </w:tcPr>
          <w:p w14:paraId="7CAA505F" w14:textId="77777777" w:rsidR="00C90010" w:rsidRPr="00A60EDD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2CDA34D0" w14:textId="77777777" w:rsidR="00C90010" w:rsidRPr="00A60EDD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5" w:type="pct"/>
          </w:tcPr>
          <w:p w14:paraId="4499B7E2" w14:textId="1C081214" w:rsidR="00C90010" w:rsidRPr="00A60EDD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878" w:type="pct"/>
            <w:shd w:val="clear" w:color="auto" w:fill="auto"/>
          </w:tcPr>
          <w:p w14:paraId="58302694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4A44CE90" w14:textId="77777777" w:rsidR="00C90010" w:rsidRPr="00FB02A8" w:rsidRDefault="00C90010" w:rsidP="006F197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7</w:t>
            </w:r>
          </w:p>
        </w:tc>
      </w:tr>
      <w:tr w:rsidR="00C90010" w:rsidRPr="009316C4" w14:paraId="20C0F84C" w14:textId="77777777" w:rsidTr="00353305">
        <w:trPr>
          <w:jc w:val="center"/>
        </w:trPr>
        <w:tc>
          <w:tcPr>
            <w:tcW w:w="272" w:type="pct"/>
          </w:tcPr>
          <w:p w14:paraId="63853C72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0" w:type="pct"/>
          </w:tcPr>
          <w:p w14:paraId="096CD9D4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5" w:type="pct"/>
          </w:tcPr>
          <w:p w14:paraId="5F5DD0D9" w14:textId="3744BFF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878" w:type="pct"/>
            <w:shd w:val="clear" w:color="auto" w:fill="auto"/>
          </w:tcPr>
          <w:p w14:paraId="2D220C92" w14:textId="77777777" w:rsidR="00C90010" w:rsidRPr="003C310B" w:rsidRDefault="00C90010" w:rsidP="006F1970">
            <w:pPr>
              <w:bidi/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0E48FA8F" w14:textId="77777777" w:rsidR="00C90010" w:rsidRPr="00FB02A8" w:rsidRDefault="00C90010" w:rsidP="006F197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8</w:t>
            </w:r>
          </w:p>
        </w:tc>
      </w:tr>
      <w:tr w:rsidR="00C90010" w:rsidRPr="009316C4" w14:paraId="0AC294AD" w14:textId="77777777" w:rsidTr="00353305">
        <w:trPr>
          <w:jc w:val="center"/>
        </w:trPr>
        <w:tc>
          <w:tcPr>
            <w:tcW w:w="272" w:type="pct"/>
          </w:tcPr>
          <w:p w14:paraId="25401423" w14:textId="77777777" w:rsidR="00C90010" w:rsidRPr="00035740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color w:val="0070C0"/>
                <w:szCs w:val="20"/>
              </w:rPr>
            </w:pPr>
          </w:p>
        </w:tc>
        <w:tc>
          <w:tcPr>
            <w:tcW w:w="300" w:type="pct"/>
          </w:tcPr>
          <w:p w14:paraId="26514853" w14:textId="77777777" w:rsidR="00C90010" w:rsidRPr="00035740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color w:val="0070C0"/>
                <w:szCs w:val="20"/>
              </w:rPr>
            </w:pPr>
          </w:p>
        </w:tc>
        <w:tc>
          <w:tcPr>
            <w:tcW w:w="305" w:type="pct"/>
          </w:tcPr>
          <w:p w14:paraId="260245DD" w14:textId="3FC5E071" w:rsidR="00C90010" w:rsidRPr="00035740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color w:val="0070C0"/>
                <w:szCs w:val="20"/>
              </w:rPr>
            </w:pPr>
          </w:p>
        </w:tc>
        <w:tc>
          <w:tcPr>
            <w:tcW w:w="3878" w:type="pct"/>
            <w:shd w:val="clear" w:color="auto" w:fill="auto"/>
          </w:tcPr>
          <w:p w14:paraId="403F0959" w14:textId="77777777" w:rsidR="00C90010" w:rsidRPr="00035740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color w:val="0070C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4D5681E9" w14:textId="77777777" w:rsidR="00C90010" w:rsidRPr="00FB02A8" w:rsidRDefault="00C90010" w:rsidP="006F197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9</w:t>
            </w:r>
          </w:p>
        </w:tc>
      </w:tr>
      <w:tr w:rsidR="00C90010" w:rsidRPr="009316C4" w14:paraId="58432CD5" w14:textId="77777777" w:rsidTr="00353305">
        <w:trPr>
          <w:jc w:val="center"/>
        </w:trPr>
        <w:tc>
          <w:tcPr>
            <w:tcW w:w="272" w:type="pct"/>
          </w:tcPr>
          <w:p w14:paraId="36255E8E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0" w:type="pct"/>
          </w:tcPr>
          <w:p w14:paraId="52A932F8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5" w:type="pct"/>
          </w:tcPr>
          <w:p w14:paraId="65CE59D5" w14:textId="0C01A50B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878" w:type="pct"/>
            <w:shd w:val="clear" w:color="auto" w:fill="auto"/>
          </w:tcPr>
          <w:p w14:paraId="385927EE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4F5DB059" w14:textId="77777777" w:rsidR="00C90010" w:rsidRPr="00FB02A8" w:rsidRDefault="00C90010" w:rsidP="006F197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10</w:t>
            </w:r>
          </w:p>
        </w:tc>
      </w:tr>
    </w:tbl>
    <w:p w14:paraId="30D04536" w14:textId="425146C9" w:rsidR="009062D8" w:rsidRDefault="00B84D2E" w:rsidP="00F032E4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 xml:space="preserve">الجدول </w:t>
      </w:r>
      <w:r w:rsidR="00333696">
        <w:rPr>
          <w:rFonts w:ascii="Cambria" w:hAnsi="Cambria" w:hint="cs"/>
          <w:sz w:val="24"/>
          <w:rtl/>
        </w:rPr>
        <w:t>الأسبوعي</w:t>
      </w:r>
      <w:r>
        <w:rPr>
          <w:rFonts w:ascii="Cambria" w:hAnsi="Cambria" w:hint="cs"/>
          <w:sz w:val="24"/>
          <w:rtl/>
        </w:rPr>
        <w:t xml:space="preserve"> </w:t>
      </w:r>
    </w:p>
    <w:p w14:paraId="5F810A04" w14:textId="42BFFD58" w:rsidR="00587256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587256">
        <w:rPr>
          <w:rFonts w:ascii="Cambria" w:hAnsi="Cambria" w:hint="cs"/>
          <w:sz w:val="24"/>
          <w:rtl/>
        </w:rPr>
        <w:t>وجاهي</w:t>
      </w:r>
    </w:p>
    <w:p w14:paraId="4D567C87" w14:textId="5E11F01D" w:rsidR="001C602A" w:rsidRDefault="00587256" w:rsidP="00587256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58725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9062D8">
        <w:rPr>
          <w:rFonts w:ascii="Cambria" w:hAnsi="Cambria" w:hint="cs"/>
          <w:sz w:val="24"/>
          <w:rtl/>
        </w:rPr>
        <w:t xml:space="preserve">مدمج (2 </w:t>
      </w:r>
      <w:r w:rsidR="001C602A">
        <w:rPr>
          <w:rFonts w:ascii="Cambria" w:hAnsi="Cambria" w:hint="cs"/>
          <w:sz w:val="24"/>
          <w:rtl/>
        </w:rPr>
        <w:t>محاضرة</w:t>
      </w:r>
      <w:r w:rsidR="009062D8">
        <w:rPr>
          <w:rFonts w:ascii="Cambria" w:hAnsi="Cambria" w:hint="cs"/>
          <w:sz w:val="24"/>
          <w:rtl/>
        </w:rPr>
        <w:t xml:space="preserve"> وجاهية + 1 عن بعد)</w:t>
      </w:r>
    </w:p>
    <w:p w14:paraId="4EEDF3CE" w14:textId="72BC6310" w:rsidR="009062D8" w:rsidRDefault="001C602A" w:rsidP="00587256">
      <w:pPr>
        <w:pStyle w:val="ps2"/>
        <w:bidi/>
        <w:spacing w:before="240" w:after="120" w:line="240" w:lineRule="auto"/>
        <w:ind w:left="-33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 xml:space="preserve"> </w:t>
      </w:r>
      <w:r w:rsidRPr="00AB129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مدمج</w:t>
      </w:r>
      <w:r>
        <w:rPr>
          <w:rFonts w:ascii="Cambria" w:hAnsi="Cambria" w:hint="cs"/>
          <w:sz w:val="24"/>
          <w:rtl/>
          <w:lang w:bidi="ar-JO"/>
        </w:rPr>
        <w:t xml:space="preserve"> (1 محاضرة وجاهية+1 عن بعد) </w:t>
      </w:r>
    </w:p>
    <w:p w14:paraId="2DB9F538" w14:textId="2292DFBD" w:rsidR="00250039" w:rsidRPr="00B32278" w:rsidRDefault="00333696" w:rsidP="005A5529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333696">
        <w:rPr>
          <w:rFonts w:ascii="Segoe UI Emoji" w:hAnsi="Segoe UI Emoji" w:cs="Segoe UI Emoji" w:hint="cs"/>
          <w:sz w:val="24"/>
          <w:rtl/>
        </w:rPr>
        <w:t>✔</w:t>
      </w:r>
      <w:r w:rsidR="009062D8">
        <w:rPr>
          <w:rFonts w:ascii="Cambria" w:hAnsi="Cambria" w:hint="cs"/>
          <w:sz w:val="24"/>
          <w:rtl/>
        </w:rPr>
        <w:t xml:space="preserve">عن بعد </w:t>
      </w:r>
      <w:r w:rsidR="00B84D2E">
        <w:rPr>
          <w:rFonts w:ascii="Cambria" w:hAnsi="Cambria" w:hint="cs"/>
          <w:sz w:val="24"/>
          <w:rtl/>
        </w:rPr>
        <w:t>(</w:t>
      </w:r>
      <w:r w:rsidR="009062D8">
        <w:rPr>
          <w:rFonts w:ascii="Cambria" w:hAnsi="Cambria" w:hint="cs"/>
          <w:sz w:val="24"/>
          <w:rtl/>
        </w:rPr>
        <w:t xml:space="preserve">متزامنة </w:t>
      </w:r>
      <w:r w:rsidR="005A5529">
        <w:rPr>
          <w:rFonts w:ascii="Cambria" w:hAnsi="Cambria" w:hint="cs"/>
          <w:sz w:val="24"/>
          <w:rtl/>
        </w:rPr>
        <w:t>+ غير</w:t>
      </w:r>
      <w:r w:rsidR="009062D8">
        <w:rPr>
          <w:rFonts w:ascii="Cambria" w:hAnsi="Cambria" w:hint="cs"/>
          <w:sz w:val="24"/>
          <w:rtl/>
        </w:rPr>
        <w:t xml:space="preserve"> متزامنة)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99"/>
        <w:gridCol w:w="1531"/>
        <w:gridCol w:w="1891"/>
        <w:gridCol w:w="1889"/>
        <w:gridCol w:w="1816"/>
        <w:gridCol w:w="869"/>
      </w:tblGrid>
      <w:tr w:rsidR="00EE2BC2" w14:paraId="7BE7F45D" w14:textId="3A2A07DD" w:rsidTr="00F7596A">
        <w:trPr>
          <w:trHeight w:val="516"/>
          <w:jc w:val="center"/>
        </w:trPr>
        <w:tc>
          <w:tcPr>
            <w:tcW w:w="498" w:type="pct"/>
            <w:shd w:val="clear" w:color="auto" w:fill="F2F2F2"/>
            <w:vAlign w:val="center"/>
          </w:tcPr>
          <w:p w14:paraId="6BC7B324" w14:textId="0B6E1F9C" w:rsidR="00C03466" w:rsidRPr="007571B6" w:rsidRDefault="00F70D93" w:rsidP="007571B6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الواصفات</w:t>
            </w:r>
            <w:r w:rsidR="00E86F5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*</w:t>
            </w:r>
          </w:p>
        </w:tc>
        <w:tc>
          <w:tcPr>
            <w:tcW w:w="455" w:type="pct"/>
            <w:shd w:val="clear" w:color="auto" w:fill="F2F2F2"/>
            <w:vAlign w:val="center"/>
          </w:tcPr>
          <w:p w14:paraId="52013B10" w14:textId="122F559F" w:rsidR="004B02B4" w:rsidRPr="00803FEC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  <w:t>ILOs</w:t>
            </w:r>
          </w:p>
        </w:tc>
        <w:tc>
          <w:tcPr>
            <w:tcW w:w="775" w:type="pct"/>
            <w:shd w:val="clear" w:color="auto" w:fill="F2F2F2"/>
            <w:vAlign w:val="center"/>
          </w:tcPr>
          <w:p w14:paraId="1443A6DD" w14:textId="431702C8" w:rsidR="004B02B4" w:rsidRPr="00C32ACE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PLOs</w:t>
            </w:r>
          </w:p>
        </w:tc>
        <w:tc>
          <w:tcPr>
            <w:tcW w:w="957" w:type="pct"/>
            <w:shd w:val="clear" w:color="auto" w:fill="F2F2F2"/>
          </w:tcPr>
          <w:p w14:paraId="5CDA0C0E" w14:textId="045EA36B" w:rsidR="004B02B4" w:rsidRDefault="001C602A" w:rsidP="00803FEC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الثالثة</w:t>
            </w:r>
          </w:p>
          <w:p w14:paraId="728E4195" w14:textId="2100967A" w:rsidR="00803FEC" w:rsidRPr="00C32ACE" w:rsidRDefault="00803FEC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</w:t>
            </w:r>
            <w:r w:rsidR="00333696" w:rsidRPr="00333696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غير </w:t>
            </w:r>
            <w:r w:rsidR="00CC5539" w:rsidRPr="00333696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متزامن</w:t>
            </w:r>
            <w:r w:rsidR="00CC5539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956" w:type="pct"/>
            <w:shd w:val="clear" w:color="auto" w:fill="F2F2F2"/>
            <w:vAlign w:val="center"/>
          </w:tcPr>
          <w:p w14:paraId="74033937" w14:textId="46AB3259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الثاني</w:t>
            </w:r>
            <w:r w:rsidR="00E86F5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ة</w:t>
            </w:r>
          </w:p>
          <w:p w14:paraId="252C4A8E" w14:textId="41550A52" w:rsidR="00803FEC" w:rsidRPr="007F725A" w:rsidRDefault="00803FEC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CC5539" w:rsidRPr="00333696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متزامن)</w:t>
            </w:r>
          </w:p>
        </w:tc>
        <w:tc>
          <w:tcPr>
            <w:tcW w:w="919" w:type="pct"/>
            <w:shd w:val="clear" w:color="auto" w:fill="F2F2F2"/>
          </w:tcPr>
          <w:p w14:paraId="445598F5" w14:textId="59EA8D58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المحاضرة </w:t>
            </w:r>
            <w:r w:rsidR="00333696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الأولى</w:t>
            </w:r>
          </w:p>
          <w:p w14:paraId="61E715CD" w14:textId="158194B0" w:rsidR="00E86F51" w:rsidRPr="00333696" w:rsidRDefault="00CC5539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333696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(متزامن</w:t>
            </w:r>
            <w:r w:rsidR="00333696" w:rsidRPr="00333696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40" w:type="pct"/>
            <w:shd w:val="clear" w:color="auto" w:fill="F2F2F2"/>
          </w:tcPr>
          <w:p w14:paraId="797C72DD" w14:textId="2E823D7C" w:rsidR="004B02B4" w:rsidRPr="007F725A" w:rsidRDefault="00333696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الأسبوع</w:t>
            </w:r>
          </w:p>
        </w:tc>
      </w:tr>
      <w:tr w:rsidR="00EE2BC2" w14:paraId="21631CD1" w14:textId="364F705D" w:rsidTr="00F7596A">
        <w:trPr>
          <w:trHeight w:val="367"/>
          <w:jc w:val="center"/>
        </w:trPr>
        <w:tc>
          <w:tcPr>
            <w:tcW w:w="498" w:type="pct"/>
          </w:tcPr>
          <w:p w14:paraId="45529386" w14:textId="10742925" w:rsidR="003E5B32" w:rsidRPr="001A7B38" w:rsidRDefault="003E5B32" w:rsidP="003E5B32">
            <w:pPr>
              <w:tabs>
                <w:tab w:val="right" w:pos="6840"/>
              </w:tabs>
              <w:bidi/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k</w:t>
            </w:r>
          </w:p>
        </w:tc>
        <w:tc>
          <w:tcPr>
            <w:tcW w:w="455" w:type="pct"/>
            <w:shd w:val="clear" w:color="auto" w:fill="auto"/>
          </w:tcPr>
          <w:p w14:paraId="0C9687C8" w14:textId="535B1BF9" w:rsidR="003E5B32" w:rsidRPr="001A7B38" w:rsidRDefault="003E5B32" w:rsidP="003E5B32">
            <w:pPr>
              <w:tabs>
                <w:tab w:val="right" w:pos="6840"/>
              </w:tabs>
              <w:bidi/>
              <w:contextualSpacing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124237">
              <w:t>A1</w:t>
            </w:r>
          </w:p>
        </w:tc>
        <w:tc>
          <w:tcPr>
            <w:tcW w:w="775" w:type="pct"/>
            <w:shd w:val="clear" w:color="auto" w:fill="auto"/>
          </w:tcPr>
          <w:p w14:paraId="05E3AEBE" w14:textId="1367FF24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2C123BD5" w14:textId="635FBD72" w:rsidR="003E5B32" w:rsidRPr="001A7B38" w:rsidRDefault="003E5B32" w:rsidP="003E5B32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8250D8">
              <w:rPr>
                <w:rtl/>
              </w:rPr>
              <w:t>السلامة المرورية محليا</w:t>
            </w:r>
          </w:p>
        </w:tc>
        <w:tc>
          <w:tcPr>
            <w:tcW w:w="956" w:type="pct"/>
          </w:tcPr>
          <w:p w14:paraId="1A0BC0BF" w14:textId="60AC7780" w:rsidR="003E5B32" w:rsidRPr="004B02B4" w:rsidRDefault="003E5B32" w:rsidP="003E5B32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السلامة</w:t>
            </w:r>
            <w:r>
              <w:rPr>
                <w:lang w:val="ru-RU"/>
              </w:rPr>
              <w:t xml:space="preserve"> </w:t>
            </w:r>
            <w:r w:rsidRPr="008250D8">
              <w:rPr>
                <w:rtl/>
              </w:rPr>
              <w:t>المرورية عالميا</w:t>
            </w:r>
          </w:p>
        </w:tc>
        <w:tc>
          <w:tcPr>
            <w:tcW w:w="919" w:type="pct"/>
          </w:tcPr>
          <w:p w14:paraId="1649ED13" w14:textId="53C13493" w:rsidR="003E5B32" w:rsidRPr="004B02B4" w:rsidRDefault="003E5B32" w:rsidP="003E5B32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السلامة المرورية في الأردن</w:t>
            </w:r>
          </w:p>
        </w:tc>
        <w:tc>
          <w:tcPr>
            <w:tcW w:w="440" w:type="pct"/>
            <w:vAlign w:val="center"/>
          </w:tcPr>
          <w:p w14:paraId="20965ECD" w14:textId="6E0C1D4C" w:rsidR="003E5B32" w:rsidRPr="001A7B38" w:rsidRDefault="003E5B32" w:rsidP="003E5B3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</w:tr>
      <w:tr w:rsidR="00EE2BC2" w14:paraId="27745924" w14:textId="43BFAF18" w:rsidTr="00F7596A">
        <w:trPr>
          <w:trHeight w:val="414"/>
          <w:jc w:val="center"/>
        </w:trPr>
        <w:tc>
          <w:tcPr>
            <w:tcW w:w="498" w:type="pct"/>
          </w:tcPr>
          <w:p w14:paraId="6C1DB199" w14:textId="117F158F" w:rsidR="003E5B32" w:rsidRPr="001A7B38" w:rsidRDefault="003E5B32" w:rsidP="003E5B32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lastRenderedPageBreak/>
              <w:t>k-s</w:t>
            </w:r>
          </w:p>
        </w:tc>
        <w:tc>
          <w:tcPr>
            <w:tcW w:w="455" w:type="pct"/>
            <w:shd w:val="clear" w:color="auto" w:fill="auto"/>
          </w:tcPr>
          <w:p w14:paraId="7255488D" w14:textId="536AC9B1" w:rsidR="003E5B32" w:rsidRPr="001A7B38" w:rsidRDefault="003E5B32" w:rsidP="003E5B32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A2</w:t>
            </w:r>
          </w:p>
        </w:tc>
        <w:tc>
          <w:tcPr>
            <w:tcW w:w="775" w:type="pct"/>
            <w:shd w:val="clear" w:color="auto" w:fill="auto"/>
          </w:tcPr>
          <w:p w14:paraId="4CCD4621" w14:textId="30CE6648" w:rsidR="003E5B32" w:rsidRPr="001A7B38" w:rsidRDefault="00EE2BC2" w:rsidP="00EE2BC2">
            <w:pPr>
              <w:pStyle w:val="ps1numbered"/>
              <w:numPr>
                <w:ilvl w:val="0"/>
                <w:numId w:val="0"/>
              </w:numPr>
              <w:ind w:left="810"/>
              <w:jc w:val="right"/>
            </w:pPr>
            <w:r w:rsidRPr="00EE2BC2">
              <w:t>PLO3+4+5</w:t>
            </w:r>
          </w:p>
        </w:tc>
        <w:tc>
          <w:tcPr>
            <w:tcW w:w="957" w:type="pct"/>
          </w:tcPr>
          <w:p w14:paraId="3159DDD7" w14:textId="360AC864" w:rsidR="003E5B32" w:rsidRPr="001A7B38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8250D8">
              <w:rPr>
                <w:rtl/>
              </w:rPr>
              <w:t xml:space="preserve">استراتيجية القيادة وحسن المناورة </w:t>
            </w:r>
          </w:p>
        </w:tc>
        <w:tc>
          <w:tcPr>
            <w:tcW w:w="956" w:type="pct"/>
          </w:tcPr>
          <w:p w14:paraId="7C816C81" w14:textId="2EB78FF6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 xml:space="preserve">عناصر السلامة المرورية الثلاث </w:t>
            </w:r>
          </w:p>
        </w:tc>
        <w:tc>
          <w:tcPr>
            <w:tcW w:w="919" w:type="pct"/>
          </w:tcPr>
          <w:p w14:paraId="245C999F" w14:textId="419E9DD0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اهم الأخطاء المسببة للحوادث المرورية</w:t>
            </w:r>
            <w:r w:rsidRPr="008250D8">
              <w:t xml:space="preserve"> </w:t>
            </w:r>
          </w:p>
        </w:tc>
        <w:tc>
          <w:tcPr>
            <w:tcW w:w="440" w:type="pct"/>
            <w:vAlign w:val="center"/>
          </w:tcPr>
          <w:p w14:paraId="2BAD16A5" w14:textId="61CCD894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EE2BC2" w14:paraId="2096A068" w14:textId="2A4A7323" w:rsidTr="00F7596A">
        <w:trPr>
          <w:trHeight w:val="278"/>
          <w:jc w:val="center"/>
        </w:trPr>
        <w:tc>
          <w:tcPr>
            <w:tcW w:w="498" w:type="pct"/>
          </w:tcPr>
          <w:p w14:paraId="25D11754" w14:textId="3FCF59D7" w:rsidR="003E5B32" w:rsidRPr="001A7B38" w:rsidRDefault="003E5B32" w:rsidP="003E5B32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k</w:t>
            </w:r>
          </w:p>
        </w:tc>
        <w:tc>
          <w:tcPr>
            <w:tcW w:w="455" w:type="pct"/>
            <w:shd w:val="clear" w:color="auto" w:fill="auto"/>
          </w:tcPr>
          <w:p w14:paraId="358C73D9" w14:textId="10B663F3" w:rsidR="003E5B32" w:rsidRPr="001A7B38" w:rsidRDefault="003E5B32" w:rsidP="003E5B32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</w:pPr>
            <w:r w:rsidRPr="00124237">
              <w:t>A2</w:t>
            </w:r>
          </w:p>
        </w:tc>
        <w:tc>
          <w:tcPr>
            <w:tcW w:w="775" w:type="pct"/>
            <w:shd w:val="clear" w:color="auto" w:fill="auto"/>
          </w:tcPr>
          <w:p w14:paraId="68452764" w14:textId="639F7A3B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81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24553888" w14:textId="7D191178" w:rsidR="003E5B32" w:rsidRPr="00522295" w:rsidRDefault="003E5B32" w:rsidP="003E5B3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250D8">
              <w:rPr>
                <w:rtl/>
              </w:rPr>
              <w:t xml:space="preserve">اهم الأساليب للحد من تصرفات السائقين الخاطئة </w:t>
            </w:r>
          </w:p>
        </w:tc>
        <w:tc>
          <w:tcPr>
            <w:tcW w:w="956" w:type="pct"/>
          </w:tcPr>
          <w:p w14:paraId="23B7D715" w14:textId="7942DC55" w:rsidR="003E5B32" w:rsidRPr="004B02B4" w:rsidRDefault="003E5B32" w:rsidP="003E5B32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أجهزة السلامة المرورية في المركبة</w:t>
            </w:r>
          </w:p>
        </w:tc>
        <w:tc>
          <w:tcPr>
            <w:tcW w:w="919" w:type="pct"/>
          </w:tcPr>
          <w:p w14:paraId="76360900" w14:textId="7CFD69F4" w:rsidR="003E5B32" w:rsidRPr="004B02B4" w:rsidRDefault="003E5B32" w:rsidP="003E5B32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أجهزة الوقاية من الحوادث في المركبة</w:t>
            </w:r>
            <w:r w:rsidRPr="008250D8">
              <w:t xml:space="preserve"> </w:t>
            </w:r>
          </w:p>
        </w:tc>
        <w:tc>
          <w:tcPr>
            <w:tcW w:w="440" w:type="pct"/>
            <w:vAlign w:val="center"/>
          </w:tcPr>
          <w:p w14:paraId="052FCC3A" w14:textId="0A9D9C3B" w:rsidR="003E5B32" w:rsidRPr="001A7B38" w:rsidRDefault="003E5B32" w:rsidP="003E5B3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</w:tr>
      <w:tr w:rsidR="00EE2BC2" w14:paraId="3A68B998" w14:textId="15BA7DA0" w:rsidTr="00F7596A">
        <w:trPr>
          <w:trHeight w:val="516"/>
          <w:jc w:val="center"/>
        </w:trPr>
        <w:tc>
          <w:tcPr>
            <w:tcW w:w="498" w:type="pct"/>
          </w:tcPr>
          <w:p w14:paraId="7071E6FF" w14:textId="645486C9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k-c</w:t>
            </w:r>
          </w:p>
        </w:tc>
        <w:tc>
          <w:tcPr>
            <w:tcW w:w="455" w:type="pct"/>
            <w:shd w:val="clear" w:color="auto" w:fill="auto"/>
          </w:tcPr>
          <w:p w14:paraId="4D948C9F" w14:textId="19C3AFB4" w:rsidR="003E5B32" w:rsidRPr="001A7B38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 w:rsidRPr="00124237">
              <w:t>B1</w:t>
            </w:r>
          </w:p>
        </w:tc>
        <w:tc>
          <w:tcPr>
            <w:tcW w:w="775" w:type="pct"/>
            <w:shd w:val="clear" w:color="auto" w:fill="auto"/>
          </w:tcPr>
          <w:p w14:paraId="56E39D9B" w14:textId="78212690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81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18C507C4" w14:textId="20D6B578" w:rsidR="003E5B32" w:rsidRPr="00522295" w:rsidRDefault="003E5B32" w:rsidP="003E5B3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250D8">
              <w:rPr>
                <w:rtl/>
              </w:rPr>
              <w:t xml:space="preserve">الحلول والتوصيات المقترحة </w:t>
            </w:r>
          </w:p>
        </w:tc>
        <w:tc>
          <w:tcPr>
            <w:tcW w:w="956" w:type="pct"/>
          </w:tcPr>
          <w:p w14:paraId="79A54FC2" w14:textId="5F7779C1" w:rsidR="003E5B32" w:rsidRPr="004B02B4" w:rsidRDefault="003E5B32" w:rsidP="003E5B32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 xml:space="preserve">الجهات المسؤولة عن إدارة السلامة المرورية </w:t>
            </w:r>
          </w:p>
        </w:tc>
        <w:tc>
          <w:tcPr>
            <w:tcW w:w="919" w:type="pct"/>
          </w:tcPr>
          <w:p w14:paraId="453697CC" w14:textId="1F3D179B" w:rsidR="003E5B32" w:rsidRPr="004B02B4" w:rsidRDefault="003E5B32" w:rsidP="003E5B32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إدارة وعمل السلامة المرورية</w:t>
            </w:r>
          </w:p>
        </w:tc>
        <w:tc>
          <w:tcPr>
            <w:tcW w:w="440" w:type="pct"/>
            <w:vAlign w:val="center"/>
          </w:tcPr>
          <w:p w14:paraId="2E723194" w14:textId="5B7F3D94" w:rsidR="003E5B32" w:rsidRPr="001A7B38" w:rsidRDefault="003E5B32" w:rsidP="003E5B3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EE2BC2" w14:paraId="1B7F019A" w14:textId="6DE4B50F" w:rsidTr="00F7596A">
        <w:trPr>
          <w:trHeight w:val="516"/>
          <w:jc w:val="center"/>
        </w:trPr>
        <w:tc>
          <w:tcPr>
            <w:tcW w:w="498" w:type="pct"/>
          </w:tcPr>
          <w:p w14:paraId="10FE9E2B" w14:textId="0E244DF0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c</w:t>
            </w:r>
          </w:p>
        </w:tc>
        <w:tc>
          <w:tcPr>
            <w:tcW w:w="455" w:type="pct"/>
            <w:shd w:val="clear" w:color="auto" w:fill="auto"/>
          </w:tcPr>
          <w:p w14:paraId="5EA4E1BF" w14:textId="21CEA264" w:rsidR="003E5B32" w:rsidRPr="001A7B38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B2</w:t>
            </w:r>
          </w:p>
        </w:tc>
        <w:tc>
          <w:tcPr>
            <w:tcW w:w="775" w:type="pct"/>
            <w:shd w:val="clear" w:color="auto" w:fill="auto"/>
          </w:tcPr>
          <w:p w14:paraId="76753AF1" w14:textId="2AD14931" w:rsidR="003E5B32" w:rsidRPr="007C6F62" w:rsidRDefault="003E5B32" w:rsidP="00EE2BC2">
            <w:pPr>
              <w:pStyle w:val="ps1numbered"/>
              <w:numPr>
                <w:ilvl w:val="0"/>
                <w:numId w:val="0"/>
              </w:numPr>
              <w:ind w:left="81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5DC4822B" w14:textId="05BF4E2F" w:rsidR="003E5B32" w:rsidRPr="001A7B38" w:rsidRDefault="003E5B32" w:rsidP="003E5B32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8250D8">
              <w:rPr>
                <w:rtl/>
              </w:rPr>
              <w:t>أنظمة النقل الذكية</w:t>
            </w:r>
          </w:p>
        </w:tc>
        <w:tc>
          <w:tcPr>
            <w:tcW w:w="956" w:type="pct"/>
          </w:tcPr>
          <w:p w14:paraId="38C9040F" w14:textId="5085DFD1" w:rsidR="003E5B32" w:rsidRPr="004B02B4" w:rsidRDefault="003E5B32" w:rsidP="003E5B32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 xml:space="preserve">أهداف الخطة الوطنية للسلامة المرورية </w:t>
            </w:r>
          </w:p>
        </w:tc>
        <w:tc>
          <w:tcPr>
            <w:tcW w:w="919" w:type="pct"/>
          </w:tcPr>
          <w:p w14:paraId="3B477D68" w14:textId="7AA42C5C" w:rsidR="003E5B32" w:rsidRPr="004B02B4" w:rsidRDefault="003E5B32" w:rsidP="003E5B32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الخطة الوطنية والاستراتيجية لمديرية الأمن العام للسلامة المرورية</w:t>
            </w:r>
          </w:p>
        </w:tc>
        <w:tc>
          <w:tcPr>
            <w:tcW w:w="440" w:type="pct"/>
            <w:vAlign w:val="center"/>
          </w:tcPr>
          <w:p w14:paraId="7A02E66C" w14:textId="3B6A2ECF" w:rsidR="003E5B32" w:rsidRPr="001A7B38" w:rsidRDefault="003E5B32" w:rsidP="003E5B3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EE2BC2" w14:paraId="2E3574E2" w14:textId="5C4EC5AD" w:rsidTr="00F7596A">
        <w:trPr>
          <w:trHeight w:val="516"/>
          <w:jc w:val="center"/>
        </w:trPr>
        <w:tc>
          <w:tcPr>
            <w:tcW w:w="498" w:type="pct"/>
          </w:tcPr>
          <w:p w14:paraId="7EDC1B30" w14:textId="029BDFFB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k-c</w:t>
            </w:r>
          </w:p>
        </w:tc>
        <w:tc>
          <w:tcPr>
            <w:tcW w:w="455" w:type="pct"/>
            <w:shd w:val="clear" w:color="auto" w:fill="auto"/>
          </w:tcPr>
          <w:p w14:paraId="726D3760" w14:textId="30EC6139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B2</w:t>
            </w:r>
          </w:p>
        </w:tc>
        <w:tc>
          <w:tcPr>
            <w:tcW w:w="775" w:type="pct"/>
            <w:shd w:val="clear" w:color="auto" w:fill="auto"/>
          </w:tcPr>
          <w:p w14:paraId="62F2542F" w14:textId="4970C949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81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036F248A" w14:textId="0746C45B" w:rsidR="003E5B32" w:rsidRPr="00522295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8250D8">
              <w:rPr>
                <w:rtl/>
              </w:rPr>
              <w:t>قانون السير والأنظمة الصادرة بموجبة</w:t>
            </w:r>
          </w:p>
        </w:tc>
        <w:tc>
          <w:tcPr>
            <w:tcW w:w="956" w:type="pct"/>
          </w:tcPr>
          <w:p w14:paraId="23BC67F7" w14:textId="0C058F1A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 xml:space="preserve">قانون السير والأنظمة الصادرة بموجبة </w:t>
            </w:r>
          </w:p>
        </w:tc>
        <w:tc>
          <w:tcPr>
            <w:tcW w:w="919" w:type="pct"/>
          </w:tcPr>
          <w:p w14:paraId="3FE1DA04" w14:textId="24895975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التشريعات المرورية وتطبيق القانون</w:t>
            </w:r>
          </w:p>
        </w:tc>
        <w:tc>
          <w:tcPr>
            <w:tcW w:w="440" w:type="pct"/>
            <w:vAlign w:val="center"/>
          </w:tcPr>
          <w:p w14:paraId="55027535" w14:textId="73927F15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EE2BC2" w14:paraId="6405A6B7" w14:textId="5A5759A7" w:rsidTr="00F7596A">
        <w:trPr>
          <w:trHeight w:val="516"/>
          <w:jc w:val="center"/>
        </w:trPr>
        <w:tc>
          <w:tcPr>
            <w:tcW w:w="498" w:type="pct"/>
          </w:tcPr>
          <w:p w14:paraId="2FFA4B54" w14:textId="0E8B6AAC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c</w:t>
            </w:r>
          </w:p>
        </w:tc>
        <w:tc>
          <w:tcPr>
            <w:tcW w:w="455" w:type="pct"/>
            <w:shd w:val="clear" w:color="auto" w:fill="auto"/>
          </w:tcPr>
          <w:p w14:paraId="53D1C11E" w14:textId="1587F632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B3</w:t>
            </w:r>
          </w:p>
        </w:tc>
        <w:tc>
          <w:tcPr>
            <w:tcW w:w="775" w:type="pct"/>
            <w:shd w:val="clear" w:color="auto" w:fill="auto"/>
          </w:tcPr>
          <w:p w14:paraId="30EA6C86" w14:textId="057D6B58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81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043D0D79" w14:textId="4439A775" w:rsidR="003E5B32" w:rsidRPr="001A7B38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8250D8">
              <w:rPr>
                <w:rtl/>
              </w:rPr>
              <w:t>نظام النقاط المرورية</w:t>
            </w:r>
          </w:p>
        </w:tc>
        <w:tc>
          <w:tcPr>
            <w:tcW w:w="956" w:type="pct"/>
          </w:tcPr>
          <w:p w14:paraId="6267C1D2" w14:textId="33D9C826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>المخالفات والعقوبات</w:t>
            </w:r>
          </w:p>
        </w:tc>
        <w:tc>
          <w:tcPr>
            <w:tcW w:w="919" w:type="pct"/>
          </w:tcPr>
          <w:p w14:paraId="78C371E4" w14:textId="6607EB2F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>المخالفات والعقوبات</w:t>
            </w:r>
            <w:r w:rsidRPr="008250D8">
              <w:t xml:space="preserve"> </w:t>
            </w:r>
          </w:p>
        </w:tc>
        <w:tc>
          <w:tcPr>
            <w:tcW w:w="440" w:type="pct"/>
            <w:vAlign w:val="center"/>
          </w:tcPr>
          <w:p w14:paraId="64174EFB" w14:textId="56223832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</w:tr>
      <w:tr w:rsidR="00EE2BC2" w14:paraId="169AC4B5" w14:textId="6D3DE1ED" w:rsidTr="00F7596A">
        <w:trPr>
          <w:trHeight w:val="440"/>
          <w:jc w:val="center"/>
        </w:trPr>
        <w:tc>
          <w:tcPr>
            <w:tcW w:w="498" w:type="pct"/>
          </w:tcPr>
          <w:p w14:paraId="2412A546" w14:textId="19BABFF4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k-s</w:t>
            </w:r>
          </w:p>
        </w:tc>
        <w:tc>
          <w:tcPr>
            <w:tcW w:w="455" w:type="pct"/>
            <w:shd w:val="clear" w:color="auto" w:fill="auto"/>
          </w:tcPr>
          <w:p w14:paraId="47D9A75A" w14:textId="2C62B774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B1</w:t>
            </w:r>
          </w:p>
        </w:tc>
        <w:tc>
          <w:tcPr>
            <w:tcW w:w="775" w:type="pct"/>
            <w:shd w:val="clear" w:color="auto" w:fill="auto"/>
          </w:tcPr>
          <w:p w14:paraId="03F5FE9E" w14:textId="378BCD89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810" w:hanging="36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20AB1EB1" w14:textId="58D65333" w:rsidR="003E5B32" w:rsidRPr="001A7B38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8250D8">
              <w:rPr>
                <w:rtl/>
              </w:rPr>
              <w:t xml:space="preserve">أساليب الرقابة المرورية القيادة لغير الأردنيين </w:t>
            </w:r>
          </w:p>
        </w:tc>
        <w:tc>
          <w:tcPr>
            <w:tcW w:w="956" w:type="pct"/>
          </w:tcPr>
          <w:p w14:paraId="6F727B4C" w14:textId="63E6034B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 xml:space="preserve">صلاحية رخص القيادة  </w:t>
            </w:r>
          </w:p>
        </w:tc>
        <w:tc>
          <w:tcPr>
            <w:tcW w:w="919" w:type="pct"/>
          </w:tcPr>
          <w:p w14:paraId="65FD8207" w14:textId="07008604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>رخص القيادة</w:t>
            </w:r>
          </w:p>
        </w:tc>
        <w:tc>
          <w:tcPr>
            <w:tcW w:w="440" w:type="pct"/>
            <w:vAlign w:val="center"/>
          </w:tcPr>
          <w:p w14:paraId="7A112CC4" w14:textId="79D2C1D5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</w:tr>
      <w:tr w:rsidR="00EE2BC2" w14:paraId="281C389A" w14:textId="7FEF5C27" w:rsidTr="00F7596A">
        <w:trPr>
          <w:trHeight w:val="516"/>
          <w:jc w:val="center"/>
        </w:trPr>
        <w:tc>
          <w:tcPr>
            <w:tcW w:w="498" w:type="pct"/>
          </w:tcPr>
          <w:p w14:paraId="1AA2B43C" w14:textId="42E3AD62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k-c</w:t>
            </w:r>
          </w:p>
        </w:tc>
        <w:tc>
          <w:tcPr>
            <w:tcW w:w="455" w:type="pct"/>
            <w:shd w:val="clear" w:color="auto" w:fill="auto"/>
          </w:tcPr>
          <w:p w14:paraId="4A79135E" w14:textId="337F5BD9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 w:rsidRPr="00124237">
              <w:t>B2</w:t>
            </w:r>
          </w:p>
        </w:tc>
        <w:tc>
          <w:tcPr>
            <w:tcW w:w="775" w:type="pct"/>
            <w:shd w:val="clear" w:color="auto" w:fill="auto"/>
          </w:tcPr>
          <w:p w14:paraId="21E8DF28" w14:textId="0958CDF3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45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29639B54" w14:textId="3A21FD8D" w:rsidR="003E5B32" w:rsidRPr="009D5A87" w:rsidRDefault="003E5B32" w:rsidP="003E5B32">
            <w:pPr>
              <w:bidi/>
              <w:ind w:left="25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8250D8">
              <w:rPr>
                <w:rtl/>
              </w:rPr>
              <w:t xml:space="preserve">أساليب الرقابة المرورية </w:t>
            </w:r>
          </w:p>
        </w:tc>
        <w:tc>
          <w:tcPr>
            <w:tcW w:w="956" w:type="pct"/>
          </w:tcPr>
          <w:p w14:paraId="5A96FC50" w14:textId="01F6C1EB" w:rsidR="003E5B32" w:rsidRPr="004B02B4" w:rsidRDefault="003E5B32" w:rsidP="003E5B32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 xml:space="preserve">الرقابة المرورية </w:t>
            </w:r>
          </w:p>
        </w:tc>
        <w:tc>
          <w:tcPr>
            <w:tcW w:w="919" w:type="pct"/>
          </w:tcPr>
          <w:p w14:paraId="3EAC6F18" w14:textId="4EC55EEB" w:rsidR="003E5B32" w:rsidRPr="004B02B4" w:rsidRDefault="003E5B32" w:rsidP="003E5B32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>تقنيات ضبط مخالفات السير</w:t>
            </w:r>
            <w:r w:rsidRPr="008250D8">
              <w:t xml:space="preserve"> </w:t>
            </w:r>
          </w:p>
        </w:tc>
        <w:tc>
          <w:tcPr>
            <w:tcW w:w="440" w:type="pct"/>
            <w:vAlign w:val="center"/>
          </w:tcPr>
          <w:p w14:paraId="1CAF353D" w14:textId="25630942" w:rsidR="003E5B32" w:rsidRPr="001A7B38" w:rsidRDefault="003E5B32" w:rsidP="003E5B32">
            <w:pPr>
              <w:bidi/>
              <w:ind w:left="25"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</w:tr>
      <w:tr w:rsidR="00EE2BC2" w14:paraId="661D0831" w14:textId="089A1C63" w:rsidTr="00F7596A">
        <w:trPr>
          <w:trHeight w:val="516"/>
          <w:jc w:val="center"/>
        </w:trPr>
        <w:tc>
          <w:tcPr>
            <w:tcW w:w="498" w:type="pct"/>
          </w:tcPr>
          <w:p w14:paraId="7E40F757" w14:textId="4D3C13DA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C</w:t>
            </w:r>
          </w:p>
        </w:tc>
        <w:tc>
          <w:tcPr>
            <w:tcW w:w="455" w:type="pct"/>
            <w:shd w:val="clear" w:color="auto" w:fill="auto"/>
          </w:tcPr>
          <w:p w14:paraId="5DB43CCB" w14:textId="14D267B1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C1</w:t>
            </w:r>
          </w:p>
        </w:tc>
        <w:tc>
          <w:tcPr>
            <w:tcW w:w="775" w:type="pct"/>
            <w:shd w:val="clear" w:color="auto" w:fill="auto"/>
          </w:tcPr>
          <w:p w14:paraId="668D1135" w14:textId="2EE19A33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81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63B384BC" w14:textId="04D74826" w:rsidR="003E5B32" w:rsidRPr="004516DA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8250D8">
              <w:rPr>
                <w:rtl/>
              </w:rPr>
              <w:t xml:space="preserve">الإجراءات التي يجب العمل بها في حال جوث حادث مروري </w:t>
            </w:r>
          </w:p>
        </w:tc>
        <w:tc>
          <w:tcPr>
            <w:tcW w:w="956" w:type="pct"/>
          </w:tcPr>
          <w:p w14:paraId="426E089D" w14:textId="20053F90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 xml:space="preserve">حوادث المرور </w:t>
            </w:r>
          </w:p>
        </w:tc>
        <w:tc>
          <w:tcPr>
            <w:tcW w:w="919" w:type="pct"/>
          </w:tcPr>
          <w:p w14:paraId="3723FC30" w14:textId="16FD3D2E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أنواع الرقابة المرورية</w:t>
            </w:r>
            <w:r w:rsidRPr="008250D8">
              <w:t xml:space="preserve"> </w:t>
            </w:r>
          </w:p>
        </w:tc>
        <w:tc>
          <w:tcPr>
            <w:tcW w:w="440" w:type="pct"/>
            <w:vAlign w:val="center"/>
          </w:tcPr>
          <w:p w14:paraId="1B3FB06C" w14:textId="6366ECA3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EE2BC2" w14:paraId="1169F61E" w14:textId="755FEA62" w:rsidTr="00F7596A">
        <w:trPr>
          <w:trHeight w:val="516"/>
          <w:jc w:val="center"/>
        </w:trPr>
        <w:tc>
          <w:tcPr>
            <w:tcW w:w="498" w:type="pct"/>
          </w:tcPr>
          <w:p w14:paraId="315F8A6E" w14:textId="7B736CC3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K-C</w:t>
            </w:r>
          </w:p>
        </w:tc>
        <w:tc>
          <w:tcPr>
            <w:tcW w:w="455" w:type="pct"/>
            <w:shd w:val="clear" w:color="auto" w:fill="auto"/>
          </w:tcPr>
          <w:p w14:paraId="02D03285" w14:textId="16205C2B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C1</w:t>
            </w:r>
          </w:p>
        </w:tc>
        <w:tc>
          <w:tcPr>
            <w:tcW w:w="775" w:type="pct"/>
            <w:shd w:val="clear" w:color="auto" w:fill="auto"/>
          </w:tcPr>
          <w:p w14:paraId="082ECF51" w14:textId="1FE575D7" w:rsidR="003E5B32" w:rsidRPr="003E5B32" w:rsidRDefault="003E5B32" w:rsidP="00EE2BC2">
            <w:pPr>
              <w:pStyle w:val="ps1numbered"/>
              <w:numPr>
                <w:ilvl w:val="0"/>
                <w:numId w:val="0"/>
              </w:numPr>
              <w:ind w:left="810" w:hanging="36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5E6BC98E" w14:textId="0C20CADB" w:rsidR="003E5B32" w:rsidRPr="004516DA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250D8">
              <w:rPr>
                <w:rtl/>
              </w:rPr>
              <w:t>القيادة في الظروف الصعبة</w:t>
            </w:r>
          </w:p>
        </w:tc>
        <w:tc>
          <w:tcPr>
            <w:tcW w:w="956" w:type="pct"/>
          </w:tcPr>
          <w:p w14:paraId="37A165B0" w14:textId="2E780775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>وسائل السلامة في المركبة</w:t>
            </w:r>
          </w:p>
        </w:tc>
        <w:tc>
          <w:tcPr>
            <w:tcW w:w="919" w:type="pct"/>
          </w:tcPr>
          <w:p w14:paraId="4B654F6E" w14:textId="49D8DD7C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>قواعد السير والمرور على الطرق</w:t>
            </w:r>
          </w:p>
        </w:tc>
        <w:tc>
          <w:tcPr>
            <w:tcW w:w="440" w:type="pct"/>
            <w:vAlign w:val="center"/>
          </w:tcPr>
          <w:p w14:paraId="7BAFB8EB" w14:textId="7E9103E0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</w:tr>
      <w:tr w:rsidR="00EE2BC2" w14:paraId="5B171F00" w14:textId="1F561160" w:rsidTr="00F7596A">
        <w:trPr>
          <w:trHeight w:val="422"/>
          <w:jc w:val="center"/>
        </w:trPr>
        <w:tc>
          <w:tcPr>
            <w:tcW w:w="498" w:type="pct"/>
          </w:tcPr>
          <w:p w14:paraId="10D87659" w14:textId="06654A67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S</w:t>
            </w:r>
          </w:p>
        </w:tc>
        <w:tc>
          <w:tcPr>
            <w:tcW w:w="455" w:type="pct"/>
            <w:shd w:val="clear" w:color="auto" w:fill="auto"/>
          </w:tcPr>
          <w:p w14:paraId="2913A469" w14:textId="76E41659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A2</w:t>
            </w:r>
          </w:p>
        </w:tc>
        <w:tc>
          <w:tcPr>
            <w:tcW w:w="775" w:type="pct"/>
            <w:shd w:val="clear" w:color="auto" w:fill="auto"/>
          </w:tcPr>
          <w:p w14:paraId="719715FA" w14:textId="40E66E61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45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368B5CF5" w14:textId="1FB5C560" w:rsidR="003E5B32" w:rsidRPr="001A7B38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8250D8">
              <w:rPr>
                <w:rtl/>
              </w:rPr>
              <w:t>الدوافع والاعتقادات المؤثرة على القيادة</w:t>
            </w:r>
          </w:p>
        </w:tc>
        <w:tc>
          <w:tcPr>
            <w:tcW w:w="956" w:type="pct"/>
          </w:tcPr>
          <w:p w14:paraId="7BD61E34" w14:textId="0F23F96D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>أنماط البشر والتعامل مع الجمهور</w:t>
            </w:r>
          </w:p>
        </w:tc>
        <w:tc>
          <w:tcPr>
            <w:tcW w:w="919" w:type="pct"/>
          </w:tcPr>
          <w:p w14:paraId="3F12E95A" w14:textId="7FA33270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250D8">
              <w:rPr>
                <w:rtl/>
              </w:rPr>
              <w:t>التعليم والتوعية المرورية</w:t>
            </w:r>
          </w:p>
        </w:tc>
        <w:tc>
          <w:tcPr>
            <w:tcW w:w="440" w:type="pct"/>
            <w:vAlign w:val="center"/>
          </w:tcPr>
          <w:p w14:paraId="43E5490C" w14:textId="1C4EA056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</w:tr>
      <w:tr w:rsidR="00EE2BC2" w14:paraId="5D9B4FFB" w14:textId="4E301B8A" w:rsidTr="00F7596A">
        <w:trPr>
          <w:trHeight w:val="516"/>
          <w:jc w:val="center"/>
        </w:trPr>
        <w:tc>
          <w:tcPr>
            <w:tcW w:w="498" w:type="pct"/>
          </w:tcPr>
          <w:p w14:paraId="659F0FA2" w14:textId="4311DE6A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K-C</w:t>
            </w:r>
          </w:p>
        </w:tc>
        <w:tc>
          <w:tcPr>
            <w:tcW w:w="455" w:type="pct"/>
            <w:shd w:val="clear" w:color="auto" w:fill="auto"/>
          </w:tcPr>
          <w:p w14:paraId="210D2742" w14:textId="1F8E4DF8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D1</w:t>
            </w:r>
          </w:p>
        </w:tc>
        <w:tc>
          <w:tcPr>
            <w:tcW w:w="775" w:type="pct"/>
            <w:shd w:val="clear" w:color="auto" w:fill="auto"/>
          </w:tcPr>
          <w:p w14:paraId="10A7C3CE" w14:textId="63255EB2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81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30B509DA" w14:textId="32D2F164" w:rsidR="003E5B32" w:rsidRPr="004516DA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250D8">
              <w:rPr>
                <w:rtl/>
              </w:rPr>
              <w:t xml:space="preserve">أهداف التوعية المرورية </w:t>
            </w:r>
          </w:p>
        </w:tc>
        <w:tc>
          <w:tcPr>
            <w:tcW w:w="956" w:type="pct"/>
          </w:tcPr>
          <w:p w14:paraId="366315BB" w14:textId="09662FF3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 xml:space="preserve">التوعية والتثقيف المرورية </w:t>
            </w:r>
          </w:p>
        </w:tc>
        <w:tc>
          <w:tcPr>
            <w:tcW w:w="919" w:type="pct"/>
          </w:tcPr>
          <w:p w14:paraId="2D82DD65" w14:textId="2B81D3AA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أنواع الدوافع المؤثرة على القيادة</w:t>
            </w:r>
          </w:p>
        </w:tc>
        <w:tc>
          <w:tcPr>
            <w:tcW w:w="440" w:type="pct"/>
            <w:vAlign w:val="center"/>
          </w:tcPr>
          <w:p w14:paraId="269D503B" w14:textId="0F69D5BE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13</w:t>
            </w:r>
          </w:p>
        </w:tc>
      </w:tr>
      <w:tr w:rsidR="00EE2BC2" w14:paraId="37ECC85B" w14:textId="7C1BABC4" w:rsidTr="00F7596A">
        <w:trPr>
          <w:trHeight w:val="359"/>
          <w:jc w:val="center"/>
        </w:trPr>
        <w:tc>
          <w:tcPr>
            <w:tcW w:w="498" w:type="pct"/>
          </w:tcPr>
          <w:p w14:paraId="6830A73B" w14:textId="293D46ED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K</w:t>
            </w:r>
          </w:p>
        </w:tc>
        <w:tc>
          <w:tcPr>
            <w:tcW w:w="455" w:type="pct"/>
            <w:shd w:val="clear" w:color="auto" w:fill="auto"/>
          </w:tcPr>
          <w:p w14:paraId="2A584B84" w14:textId="2ED6A8DF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D1</w:t>
            </w:r>
          </w:p>
        </w:tc>
        <w:tc>
          <w:tcPr>
            <w:tcW w:w="775" w:type="pct"/>
            <w:shd w:val="clear" w:color="auto" w:fill="auto"/>
          </w:tcPr>
          <w:p w14:paraId="1855E00C" w14:textId="2BAEBC3D" w:rsidR="003E5B32" w:rsidRPr="001A7B38" w:rsidRDefault="003E5B32" w:rsidP="00EE2BC2">
            <w:pPr>
              <w:pStyle w:val="ps1numbered"/>
              <w:numPr>
                <w:ilvl w:val="0"/>
                <w:numId w:val="0"/>
              </w:numPr>
              <w:ind w:left="81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5586B653" w14:textId="2EA1DF53" w:rsidR="003E5B32" w:rsidRPr="004516DA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250D8">
              <w:rPr>
                <w:rtl/>
              </w:rPr>
              <w:t xml:space="preserve">الهدف الرئيسي من التوعية المرورية </w:t>
            </w:r>
          </w:p>
        </w:tc>
        <w:tc>
          <w:tcPr>
            <w:tcW w:w="956" w:type="pct"/>
          </w:tcPr>
          <w:p w14:paraId="0B6D8B84" w14:textId="320DB3CD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 xml:space="preserve">وسائل التواصل الاجتماعي والتثقيف المروري </w:t>
            </w:r>
          </w:p>
        </w:tc>
        <w:tc>
          <w:tcPr>
            <w:tcW w:w="919" w:type="pct"/>
          </w:tcPr>
          <w:p w14:paraId="541B6C6D" w14:textId="69533A4B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وسائل الأعلام والتثقيف المروري</w:t>
            </w:r>
            <w:r w:rsidRPr="008250D8">
              <w:t xml:space="preserve"> </w:t>
            </w:r>
          </w:p>
        </w:tc>
        <w:tc>
          <w:tcPr>
            <w:tcW w:w="440" w:type="pct"/>
            <w:vAlign w:val="center"/>
          </w:tcPr>
          <w:p w14:paraId="4C997138" w14:textId="6A398CF9" w:rsidR="003E5B32" w:rsidRPr="001A7B38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14</w:t>
            </w:r>
          </w:p>
        </w:tc>
      </w:tr>
      <w:tr w:rsidR="00EE2BC2" w14:paraId="3F009400" w14:textId="77777777" w:rsidTr="00F7596A">
        <w:trPr>
          <w:trHeight w:val="359"/>
          <w:jc w:val="center"/>
        </w:trPr>
        <w:tc>
          <w:tcPr>
            <w:tcW w:w="498" w:type="pct"/>
          </w:tcPr>
          <w:p w14:paraId="5F0D4DBD" w14:textId="5429075A" w:rsidR="003E5B32" w:rsidRPr="001A7B38" w:rsidRDefault="003E5B32" w:rsidP="003E5B32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24237">
              <w:t>K-S-C</w:t>
            </w:r>
          </w:p>
        </w:tc>
        <w:tc>
          <w:tcPr>
            <w:tcW w:w="455" w:type="pct"/>
            <w:shd w:val="clear" w:color="auto" w:fill="auto"/>
          </w:tcPr>
          <w:p w14:paraId="1C6C38FC" w14:textId="450BEA27" w:rsidR="003E5B32" w:rsidRPr="001A7B38" w:rsidRDefault="003E5B32" w:rsidP="003E5B32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24237">
              <w:t>A1,A2,B1,B2,C1,D1</w:t>
            </w:r>
          </w:p>
        </w:tc>
        <w:tc>
          <w:tcPr>
            <w:tcW w:w="775" w:type="pct"/>
            <w:shd w:val="clear" w:color="auto" w:fill="auto"/>
          </w:tcPr>
          <w:p w14:paraId="7ED2CF8B" w14:textId="46571833" w:rsidR="003E5B32" w:rsidRPr="003E5B32" w:rsidRDefault="003E5B32" w:rsidP="00EE2BC2">
            <w:pPr>
              <w:pStyle w:val="ps1numbered"/>
              <w:numPr>
                <w:ilvl w:val="0"/>
                <w:numId w:val="0"/>
              </w:numPr>
              <w:ind w:left="810" w:hanging="360"/>
              <w:jc w:val="right"/>
            </w:pPr>
            <w:r w:rsidRPr="007B325F">
              <w:t>PLO3+4+5</w:t>
            </w:r>
          </w:p>
        </w:tc>
        <w:tc>
          <w:tcPr>
            <w:tcW w:w="957" w:type="pct"/>
          </w:tcPr>
          <w:p w14:paraId="787109F1" w14:textId="2AC7C082" w:rsidR="003E5B32" w:rsidRPr="004516DA" w:rsidRDefault="003E5B32" w:rsidP="003E5B32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250D8">
              <w:rPr>
                <w:rtl/>
              </w:rPr>
              <w:t>الامتحان النهائي</w:t>
            </w:r>
          </w:p>
        </w:tc>
        <w:tc>
          <w:tcPr>
            <w:tcW w:w="956" w:type="pct"/>
          </w:tcPr>
          <w:p w14:paraId="23976BE5" w14:textId="0D78B319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الامتحان النهائي</w:t>
            </w:r>
          </w:p>
        </w:tc>
        <w:tc>
          <w:tcPr>
            <w:tcW w:w="919" w:type="pct"/>
          </w:tcPr>
          <w:p w14:paraId="03130816" w14:textId="202C5B04" w:rsidR="003E5B32" w:rsidRPr="004B02B4" w:rsidRDefault="003E5B32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250D8">
              <w:rPr>
                <w:rtl/>
              </w:rPr>
              <w:t>الامتحان النهائي</w:t>
            </w:r>
          </w:p>
        </w:tc>
        <w:tc>
          <w:tcPr>
            <w:tcW w:w="440" w:type="pct"/>
            <w:vAlign w:val="center"/>
          </w:tcPr>
          <w:p w14:paraId="0C29E9F2" w14:textId="52EE19FF" w:rsidR="003E5B32" w:rsidRPr="001A7B38" w:rsidRDefault="00F7596A" w:rsidP="003E5B32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15</w:t>
            </w:r>
          </w:p>
        </w:tc>
      </w:tr>
    </w:tbl>
    <w:p w14:paraId="3A2C4AE7" w14:textId="3FE92006" w:rsidR="00F1283F" w:rsidRPr="009D3E4D" w:rsidRDefault="009D3E4D" w:rsidP="00E86F51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18"/>
          <w:szCs w:val="18"/>
          <w:rtl/>
        </w:rPr>
        <w:t xml:space="preserve">* </w:t>
      </w:r>
      <w:r>
        <w:rPr>
          <w:rFonts w:ascii="Cambria" w:hAnsi="Cambria"/>
          <w:sz w:val="18"/>
          <w:szCs w:val="18"/>
          <w:lang w:val="en-US"/>
        </w:rPr>
        <w:t>K</w:t>
      </w:r>
      <w:r>
        <w:rPr>
          <w:rFonts w:ascii="Cambria" w:hAnsi="Cambria" w:hint="cs"/>
          <w:sz w:val="18"/>
          <w:szCs w:val="18"/>
          <w:rtl/>
          <w:lang w:val="en-US" w:bidi="ar-JO"/>
        </w:rPr>
        <w:t>: معرفة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، </w:t>
      </w:r>
      <w:r w:rsidR="00ED0FA9">
        <w:rPr>
          <w:rFonts w:ascii="Cambria" w:hAnsi="Cambria"/>
          <w:sz w:val="18"/>
          <w:szCs w:val="18"/>
          <w:lang w:val="en-US" w:bidi="ar-JO"/>
        </w:rPr>
        <w:t>S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: مهارة، </w:t>
      </w:r>
      <w:r w:rsidR="00ED0FA9">
        <w:rPr>
          <w:rFonts w:ascii="Cambria" w:hAnsi="Cambria"/>
          <w:sz w:val="18"/>
          <w:szCs w:val="18"/>
          <w:lang w:val="en-US" w:bidi="ar-JO"/>
        </w:rPr>
        <w:t>C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>: كفاية</w:t>
      </w:r>
    </w:p>
    <w:p w14:paraId="0D0865BF" w14:textId="2B136802" w:rsidR="00B56894" w:rsidRPr="00583277" w:rsidRDefault="00F751A3" w:rsidP="00583277">
      <w:pPr>
        <w:bidi/>
        <w:rPr>
          <w:rFonts w:ascii="Cambria" w:hAnsi="Cambria" w:cs="Arial"/>
          <w:b/>
          <w:bCs/>
          <w:sz w:val="24"/>
          <w:lang w:val="en-US"/>
        </w:rPr>
      </w:pPr>
      <w:r w:rsidRPr="00583277">
        <w:rPr>
          <w:rFonts w:ascii="Cambria" w:hAnsi="Cambria" w:hint="cs"/>
          <w:b/>
          <w:bCs/>
          <w:sz w:val="24"/>
          <w:rtl/>
        </w:rPr>
        <w:t xml:space="preserve">طرق التدريس </w:t>
      </w:r>
      <w:r w:rsidR="00D54BED" w:rsidRPr="00583277">
        <w:rPr>
          <w:rFonts w:ascii="Cambria" w:hAnsi="Cambria" w:hint="cs"/>
          <w:b/>
          <w:bCs/>
          <w:sz w:val="24"/>
          <w:rtl/>
        </w:rPr>
        <w:t>والتقييم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FC5969" w14:paraId="167F7AB3" w14:textId="77777777" w:rsidTr="00A15686">
        <w:trPr>
          <w:trHeight w:val="652"/>
        </w:trPr>
        <w:tc>
          <w:tcPr>
            <w:tcW w:w="5000" w:type="pct"/>
          </w:tcPr>
          <w:p w14:paraId="725F533A" w14:textId="06524E46" w:rsidR="00E6635E" w:rsidRDefault="00E6635E" w:rsidP="0021081A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يتم تعزيز </w:t>
            </w:r>
            <w:r w:rsidR="00D54BED">
              <w:rPr>
                <w:rFonts w:hint="cs"/>
                <w:rtl/>
              </w:rPr>
              <w:t>وتطوير</w:t>
            </w:r>
            <w:r>
              <w:rPr>
                <w:rtl/>
              </w:rPr>
              <w:t xml:space="preserve"> </w:t>
            </w:r>
            <w:r w:rsidR="009D1721">
              <w:rPr>
                <w:rFonts w:hint="cs"/>
                <w:rtl/>
              </w:rPr>
              <w:t>مخرجات التعلم</w:t>
            </w:r>
            <w:r>
              <w:rPr>
                <w:rtl/>
              </w:rPr>
              <w:t xml:space="preserve"> من خلال طرق التدريس والتعل</w:t>
            </w:r>
            <w:r w:rsidR="00D54BED">
              <w:rPr>
                <w:rFonts w:hint="cs"/>
                <w:rtl/>
              </w:rPr>
              <w:t>ي</w:t>
            </w:r>
            <w:r>
              <w:rPr>
                <w:rtl/>
              </w:rPr>
              <w:t>م التالية:</w:t>
            </w:r>
          </w:p>
          <w:p w14:paraId="39F66C21" w14:textId="567F85AE" w:rsidR="00E6635E" w:rsidRDefault="009062D8" w:rsidP="0021081A">
            <w:pPr>
              <w:pStyle w:val="ps1Char"/>
            </w:pPr>
            <w:r>
              <w:rPr>
                <w:rFonts w:hint="cs"/>
              </w:rPr>
              <w:sym w:font="Symbol" w:char="F0F0"/>
            </w:r>
            <w:r>
              <w:rPr>
                <w:rFonts w:hint="cs"/>
                <w:rtl/>
              </w:rPr>
              <w:t xml:space="preserve">  </w:t>
            </w:r>
            <w:r w:rsidR="00E6635E">
              <w:rPr>
                <w:rtl/>
              </w:rPr>
              <w:t>مقاطع فيديو الدورة</w:t>
            </w:r>
          </w:p>
          <w:p w14:paraId="3D9F002F" w14:textId="1C28B365" w:rsidR="00E6635E" w:rsidRDefault="00333696" w:rsidP="0021081A">
            <w:pPr>
              <w:pStyle w:val="ps1Char"/>
            </w:pPr>
            <w:r w:rsidRPr="00333696">
              <w:rPr>
                <w:rFonts w:ascii="Segoe UI Emoji" w:hAnsi="Segoe UI Emoji" w:cs="Segoe UI Emoji" w:hint="cs"/>
                <w:rtl/>
              </w:rPr>
              <w:t>✔</w:t>
            </w:r>
            <w:r w:rsidR="00E6635E">
              <w:rPr>
                <w:rtl/>
              </w:rPr>
              <w:t xml:space="preserve"> </w:t>
            </w:r>
            <w:r w:rsidR="00D54BED">
              <w:rPr>
                <w:rFonts w:hint="cs"/>
                <w:rtl/>
              </w:rPr>
              <w:t>النشاطات</w:t>
            </w:r>
            <w:r w:rsidR="00E6635E">
              <w:rPr>
                <w:rtl/>
              </w:rPr>
              <w:t xml:space="preserve"> العملية</w:t>
            </w:r>
          </w:p>
          <w:p w14:paraId="17D6EEE2" w14:textId="25FC698D" w:rsidR="00E6635E" w:rsidRDefault="00333696" w:rsidP="0021081A">
            <w:pPr>
              <w:pStyle w:val="ps1Char"/>
            </w:pPr>
            <w:r w:rsidRPr="00333696">
              <w:rPr>
                <w:rFonts w:ascii="Segoe UI Emoji" w:hAnsi="Segoe UI Emoji" w:cs="Segoe UI Emoji" w:hint="cs"/>
                <w:rtl/>
              </w:rPr>
              <w:t>✔</w:t>
            </w:r>
            <w:r w:rsidR="00E6635E">
              <w:rPr>
                <w:rtl/>
              </w:rPr>
              <w:t xml:space="preserve"> منتديات المناقشة</w:t>
            </w:r>
          </w:p>
          <w:p w14:paraId="4F2A078D" w14:textId="58BAA001" w:rsidR="00181723" w:rsidRDefault="00E6635E" w:rsidP="0021081A">
            <w:pPr>
              <w:pStyle w:val="ps1Char"/>
              <w:rPr>
                <w:rtl/>
              </w:rPr>
            </w:pPr>
            <w:r>
              <w:t></w:t>
            </w:r>
            <w:r>
              <w:rPr>
                <w:rtl/>
              </w:rPr>
              <w:t xml:space="preserve"> </w:t>
            </w:r>
            <w:r w:rsidR="00D54BED">
              <w:rPr>
                <w:rFonts w:hint="cs"/>
                <w:rtl/>
              </w:rPr>
              <w:t>الامتحانات القصيرة</w:t>
            </w:r>
          </w:p>
          <w:p w14:paraId="085F7B1E" w14:textId="52D436B6" w:rsidR="00543573" w:rsidRDefault="00333696" w:rsidP="0021081A">
            <w:pPr>
              <w:pStyle w:val="ps1Char"/>
              <w:rPr>
                <w:rtl/>
              </w:rPr>
            </w:pPr>
            <w:r w:rsidRPr="00333696">
              <w:rPr>
                <w:rFonts w:ascii="Segoe UI Emoji" w:hAnsi="Segoe UI Emoji" w:cs="Segoe UI Emoji" w:hint="cs"/>
                <w:rtl/>
              </w:rPr>
              <w:t>✔</w:t>
            </w:r>
            <w:r w:rsidR="00181723">
              <w:rPr>
                <w:rFonts w:hint="cs"/>
                <w:rtl/>
              </w:rPr>
              <w:t>أ</w:t>
            </w:r>
            <w:r w:rsidR="00E6635E">
              <w:rPr>
                <w:rtl/>
              </w:rPr>
              <w:t>نشطة تفاعلية أخرى عبر الإنترنت</w:t>
            </w:r>
          </w:p>
          <w:p w14:paraId="16B41B14" w14:textId="1C6B3D56" w:rsidR="00941A40" w:rsidRPr="00BA34C9" w:rsidRDefault="00333696" w:rsidP="0021081A">
            <w:pPr>
              <w:pStyle w:val="ps1Char"/>
            </w:pPr>
            <w:r w:rsidRPr="00333696">
              <w:rPr>
                <w:rFonts w:ascii="Segoe UI Emoji" w:hAnsi="Segoe UI Emoji" w:cs="Segoe UI Emoji" w:hint="cs"/>
                <w:rtl/>
              </w:rPr>
              <w:lastRenderedPageBreak/>
              <w:t>✔</w:t>
            </w:r>
            <w:r w:rsidR="00941A40" w:rsidRPr="00B26E35">
              <w:rPr>
                <w:rFonts w:hint="cs"/>
                <w:rtl/>
              </w:rPr>
              <w:t>التقارير الدورية عن المادة الدراسية</w:t>
            </w:r>
          </w:p>
        </w:tc>
      </w:tr>
    </w:tbl>
    <w:p w14:paraId="725941E0" w14:textId="36CBA24C" w:rsidR="00DD1E8B" w:rsidRDefault="00DD1E8B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14:paraId="3392F3DA" w14:textId="50CB9B90" w:rsidR="00B143AC" w:rsidRPr="00B32278" w:rsidRDefault="00D54BED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>السياسات العامة للمادة: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367EFE18" w14:textId="77777777" w:rsidTr="00A15686">
        <w:tc>
          <w:tcPr>
            <w:tcW w:w="5000" w:type="pct"/>
          </w:tcPr>
          <w:p w14:paraId="715B5A35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أ- سياسات الحضور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58A097C4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الحد الأقصى للغياب المسموح به هو 15٪ من المحاضرات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3EB256D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ب- الغياب عن الامتحانات وتسليم الواجبات في مواعيدها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0F079DA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يمكن إعادة الامتحان النصفي بناءً على موافقة المدرس على العذر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2385F25" w14:textId="7BD437FC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عدم تسليم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الواجب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في الوقت المحدد سيؤدي إلى عقوبات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7A6E6DC" w14:textId="7F64AFDD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ج- إجراءات الصحة والسلامة</w:t>
            </w:r>
          </w:p>
          <w:p w14:paraId="18F3464A" w14:textId="612F5275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د- سياسة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الأمانة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في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الغش والانتحال وسوء السلوك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47DC397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66961127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هـ- سياسة الدرجات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261CED78" w14:textId="3F3361BC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تسليم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جميع الواجبات على الإنترنت من خلال نظام التعلم الإلكتروني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ECEE870" w14:textId="13DE1DB7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تصحيح الامتحانات في غضون 72 ساعة وتسليم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النتائج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للطلاب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2B7F458" w14:textId="26943D38" w:rsidR="00D54BED" w:rsidRPr="00276682" w:rsidRDefault="00D54BED" w:rsidP="00BE6317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الأنشطة عبر الإنترنت (مقاطع فيدي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،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والواجبات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،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ومنتديات 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المناقشة،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والاختبارات القصيرة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)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276682"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BE6317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20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__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06259DC7" w14:textId="2AB86750" w:rsidR="00D54BED" w:rsidRPr="00276682" w:rsidRDefault="00276682" w:rsidP="00BE6317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الامتحان النصف فصلي: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BE6317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30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___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6C228B8B" w14:textId="7C8B2F55" w:rsidR="00D54BED" w:rsidRPr="00276682" w:rsidRDefault="00276682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الا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متحان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</w:t>
            </w:r>
            <w:r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نهائي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333696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50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0998659D" w14:textId="69AE3EF8" w:rsidR="002346F7" w:rsidRPr="00FA1A9E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و- الخدمات الجامعية المتوفرة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والتي تدعم العملية التدريسية: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منصة التعلم الإلكتروني، </w:t>
            </w:r>
            <w:r w:rsidR="001C602A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المختبرات</w:t>
            </w:r>
            <w:r w:rsidR="001C602A" w:rsidRPr="00D54BED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،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المكتبة.</w:t>
            </w:r>
          </w:p>
        </w:tc>
      </w:tr>
    </w:tbl>
    <w:p w14:paraId="298BBB39" w14:textId="77777777" w:rsidR="00393B14" w:rsidRDefault="00393B14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</w:p>
    <w:p w14:paraId="6684CD14" w14:textId="7972D274" w:rsidR="00393B14" w:rsidRDefault="00393B14">
      <w:pPr>
        <w:rPr>
          <w:rFonts w:ascii="Cambria" w:hAnsi="Cambria" w:cs="Arial"/>
          <w:b/>
          <w:bCs/>
          <w:sz w:val="24"/>
          <w:rtl/>
        </w:rPr>
      </w:pPr>
    </w:p>
    <w:p w14:paraId="40E6B230" w14:textId="709A3233" w:rsidR="00B143AC" w:rsidRPr="00B32278" w:rsidRDefault="00276682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t>الأدوات المساعدة في التعلم والمطلوبة: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018CDF73" w14:textId="77777777" w:rsidTr="00A15686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8509CF" w14:textId="0A5AE2C5"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bookmarkStart w:id="1" w:name="_Hlk70441444"/>
            <w:r w:rsidRPr="00276682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جهاز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/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محمول مزود بكاميرا وميكروفون</w:t>
            </w:r>
            <w:r w:rsidR="00941A40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، مختبرات</w:t>
            </w:r>
          </w:p>
          <w:p w14:paraId="07D5FD14" w14:textId="4AE717D8"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>اتصال الإنترنت</w:t>
            </w:r>
          </w:p>
          <w:p w14:paraId="442F54DC" w14:textId="19E94383" w:rsidR="00523FFA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الوصول إلى منصة التعلم الإلكتروني على: </w:t>
            </w:r>
            <w:hyperlink r:id="rId14" w:history="1">
              <w:r w:rsidR="00941A40" w:rsidRPr="00246990">
                <w:rPr>
                  <w:rStyle w:val="Hyperlink"/>
                  <w:rFonts w:ascii="Cambria" w:hAnsi="Cambria"/>
                  <w:b/>
                  <w:color w:val="auto"/>
                  <w:sz w:val="22"/>
                  <w:szCs w:val="22"/>
                </w:rPr>
                <w:t>https://elearn.iu.edu.jo</w:t>
              </w:r>
            </w:hyperlink>
          </w:p>
          <w:p w14:paraId="6E20C1BE" w14:textId="77345EC8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خطة التعلم </w:t>
            </w:r>
            <w:r w:rsidR="00CC5539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الإلكتروني</w:t>
            </w:r>
          </w:p>
          <w:p w14:paraId="1F56B08A" w14:textId="69A10746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استبانات قياس الرضا عن عملية التعليم التقليدي/</w:t>
            </w:r>
            <w:r w:rsidR="00CC5539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الإلكتروني</w:t>
            </w:r>
          </w:p>
          <w:p w14:paraId="4D9619D0" w14:textId="77777777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البرمجية التعليمية المستخدمة في البرنامج</w:t>
            </w:r>
          </w:p>
          <w:p w14:paraId="6D4EC29C" w14:textId="2F6D1244" w:rsidR="00941A40" w:rsidRPr="00276682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التدريب العلمي</w:t>
            </w:r>
          </w:p>
        </w:tc>
      </w:tr>
      <w:bookmarkEnd w:id="1"/>
    </w:tbl>
    <w:p w14:paraId="2C0EA7B2" w14:textId="77777777" w:rsidR="0007218E" w:rsidRPr="00065FC4" w:rsidRDefault="0007218E" w:rsidP="00DD1E8B">
      <w:pPr>
        <w:pStyle w:val="ps2"/>
        <w:bidi/>
        <w:spacing w:before="240" w:after="120" w:line="240" w:lineRule="auto"/>
        <w:jc w:val="right"/>
        <w:rPr>
          <w:rFonts w:ascii="Cambria" w:hAnsi="Cambria"/>
          <w:sz w:val="2"/>
          <w:szCs w:val="2"/>
          <w:rtl/>
        </w:rPr>
      </w:pPr>
    </w:p>
    <w:p w14:paraId="1464ED29" w14:textId="5EAFDC4E" w:rsidR="00473D5B" w:rsidRDefault="00A8670D" w:rsidP="0007218E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>أدوات التقييم المطبقة في المادة: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276682" w:rsidRPr="00FC5969" w14:paraId="64EE9EAA" w14:textId="77777777" w:rsidTr="00A15686">
        <w:trPr>
          <w:trHeight w:val="216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B2FF0F4" w14:textId="77777777" w:rsidR="00276682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النهائي</w:t>
            </w:r>
          </w:p>
          <w:p w14:paraId="606DB8BA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النصف فصلي</w:t>
            </w:r>
          </w:p>
          <w:p w14:paraId="4CDEB06F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الامتحانات القصيرة</w:t>
            </w:r>
          </w:p>
          <w:p w14:paraId="700ED547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الواجبات المنزلية</w:t>
            </w:r>
          </w:p>
          <w:p w14:paraId="04FDBFEA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منتديات النقاش</w:t>
            </w:r>
          </w:p>
          <w:p w14:paraId="67781238" w14:textId="1824A8BC" w:rsidR="00941A40" w:rsidRPr="00246990" w:rsidRDefault="00941A40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التقارير الدورية عن تقييم عملية التعليم.</w:t>
            </w:r>
          </w:p>
          <w:p w14:paraId="5CFEFA12" w14:textId="3ED5A764" w:rsidR="00941A40" w:rsidRPr="00246990" w:rsidRDefault="00941A40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الخطط التحسينية لعملية التعلم </w:t>
            </w:r>
            <w:r w:rsidR="00CC5539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الإلكتروني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 والتقليدي. </w:t>
            </w:r>
          </w:p>
          <w:p w14:paraId="03837365" w14:textId="42B12CC4" w:rsidR="00941A40" w:rsidRPr="00941A40" w:rsidRDefault="00CC5539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أخرى</w:t>
            </w:r>
            <w:r w:rsidR="00941A40">
              <w:rPr>
                <w:rFonts w:ascii="Cambria" w:hAnsi="Cambria" w:cs="Arial" w:hint="cs"/>
                <w:b/>
                <w:sz w:val="22"/>
                <w:szCs w:val="22"/>
                <w:rtl/>
              </w:rPr>
              <w:t>.</w:t>
            </w:r>
          </w:p>
        </w:tc>
      </w:tr>
    </w:tbl>
    <w:p w14:paraId="15B87170" w14:textId="48CBBC67" w:rsidR="00583277" w:rsidRPr="0007218E" w:rsidRDefault="00583277" w:rsidP="00583277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4"/>
          <w:szCs w:val="4"/>
          <w:rtl/>
          <w:lang w:eastAsia="en-US"/>
        </w:rPr>
      </w:pPr>
    </w:p>
    <w:p w14:paraId="2892E826" w14:textId="2FE26843" w:rsidR="00B32278" w:rsidRDefault="00FB02A8" w:rsidP="0007218E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  <w:r>
        <w:rPr>
          <w:rFonts w:ascii="Cambria" w:eastAsia="Times New Roman" w:hAnsi="Cambria" w:cs="Arial" w:hint="cs"/>
          <w:sz w:val="24"/>
          <w:szCs w:val="24"/>
          <w:rtl/>
          <w:lang w:eastAsia="en-US"/>
        </w:rPr>
        <w:lastRenderedPageBreak/>
        <w:t>توقيع المسؤولين:</w:t>
      </w: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77552E4B" w14:textId="4758EA6D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05CAD" w14:textId="170DD34F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منسق المادة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9303337" w14:textId="26F41A9D" w:rsidR="00EB6C3A" w:rsidRDefault="00333696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د. احمد هاني القطاونة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297AB4" w14:textId="1285E9D5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39262347" w14:textId="18974008" w:rsidR="00EB6C3A" w:rsidRPr="00BE6317" w:rsidRDefault="00EB6C3A" w:rsidP="00BE6317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val="ru-RU"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3C310B">
              <w:rPr>
                <w:rFonts w:ascii="Cambria" w:eastAsia="Times New Roman" w:hAnsi="Cambria" w:cs="Arial" w:hint="cs"/>
                <w:sz w:val="24"/>
                <w:szCs w:val="24"/>
                <w:rtl/>
                <w:lang w:val="ru-RU" w:eastAsia="en-US"/>
              </w:rPr>
              <w:t>15</w:t>
            </w:r>
            <w:r w:rsidR="00333696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</w:t>
            </w:r>
            <w:r w:rsidR="00B33AE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/ </w:t>
            </w:r>
            <w:r w:rsidR="003C310B">
              <w:rPr>
                <w:rFonts w:ascii="Cambria" w:eastAsia="Times New Roman" w:hAnsi="Cambria" w:cs="Arial" w:hint="cs"/>
                <w:sz w:val="24"/>
                <w:szCs w:val="24"/>
                <w:rtl/>
                <w:lang w:val="ru-RU" w:eastAsia="en-US"/>
              </w:rPr>
              <w:t>10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</w:t>
            </w:r>
            <w:r w:rsidR="00BE6317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2023</w:t>
            </w:r>
          </w:p>
        </w:tc>
      </w:tr>
      <w:tr w:rsidR="00EB6C3A" w14:paraId="2BFEA68E" w14:textId="5A847C77" w:rsidTr="00583277">
        <w:trPr>
          <w:trHeight w:val="782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19DDEA7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7178640A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A2D629" w14:textId="2675CC91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27A7BA6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4C8C91C8" w14:textId="47C18BDC" w:rsidR="00FB02A8" w:rsidRDefault="00FB02A8" w:rsidP="00FB02A8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195148FF" w14:textId="77777777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3056C" w14:textId="1C0FA7C9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رئيس القسم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413BD9A" w14:textId="78897DC5" w:rsidR="00EB6C3A" w:rsidRDefault="00333696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د. </w:t>
            </w:r>
            <w:r w:rsidR="00E90BBD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احمد القطاونة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5D8DB7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44129E57" w14:textId="787419C0" w:rsidR="00EB6C3A" w:rsidRDefault="00EB6C3A" w:rsidP="00BE6317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3C310B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 w:rsidR="00333696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/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3C310B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/</w:t>
            </w:r>
            <w:r w:rsidR="00333696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</w:t>
            </w:r>
            <w:r w:rsidR="00BE6317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3</w:t>
            </w:r>
          </w:p>
        </w:tc>
      </w:tr>
      <w:tr w:rsidR="00EB6C3A" w14:paraId="2AA31A1B" w14:textId="77777777" w:rsidTr="00583277">
        <w:trPr>
          <w:trHeight w:val="917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5E6A2CDC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2A47E60A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350D99D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6FB9168D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19E1F4B6" w14:textId="51E2E720" w:rsidR="008B05EA" w:rsidRDefault="008B05EA" w:rsidP="003E090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D408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576" w:right="864" w:bottom="1440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B43F9" w14:textId="77777777" w:rsidR="0074287C" w:rsidRDefault="0074287C">
      <w:r>
        <w:separator/>
      </w:r>
    </w:p>
  </w:endnote>
  <w:endnote w:type="continuationSeparator" w:id="0">
    <w:p w14:paraId="5C21B2D0" w14:textId="77777777" w:rsidR="0074287C" w:rsidRDefault="0074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Meiryo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F48C" w14:textId="77777777" w:rsidR="00F62B0E" w:rsidRDefault="00F6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409" w14:textId="52C7B879" w:rsidR="00DB5579" w:rsidRDefault="00DB5579" w:rsidP="000E6A9C">
    <w:pPr>
      <w:pStyle w:val="Footer"/>
      <w:rPr>
        <w:b/>
        <w:bCs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A32CEE" wp14:editId="34FF8625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7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 w:rsidR="009062D8" w:rsidRPr="009062D8">
      <w:rPr>
        <w:b/>
        <w:bCs/>
        <w:sz w:val="14"/>
        <w:szCs w:val="14"/>
      </w:rPr>
      <w:t>J</w:t>
    </w:r>
    <w:r w:rsidR="000E6A9C">
      <w:rPr>
        <w:b/>
        <w:bCs/>
        <w:sz w:val="14"/>
        <w:szCs w:val="14"/>
      </w:rPr>
      <w:t>NQF_</w:t>
    </w:r>
    <w:r w:rsidR="00AE2F47">
      <w:rPr>
        <w:b/>
        <w:bCs/>
        <w:sz w:val="14"/>
        <w:szCs w:val="14"/>
      </w:rPr>
      <w:t>Rev2</w:t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Page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>
      <w:rPr>
        <w:b/>
        <w:bCs/>
        <w:sz w:val="14"/>
        <w:szCs w:val="14"/>
      </w:rPr>
      <w:fldChar w:fldCharType="separate"/>
    </w:r>
    <w:r w:rsidR="00AC58F3">
      <w:rPr>
        <w:b/>
        <w:bCs/>
        <w:noProof/>
        <w:sz w:val="14"/>
        <w:szCs w:val="14"/>
      </w:rPr>
      <w:t>2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of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</w:instrText>
    </w:r>
    <w:r>
      <w:rPr>
        <w:b/>
        <w:bCs/>
        <w:sz w:val="14"/>
        <w:szCs w:val="14"/>
      </w:rPr>
      <w:fldChar w:fldCharType="separate"/>
    </w:r>
    <w:r w:rsidR="00AC58F3">
      <w:rPr>
        <w:b/>
        <w:bCs/>
        <w:noProof/>
        <w:sz w:val="14"/>
        <w:szCs w:val="14"/>
      </w:rPr>
      <w:t>7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  <w:p w14:paraId="033C420D" w14:textId="48FE30CC" w:rsidR="00DB5579" w:rsidRDefault="00DB5579" w:rsidP="00F62B0E">
    <w:pPr>
      <w:pStyle w:val="Footer"/>
      <w:rPr>
        <w:sz w:val="14"/>
        <w:szCs w:val="14"/>
        <w:lang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Deans Council </w:t>
    </w:r>
    <w:r w:rsidR="003A56E4">
      <w:rPr>
        <w:sz w:val="14"/>
        <w:szCs w:val="14"/>
      </w:rPr>
      <w:t>(</w:t>
    </w:r>
    <w:r w:rsidR="009131CE">
      <w:rPr>
        <w:sz w:val="14"/>
        <w:szCs w:val="14"/>
      </w:rPr>
      <w:t>05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</w:t>
    </w:r>
    <w:r w:rsidR="009062D8">
      <w:rPr>
        <w:sz w:val="14"/>
        <w:szCs w:val="14"/>
      </w:rPr>
      <w:t>(</w:t>
    </w:r>
    <w:r w:rsidR="009131CE">
      <w:rPr>
        <w:sz w:val="14"/>
        <w:szCs w:val="14"/>
      </w:rPr>
      <w:t>06</w:t>
    </w:r>
    <w:r w:rsidR="009062D8">
      <w:rPr>
        <w:sz w:val="14"/>
        <w:szCs w:val="14"/>
      </w:rPr>
      <w:t>)</w:t>
    </w:r>
    <w:r>
      <w:rPr>
        <w:b/>
        <w:bCs/>
        <w:sz w:val="14"/>
        <w:szCs w:val="14"/>
      </w:rPr>
      <w:t xml:space="preserve"> Date</w:t>
    </w:r>
    <w:r w:rsidR="003A56E4">
      <w:rPr>
        <w:sz w:val="14"/>
        <w:szCs w:val="14"/>
      </w:rPr>
      <w:t xml:space="preserve">: </w:t>
    </w:r>
    <w:r w:rsidR="00F62B0E">
      <w:rPr>
        <w:sz w:val="14"/>
        <w:szCs w:val="14"/>
      </w:rPr>
      <w:t>18</w:t>
    </w:r>
    <w:r w:rsidR="003A56E4">
      <w:rPr>
        <w:sz w:val="14"/>
        <w:szCs w:val="14"/>
      </w:rPr>
      <w:t>/10/2021.</w:t>
    </w:r>
  </w:p>
  <w:p w14:paraId="39BEAC0A" w14:textId="62CBE735" w:rsidR="00DB5579" w:rsidRPr="003A56E4" w:rsidRDefault="00DB5579" w:rsidP="003A56E4">
    <w:pPr>
      <w:pStyle w:val="Footer"/>
      <w:rPr>
        <w:sz w:val="14"/>
        <w:szCs w:val="14"/>
        <w:lang w:val="en-US"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Quality Assurance Council </w:t>
    </w:r>
    <w:r w:rsidR="003A56E4">
      <w:rPr>
        <w:sz w:val="14"/>
        <w:szCs w:val="14"/>
      </w:rPr>
      <w:t>Session (03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(</w:t>
    </w:r>
    <w:r w:rsidR="003A56E4">
      <w:rPr>
        <w:sz w:val="14"/>
        <w:szCs w:val="14"/>
      </w:rPr>
      <w:t>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</w:t>
    </w:r>
    <w:r w:rsidRPr="003A56E4">
      <w:rPr>
        <w:sz w:val="14"/>
        <w:szCs w:val="14"/>
      </w:rPr>
      <w:t>Date</w:t>
    </w:r>
    <w:r w:rsidR="003A56E4" w:rsidRPr="003A56E4">
      <w:rPr>
        <w:sz w:val="14"/>
        <w:szCs w:val="14"/>
      </w:rPr>
      <w:t>:05/10/2021.</w:t>
    </w:r>
  </w:p>
  <w:p w14:paraId="62DAC1C4" w14:textId="77777777" w:rsidR="00DB5579" w:rsidRDefault="00DB5579" w:rsidP="00DB5579">
    <w:pPr>
      <w:pStyle w:val="Footer"/>
      <w:tabs>
        <w:tab w:val="clear" w:pos="4153"/>
        <w:tab w:val="left" w:pos="5920"/>
      </w:tabs>
      <w:rPr>
        <w:lang w:bidi="ar-JO"/>
      </w:rPr>
    </w:pPr>
    <w:r>
      <w:rPr>
        <w:rFonts w:hint="cs"/>
        <w:rtl/>
      </w:rPr>
      <w:tab/>
    </w:r>
  </w:p>
  <w:p w14:paraId="7D486DA4" w14:textId="77777777" w:rsidR="00DB5579" w:rsidRPr="00AB1190" w:rsidRDefault="00DB5579" w:rsidP="00DB5579">
    <w:pPr>
      <w:pStyle w:val="Footer"/>
    </w:pPr>
  </w:p>
  <w:p w14:paraId="4E2DB024" w14:textId="77777777" w:rsidR="00D54BED" w:rsidRPr="00DB5579" w:rsidRDefault="00D54BED" w:rsidP="00DB5579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ECCF" w14:textId="77777777" w:rsidR="00F62B0E" w:rsidRDefault="00F6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0F9A" w14:textId="77777777" w:rsidR="0074287C" w:rsidRDefault="0074287C">
      <w:r>
        <w:separator/>
      </w:r>
    </w:p>
  </w:footnote>
  <w:footnote w:type="continuationSeparator" w:id="0">
    <w:p w14:paraId="0D4B7FF0" w14:textId="77777777" w:rsidR="0074287C" w:rsidRDefault="0074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A712" w14:textId="77777777" w:rsidR="00F62B0E" w:rsidRDefault="00F62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B642" w14:textId="77777777" w:rsidR="00D54BED" w:rsidRPr="001A39E2" w:rsidRDefault="00D54BED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D54BED" w14:paraId="243C0529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1355193A" w14:textId="77777777" w:rsidR="00D54BED" w:rsidRDefault="00D54BED" w:rsidP="007344B9">
          <w:pPr>
            <w:pStyle w:val="Header"/>
          </w:pPr>
        </w:p>
      </w:tc>
      <w:tc>
        <w:tcPr>
          <w:tcW w:w="3192" w:type="dxa"/>
          <w:vAlign w:val="center"/>
        </w:tcPr>
        <w:p w14:paraId="42B57F77" w14:textId="77777777" w:rsidR="00D54BED" w:rsidRDefault="00D54BED" w:rsidP="007344B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12BA73A" wp14:editId="22BB2C05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7E7D750" w14:textId="77777777" w:rsidR="00D54BED" w:rsidRPr="00F07062" w:rsidRDefault="00D54BED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D54BED" w14:paraId="5370F31E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2D9EBB5B" w14:textId="77777777" w:rsidR="00D54BED" w:rsidRPr="00FE0134" w:rsidRDefault="00D54BED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D865425" w14:textId="77777777" w:rsidR="00D54BED" w:rsidRPr="007147BB" w:rsidRDefault="00D54BED" w:rsidP="007344B9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6556F139" w14:textId="77777777" w:rsidR="00D54BED" w:rsidRPr="007147BB" w:rsidRDefault="00D54BED" w:rsidP="007344B9">
          <w:pPr>
            <w:pStyle w:val="Header"/>
            <w:jc w:val="right"/>
          </w:pPr>
        </w:p>
      </w:tc>
    </w:tr>
  </w:tbl>
  <w:p w14:paraId="2F2BB6D1" w14:textId="77777777" w:rsidR="00D54BED" w:rsidRPr="001A39E2" w:rsidRDefault="00D54BED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1BC7"/>
    <w:multiLevelType w:val="hybridMultilevel"/>
    <w:tmpl w:val="52621338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C1A"/>
    <w:multiLevelType w:val="hybridMultilevel"/>
    <w:tmpl w:val="E5D8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4C7D"/>
    <w:multiLevelType w:val="hybridMultilevel"/>
    <w:tmpl w:val="08F86F18"/>
    <w:lvl w:ilvl="0" w:tplc="BA168490">
      <w:numFmt w:val="bullet"/>
      <w:lvlText w:val="•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2D7C"/>
    <w:multiLevelType w:val="hybridMultilevel"/>
    <w:tmpl w:val="E2846376"/>
    <w:lvl w:ilvl="0" w:tplc="44D625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64EA"/>
    <w:multiLevelType w:val="hybridMultilevel"/>
    <w:tmpl w:val="884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F3A8B"/>
    <w:multiLevelType w:val="hybridMultilevel"/>
    <w:tmpl w:val="3900FCF8"/>
    <w:lvl w:ilvl="0" w:tplc="04090011">
      <w:start w:val="1"/>
      <w:numFmt w:val="decimal"/>
      <w:lvlText w:val="%1)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7" w15:restartNumberingAfterBreak="0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09B1"/>
    <w:multiLevelType w:val="hybridMultilevel"/>
    <w:tmpl w:val="12F0D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E2E31"/>
    <w:multiLevelType w:val="hybridMultilevel"/>
    <w:tmpl w:val="B44C3820"/>
    <w:lvl w:ilvl="0" w:tplc="BA168490">
      <w:numFmt w:val="bullet"/>
      <w:lvlText w:val="•"/>
      <w:lvlJc w:val="left"/>
      <w:pPr>
        <w:ind w:left="144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A3BA7"/>
    <w:multiLevelType w:val="hybridMultilevel"/>
    <w:tmpl w:val="829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24942"/>
    <w:multiLevelType w:val="hybridMultilevel"/>
    <w:tmpl w:val="43D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A6315"/>
    <w:multiLevelType w:val="hybridMultilevel"/>
    <w:tmpl w:val="CF8E2A02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810"/>
        </w:tabs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"/>
  </w:num>
  <w:num w:numId="4">
    <w:abstractNumId w:val="7"/>
  </w:num>
  <w:num w:numId="5">
    <w:abstractNumId w:val="20"/>
  </w:num>
  <w:num w:numId="6">
    <w:abstractNumId w:val="10"/>
  </w:num>
  <w:num w:numId="7">
    <w:abstractNumId w:val="32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33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15"/>
  </w:num>
  <w:num w:numId="18">
    <w:abstractNumId w:val="31"/>
  </w:num>
  <w:num w:numId="19">
    <w:abstractNumId w:val="4"/>
  </w:num>
  <w:num w:numId="20">
    <w:abstractNumId w:val="9"/>
  </w:num>
  <w:num w:numId="21">
    <w:abstractNumId w:val="23"/>
  </w:num>
  <w:num w:numId="22">
    <w:abstractNumId w:val="29"/>
  </w:num>
  <w:num w:numId="23">
    <w:abstractNumId w:val="28"/>
  </w:num>
  <w:num w:numId="24">
    <w:abstractNumId w:val="26"/>
  </w:num>
  <w:num w:numId="25">
    <w:abstractNumId w:val="14"/>
  </w:num>
  <w:num w:numId="26">
    <w:abstractNumId w:val="24"/>
  </w:num>
  <w:num w:numId="27">
    <w:abstractNumId w:val="13"/>
  </w:num>
  <w:num w:numId="28">
    <w:abstractNumId w:val="8"/>
  </w:num>
  <w:num w:numId="29">
    <w:abstractNumId w:val="6"/>
  </w:num>
  <w:num w:numId="30">
    <w:abstractNumId w:val="16"/>
  </w:num>
  <w:num w:numId="31">
    <w:abstractNumId w:val="30"/>
  </w:num>
  <w:num w:numId="32">
    <w:abstractNumId w:val="11"/>
  </w:num>
  <w:num w:numId="33">
    <w:abstractNumId w:val="22"/>
  </w:num>
  <w:num w:numId="34">
    <w:abstractNumId w:val="18"/>
  </w:num>
  <w:num w:numId="35">
    <w:abstractNumId w:val="34"/>
  </w:num>
  <w:num w:numId="3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a0NDUytTS1NDBQ0lEKTi0uzszPAykwMq4FAGg4Eq8tAAAA"/>
  </w:docVars>
  <w:rsids>
    <w:rsidRoot w:val="00B016DA"/>
    <w:rsid w:val="00002735"/>
    <w:rsid w:val="00003D98"/>
    <w:rsid w:val="00004C72"/>
    <w:rsid w:val="000165F1"/>
    <w:rsid w:val="00016899"/>
    <w:rsid w:val="00017452"/>
    <w:rsid w:val="0002388B"/>
    <w:rsid w:val="00024133"/>
    <w:rsid w:val="00024732"/>
    <w:rsid w:val="00024A43"/>
    <w:rsid w:val="00035167"/>
    <w:rsid w:val="00035740"/>
    <w:rsid w:val="00047D5D"/>
    <w:rsid w:val="00065DAF"/>
    <w:rsid w:val="00065FC4"/>
    <w:rsid w:val="00067640"/>
    <w:rsid w:val="000700F3"/>
    <w:rsid w:val="00072143"/>
    <w:rsid w:val="0007218E"/>
    <w:rsid w:val="00072AAF"/>
    <w:rsid w:val="00075A10"/>
    <w:rsid w:val="00080673"/>
    <w:rsid w:val="00084955"/>
    <w:rsid w:val="00087EA2"/>
    <w:rsid w:val="0009257D"/>
    <w:rsid w:val="000A62F6"/>
    <w:rsid w:val="000B3B9F"/>
    <w:rsid w:val="000B43B2"/>
    <w:rsid w:val="000C17DB"/>
    <w:rsid w:val="000C47AB"/>
    <w:rsid w:val="000C4F56"/>
    <w:rsid w:val="000D04B2"/>
    <w:rsid w:val="000D1E5C"/>
    <w:rsid w:val="000D25F8"/>
    <w:rsid w:val="000D42F2"/>
    <w:rsid w:val="000E10C1"/>
    <w:rsid w:val="000E39B1"/>
    <w:rsid w:val="000E6A9C"/>
    <w:rsid w:val="000E7911"/>
    <w:rsid w:val="000F1782"/>
    <w:rsid w:val="000F3831"/>
    <w:rsid w:val="000F691C"/>
    <w:rsid w:val="000F6AE2"/>
    <w:rsid w:val="00100132"/>
    <w:rsid w:val="00104164"/>
    <w:rsid w:val="001128D9"/>
    <w:rsid w:val="00113862"/>
    <w:rsid w:val="00113ADE"/>
    <w:rsid w:val="001143B0"/>
    <w:rsid w:val="00121183"/>
    <w:rsid w:val="0012294E"/>
    <w:rsid w:val="00125174"/>
    <w:rsid w:val="00150244"/>
    <w:rsid w:val="00150C7F"/>
    <w:rsid w:val="0015240D"/>
    <w:rsid w:val="001554E8"/>
    <w:rsid w:val="00160276"/>
    <w:rsid w:val="00166736"/>
    <w:rsid w:val="00167555"/>
    <w:rsid w:val="001711B8"/>
    <w:rsid w:val="00172286"/>
    <w:rsid w:val="00172634"/>
    <w:rsid w:val="00172C6E"/>
    <w:rsid w:val="001731B3"/>
    <w:rsid w:val="00176927"/>
    <w:rsid w:val="00177B53"/>
    <w:rsid w:val="00177FDB"/>
    <w:rsid w:val="00181723"/>
    <w:rsid w:val="001834DD"/>
    <w:rsid w:val="0018521D"/>
    <w:rsid w:val="00185DCB"/>
    <w:rsid w:val="00186BAD"/>
    <w:rsid w:val="001876F5"/>
    <w:rsid w:val="00192405"/>
    <w:rsid w:val="00192E05"/>
    <w:rsid w:val="001A39E2"/>
    <w:rsid w:val="001A7B38"/>
    <w:rsid w:val="001B0E21"/>
    <w:rsid w:val="001B5581"/>
    <w:rsid w:val="001B6D4A"/>
    <w:rsid w:val="001C5385"/>
    <w:rsid w:val="001C602A"/>
    <w:rsid w:val="001D1BAE"/>
    <w:rsid w:val="001D1E9F"/>
    <w:rsid w:val="001D5714"/>
    <w:rsid w:val="001E1F32"/>
    <w:rsid w:val="001E75C8"/>
    <w:rsid w:val="001E7ADE"/>
    <w:rsid w:val="001F1EDF"/>
    <w:rsid w:val="001F2545"/>
    <w:rsid w:val="001F26BA"/>
    <w:rsid w:val="001F31EA"/>
    <w:rsid w:val="001F346E"/>
    <w:rsid w:val="00201381"/>
    <w:rsid w:val="002026E9"/>
    <w:rsid w:val="00204D91"/>
    <w:rsid w:val="0021081A"/>
    <w:rsid w:val="00212B78"/>
    <w:rsid w:val="00212CC6"/>
    <w:rsid w:val="00216615"/>
    <w:rsid w:val="00221A16"/>
    <w:rsid w:val="002226E7"/>
    <w:rsid w:val="002313CC"/>
    <w:rsid w:val="002342DB"/>
    <w:rsid w:val="002346F7"/>
    <w:rsid w:val="00240622"/>
    <w:rsid w:val="002445EA"/>
    <w:rsid w:val="00246990"/>
    <w:rsid w:val="002476AF"/>
    <w:rsid w:val="00250039"/>
    <w:rsid w:val="002548C9"/>
    <w:rsid w:val="00260CAA"/>
    <w:rsid w:val="00264F3D"/>
    <w:rsid w:val="002657EA"/>
    <w:rsid w:val="002659E8"/>
    <w:rsid w:val="00266E80"/>
    <w:rsid w:val="0026749A"/>
    <w:rsid w:val="00276682"/>
    <w:rsid w:val="0027768B"/>
    <w:rsid w:val="0028102A"/>
    <w:rsid w:val="00282B82"/>
    <w:rsid w:val="00291693"/>
    <w:rsid w:val="00297DA2"/>
    <w:rsid w:val="002A092A"/>
    <w:rsid w:val="002A12C2"/>
    <w:rsid w:val="002A754A"/>
    <w:rsid w:val="002A79A5"/>
    <w:rsid w:val="002B080F"/>
    <w:rsid w:val="002B133C"/>
    <w:rsid w:val="002B2F06"/>
    <w:rsid w:val="002B667B"/>
    <w:rsid w:val="002C5992"/>
    <w:rsid w:val="002E659B"/>
    <w:rsid w:val="0030145C"/>
    <w:rsid w:val="003073B9"/>
    <w:rsid w:val="003076A2"/>
    <w:rsid w:val="00307D57"/>
    <w:rsid w:val="00310A24"/>
    <w:rsid w:val="00310BB5"/>
    <w:rsid w:val="00314838"/>
    <w:rsid w:val="00320BFA"/>
    <w:rsid w:val="003259AF"/>
    <w:rsid w:val="00332D5F"/>
    <w:rsid w:val="00333696"/>
    <w:rsid w:val="00334B3E"/>
    <w:rsid w:val="0033559A"/>
    <w:rsid w:val="00335CC7"/>
    <w:rsid w:val="003411E7"/>
    <w:rsid w:val="0034234D"/>
    <w:rsid w:val="00346A08"/>
    <w:rsid w:val="00353305"/>
    <w:rsid w:val="00355046"/>
    <w:rsid w:val="00356F2A"/>
    <w:rsid w:val="0037234F"/>
    <w:rsid w:val="00373319"/>
    <w:rsid w:val="00373FBD"/>
    <w:rsid w:val="00377E42"/>
    <w:rsid w:val="003801BC"/>
    <w:rsid w:val="003829D6"/>
    <w:rsid w:val="003843EA"/>
    <w:rsid w:val="003845FF"/>
    <w:rsid w:val="00393B14"/>
    <w:rsid w:val="003A071D"/>
    <w:rsid w:val="003A56E4"/>
    <w:rsid w:val="003A7A5F"/>
    <w:rsid w:val="003B060E"/>
    <w:rsid w:val="003B64AF"/>
    <w:rsid w:val="003C2151"/>
    <w:rsid w:val="003C2BD6"/>
    <w:rsid w:val="003C310B"/>
    <w:rsid w:val="003D172F"/>
    <w:rsid w:val="003D266E"/>
    <w:rsid w:val="003D2C0C"/>
    <w:rsid w:val="003E08E7"/>
    <w:rsid w:val="003E090B"/>
    <w:rsid w:val="003E1014"/>
    <w:rsid w:val="003E5B32"/>
    <w:rsid w:val="003E64FB"/>
    <w:rsid w:val="003F3EDD"/>
    <w:rsid w:val="0040165E"/>
    <w:rsid w:val="00406CE3"/>
    <w:rsid w:val="004121D7"/>
    <w:rsid w:val="00413A7C"/>
    <w:rsid w:val="00417972"/>
    <w:rsid w:val="00417F05"/>
    <w:rsid w:val="004202C0"/>
    <w:rsid w:val="0042205B"/>
    <w:rsid w:val="0042244C"/>
    <w:rsid w:val="00422F8B"/>
    <w:rsid w:val="004232B4"/>
    <w:rsid w:val="00423D4C"/>
    <w:rsid w:val="00425760"/>
    <w:rsid w:val="00426A22"/>
    <w:rsid w:val="00426C84"/>
    <w:rsid w:val="00431EFE"/>
    <w:rsid w:val="00432A66"/>
    <w:rsid w:val="00434F4E"/>
    <w:rsid w:val="00437ECB"/>
    <w:rsid w:val="004434B1"/>
    <w:rsid w:val="00443871"/>
    <w:rsid w:val="00444DFD"/>
    <w:rsid w:val="0045110D"/>
    <w:rsid w:val="004516DA"/>
    <w:rsid w:val="00453BFA"/>
    <w:rsid w:val="004639BF"/>
    <w:rsid w:val="00465C03"/>
    <w:rsid w:val="00465D27"/>
    <w:rsid w:val="00465D30"/>
    <w:rsid w:val="00466A1B"/>
    <w:rsid w:val="00473D5B"/>
    <w:rsid w:val="00475B70"/>
    <w:rsid w:val="00483C81"/>
    <w:rsid w:val="004941F4"/>
    <w:rsid w:val="00494571"/>
    <w:rsid w:val="004A2839"/>
    <w:rsid w:val="004A707E"/>
    <w:rsid w:val="004A7A7A"/>
    <w:rsid w:val="004B02B4"/>
    <w:rsid w:val="004B0563"/>
    <w:rsid w:val="004B08D7"/>
    <w:rsid w:val="004B7073"/>
    <w:rsid w:val="004C2498"/>
    <w:rsid w:val="004C39CD"/>
    <w:rsid w:val="004D2BE3"/>
    <w:rsid w:val="004E5D09"/>
    <w:rsid w:val="004F493F"/>
    <w:rsid w:val="004F66A7"/>
    <w:rsid w:val="004F7046"/>
    <w:rsid w:val="0050496A"/>
    <w:rsid w:val="00515F59"/>
    <w:rsid w:val="00522295"/>
    <w:rsid w:val="00523FFA"/>
    <w:rsid w:val="00527334"/>
    <w:rsid w:val="005303D7"/>
    <w:rsid w:val="0053197A"/>
    <w:rsid w:val="00543573"/>
    <w:rsid w:val="005454FA"/>
    <w:rsid w:val="005472E9"/>
    <w:rsid w:val="00556B3F"/>
    <w:rsid w:val="00560451"/>
    <w:rsid w:val="00564B18"/>
    <w:rsid w:val="00566A79"/>
    <w:rsid w:val="005679D9"/>
    <w:rsid w:val="0057109C"/>
    <w:rsid w:val="00571BCF"/>
    <w:rsid w:val="0057292E"/>
    <w:rsid w:val="00572F9A"/>
    <w:rsid w:val="00583277"/>
    <w:rsid w:val="00583F44"/>
    <w:rsid w:val="00587256"/>
    <w:rsid w:val="00587CD7"/>
    <w:rsid w:val="00592640"/>
    <w:rsid w:val="00592B34"/>
    <w:rsid w:val="005949DD"/>
    <w:rsid w:val="00597EAF"/>
    <w:rsid w:val="005A5529"/>
    <w:rsid w:val="005A5532"/>
    <w:rsid w:val="005A61DF"/>
    <w:rsid w:val="005A7DBC"/>
    <w:rsid w:val="005B05A9"/>
    <w:rsid w:val="005B15F7"/>
    <w:rsid w:val="005B1749"/>
    <w:rsid w:val="005B31D9"/>
    <w:rsid w:val="005B3B00"/>
    <w:rsid w:val="005B5414"/>
    <w:rsid w:val="005B6976"/>
    <w:rsid w:val="005B73DB"/>
    <w:rsid w:val="005C0ADA"/>
    <w:rsid w:val="005C3CE3"/>
    <w:rsid w:val="005C778F"/>
    <w:rsid w:val="005E0649"/>
    <w:rsid w:val="005E3811"/>
    <w:rsid w:val="005E38FE"/>
    <w:rsid w:val="005F4309"/>
    <w:rsid w:val="00601FBD"/>
    <w:rsid w:val="00603896"/>
    <w:rsid w:val="006050B8"/>
    <w:rsid w:val="00612738"/>
    <w:rsid w:val="00613487"/>
    <w:rsid w:val="0061589F"/>
    <w:rsid w:val="00616DF2"/>
    <w:rsid w:val="00620096"/>
    <w:rsid w:val="00622B78"/>
    <w:rsid w:val="0062385A"/>
    <w:rsid w:val="006259D2"/>
    <w:rsid w:val="00626D43"/>
    <w:rsid w:val="00627DDC"/>
    <w:rsid w:val="00635A07"/>
    <w:rsid w:val="00635F1E"/>
    <w:rsid w:val="00636840"/>
    <w:rsid w:val="00637B66"/>
    <w:rsid w:val="00643333"/>
    <w:rsid w:val="006457F7"/>
    <w:rsid w:val="0064628C"/>
    <w:rsid w:val="00650FA6"/>
    <w:rsid w:val="00651F69"/>
    <w:rsid w:val="00652E59"/>
    <w:rsid w:val="0066269B"/>
    <w:rsid w:val="006626E1"/>
    <w:rsid w:val="00666F28"/>
    <w:rsid w:val="006715EB"/>
    <w:rsid w:val="006717B9"/>
    <w:rsid w:val="00671D3D"/>
    <w:rsid w:val="006742A9"/>
    <w:rsid w:val="0067568D"/>
    <w:rsid w:val="00676685"/>
    <w:rsid w:val="006838E9"/>
    <w:rsid w:val="00683A68"/>
    <w:rsid w:val="00684CE3"/>
    <w:rsid w:val="006925AD"/>
    <w:rsid w:val="00693873"/>
    <w:rsid w:val="0069554C"/>
    <w:rsid w:val="006A5EFA"/>
    <w:rsid w:val="006B022D"/>
    <w:rsid w:val="006B148C"/>
    <w:rsid w:val="006B4DA5"/>
    <w:rsid w:val="006C050B"/>
    <w:rsid w:val="006C2C6F"/>
    <w:rsid w:val="006C4686"/>
    <w:rsid w:val="006D0B2F"/>
    <w:rsid w:val="006D1716"/>
    <w:rsid w:val="006D2AB2"/>
    <w:rsid w:val="006D4D27"/>
    <w:rsid w:val="006E0E69"/>
    <w:rsid w:val="006E1FA3"/>
    <w:rsid w:val="006F1299"/>
    <w:rsid w:val="006F6307"/>
    <w:rsid w:val="006F70C6"/>
    <w:rsid w:val="007009A4"/>
    <w:rsid w:val="00700C7B"/>
    <w:rsid w:val="00705405"/>
    <w:rsid w:val="007068D3"/>
    <w:rsid w:val="00707CDE"/>
    <w:rsid w:val="007113E3"/>
    <w:rsid w:val="0071196D"/>
    <w:rsid w:val="00715328"/>
    <w:rsid w:val="00716FC3"/>
    <w:rsid w:val="0072246E"/>
    <w:rsid w:val="00731175"/>
    <w:rsid w:val="007344B9"/>
    <w:rsid w:val="007425BD"/>
    <w:rsid w:val="0074287C"/>
    <w:rsid w:val="0075066C"/>
    <w:rsid w:val="00750CFC"/>
    <w:rsid w:val="00753DE0"/>
    <w:rsid w:val="007543FB"/>
    <w:rsid w:val="0075627D"/>
    <w:rsid w:val="007571B6"/>
    <w:rsid w:val="00761E80"/>
    <w:rsid w:val="007643B7"/>
    <w:rsid w:val="007652F9"/>
    <w:rsid w:val="00765F58"/>
    <w:rsid w:val="00775228"/>
    <w:rsid w:val="00776ED0"/>
    <w:rsid w:val="00777DA9"/>
    <w:rsid w:val="007833ED"/>
    <w:rsid w:val="00792114"/>
    <w:rsid w:val="00794A30"/>
    <w:rsid w:val="007A2161"/>
    <w:rsid w:val="007A2BC7"/>
    <w:rsid w:val="007A567D"/>
    <w:rsid w:val="007B266D"/>
    <w:rsid w:val="007B31BF"/>
    <w:rsid w:val="007B344F"/>
    <w:rsid w:val="007B432D"/>
    <w:rsid w:val="007C0E2B"/>
    <w:rsid w:val="007C3F90"/>
    <w:rsid w:val="007C6F62"/>
    <w:rsid w:val="007D0D85"/>
    <w:rsid w:val="007D1E31"/>
    <w:rsid w:val="007D3A0C"/>
    <w:rsid w:val="007D5C4F"/>
    <w:rsid w:val="007D6082"/>
    <w:rsid w:val="007D6B54"/>
    <w:rsid w:val="007D744E"/>
    <w:rsid w:val="007D76F3"/>
    <w:rsid w:val="007D7B50"/>
    <w:rsid w:val="007E0741"/>
    <w:rsid w:val="007E4658"/>
    <w:rsid w:val="007F629D"/>
    <w:rsid w:val="007F725A"/>
    <w:rsid w:val="007F72A0"/>
    <w:rsid w:val="00800C80"/>
    <w:rsid w:val="008016F7"/>
    <w:rsid w:val="00803FEC"/>
    <w:rsid w:val="00804135"/>
    <w:rsid w:val="00814135"/>
    <w:rsid w:val="00817346"/>
    <w:rsid w:val="00820BBD"/>
    <w:rsid w:val="00824627"/>
    <w:rsid w:val="00827B36"/>
    <w:rsid w:val="00827DD0"/>
    <w:rsid w:val="00831D1B"/>
    <w:rsid w:val="00832227"/>
    <w:rsid w:val="00832EDA"/>
    <w:rsid w:val="00837576"/>
    <w:rsid w:val="00840524"/>
    <w:rsid w:val="00840FB4"/>
    <w:rsid w:val="008506DA"/>
    <w:rsid w:val="00851686"/>
    <w:rsid w:val="00852826"/>
    <w:rsid w:val="00856BAD"/>
    <w:rsid w:val="00867DED"/>
    <w:rsid w:val="008728AC"/>
    <w:rsid w:val="00877AE3"/>
    <w:rsid w:val="008833FE"/>
    <w:rsid w:val="008847F4"/>
    <w:rsid w:val="00892F19"/>
    <w:rsid w:val="008931AC"/>
    <w:rsid w:val="008A5694"/>
    <w:rsid w:val="008B05EA"/>
    <w:rsid w:val="008B5E97"/>
    <w:rsid w:val="008C2A1E"/>
    <w:rsid w:val="008C4035"/>
    <w:rsid w:val="008C574B"/>
    <w:rsid w:val="008D1C05"/>
    <w:rsid w:val="008D22D3"/>
    <w:rsid w:val="008D502E"/>
    <w:rsid w:val="008D5EF0"/>
    <w:rsid w:val="008E33C5"/>
    <w:rsid w:val="008F2A28"/>
    <w:rsid w:val="008F2E5F"/>
    <w:rsid w:val="008F32BC"/>
    <w:rsid w:val="008F4AA2"/>
    <w:rsid w:val="008F7791"/>
    <w:rsid w:val="00903CE6"/>
    <w:rsid w:val="00905EDF"/>
    <w:rsid w:val="009062D8"/>
    <w:rsid w:val="00906430"/>
    <w:rsid w:val="009103A8"/>
    <w:rsid w:val="009131CE"/>
    <w:rsid w:val="009137A4"/>
    <w:rsid w:val="00913AB8"/>
    <w:rsid w:val="00915D61"/>
    <w:rsid w:val="0091611D"/>
    <w:rsid w:val="00917AB9"/>
    <w:rsid w:val="00920768"/>
    <w:rsid w:val="00922384"/>
    <w:rsid w:val="00924811"/>
    <w:rsid w:val="009310E1"/>
    <w:rsid w:val="009316C4"/>
    <w:rsid w:val="00934132"/>
    <w:rsid w:val="00936F75"/>
    <w:rsid w:val="0094146E"/>
    <w:rsid w:val="00941A40"/>
    <w:rsid w:val="00947217"/>
    <w:rsid w:val="00952734"/>
    <w:rsid w:val="00952F3B"/>
    <w:rsid w:val="00954DC4"/>
    <w:rsid w:val="00955553"/>
    <w:rsid w:val="00956EC6"/>
    <w:rsid w:val="0096041B"/>
    <w:rsid w:val="00963C4F"/>
    <w:rsid w:val="00965D7E"/>
    <w:rsid w:val="009709CF"/>
    <w:rsid w:val="00971950"/>
    <w:rsid w:val="00971E28"/>
    <w:rsid w:val="00973632"/>
    <w:rsid w:val="009747AC"/>
    <w:rsid w:val="00974CCC"/>
    <w:rsid w:val="009777FC"/>
    <w:rsid w:val="00990C57"/>
    <w:rsid w:val="009919D2"/>
    <w:rsid w:val="0099241C"/>
    <w:rsid w:val="009938C0"/>
    <w:rsid w:val="00995949"/>
    <w:rsid w:val="00997310"/>
    <w:rsid w:val="00997FE9"/>
    <w:rsid w:val="009A1DC9"/>
    <w:rsid w:val="009A2230"/>
    <w:rsid w:val="009A34AE"/>
    <w:rsid w:val="009A550F"/>
    <w:rsid w:val="009A554C"/>
    <w:rsid w:val="009A7C82"/>
    <w:rsid w:val="009B6777"/>
    <w:rsid w:val="009C50DB"/>
    <w:rsid w:val="009C6D3F"/>
    <w:rsid w:val="009D1721"/>
    <w:rsid w:val="009D3E4D"/>
    <w:rsid w:val="009D5A87"/>
    <w:rsid w:val="009E3364"/>
    <w:rsid w:val="009E5872"/>
    <w:rsid w:val="009E6C5C"/>
    <w:rsid w:val="009F02E9"/>
    <w:rsid w:val="009F38DA"/>
    <w:rsid w:val="009F5DA1"/>
    <w:rsid w:val="009F7B84"/>
    <w:rsid w:val="00A01E24"/>
    <w:rsid w:val="00A15686"/>
    <w:rsid w:val="00A1666C"/>
    <w:rsid w:val="00A2419F"/>
    <w:rsid w:val="00A24583"/>
    <w:rsid w:val="00A35CD2"/>
    <w:rsid w:val="00A40864"/>
    <w:rsid w:val="00A41DD0"/>
    <w:rsid w:val="00A42EC1"/>
    <w:rsid w:val="00A43982"/>
    <w:rsid w:val="00A44F3D"/>
    <w:rsid w:val="00A45946"/>
    <w:rsid w:val="00A462FD"/>
    <w:rsid w:val="00A52F55"/>
    <w:rsid w:val="00A57CC6"/>
    <w:rsid w:val="00A60EDD"/>
    <w:rsid w:val="00A623BB"/>
    <w:rsid w:val="00A62B44"/>
    <w:rsid w:val="00A63CF4"/>
    <w:rsid w:val="00A64B99"/>
    <w:rsid w:val="00A70675"/>
    <w:rsid w:val="00A756E4"/>
    <w:rsid w:val="00A76B27"/>
    <w:rsid w:val="00A8670D"/>
    <w:rsid w:val="00A90D1D"/>
    <w:rsid w:val="00A95E71"/>
    <w:rsid w:val="00AB1296"/>
    <w:rsid w:val="00AC58F3"/>
    <w:rsid w:val="00AD1543"/>
    <w:rsid w:val="00AD479F"/>
    <w:rsid w:val="00AD4FE0"/>
    <w:rsid w:val="00AE2F47"/>
    <w:rsid w:val="00AF1F63"/>
    <w:rsid w:val="00AF4303"/>
    <w:rsid w:val="00AF5898"/>
    <w:rsid w:val="00AF66D9"/>
    <w:rsid w:val="00B016DA"/>
    <w:rsid w:val="00B04B7D"/>
    <w:rsid w:val="00B10A55"/>
    <w:rsid w:val="00B121AA"/>
    <w:rsid w:val="00B143AC"/>
    <w:rsid w:val="00B15B27"/>
    <w:rsid w:val="00B20ADE"/>
    <w:rsid w:val="00B20BF7"/>
    <w:rsid w:val="00B26E35"/>
    <w:rsid w:val="00B31168"/>
    <w:rsid w:val="00B32278"/>
    <w:rsid w:val="00B33AE0"/>
    <w:rsid w:val="00B35E9A"/>
    <w:rsid w:val="00B369C3"/>
    <w:rsid w:val="00B431D8"/>
    <w:rsid w:val="00B43CB9"/>
    <w:rsid w:val="00B454E2"/>
    <w:rsid w:val="00B45831"/>
    <w:rsid w:val="00B461DD"/>
    <w:rsid w:val="00B46ABC"/>
    <w:rsid w:val="00B477F0"/>
    <w:rsid w:val="00B51B69"/>
    <w:rsid w:val="00B52B07"/>
    <w:rsid w:val="00B53C33"/>
    <w:rsid w:val="00B56894"/>
    <w:rsid w:val="00B57157"/>
    <w:rsid w:val="00B67534"/>
    <w:rsid w:val="00B73973"/>
    <w:rsid w:val="00B818EA"/>
    <w:rsid w:val="00B84D2E"/>
    <w:rsid w:val="00B87030"/>
    <w:rsid w:val="00B91338"/>
    <w:rsid w:val="00B91B1A"/>
    <w:rsid w:val="00BA0368"/>
    <w:rsid w:val="00BA34C9"/>
    <w:rsid w:val="00BA75AD"/>
    <w:rsid w:val="00BB2C92"/>
    <w:rsid w:val="00BC0F53"/>
    <w:rsid w:val="00BD46BF"/>
    <w:rsid w:val="00BE1562"/>
    <w:rsid w:val="00BE1C24"/>
    <w:rsid w:val="00BE6317"/>
    <w:rsid w:val="00BE7735"/>
    <w:rsid w:val="00BF0CBC"/>
    <w:rsid w:val="00BF7BC2"/>
    <w:rsid w:val="00C02DAD"/>
    <w:rsid w:val="00C03466"/>
    <w:rsid w:val="00C06816"/>
    <w:rsid w:val="00C0712B"/>
    <w:rsid w:val="00C073B4"/>
    <w:rsid w:val="00C07DAA"/>
    <w:rsid w:val="00C11440"/>
    <w:rsid w:val="00C303C9"/>
    <w:rsid w:val="00C32ACE"/>
    <w:rsid w:val="00C335E1"/>
    <w:rsid w:val="00C35D06"/>
    <w:rsid w:val="00C40086"/>
    <w:rsid w:val="00C44678"/>
    <w:rsid w:val="00C46823"/>
    <w:rsid w:val="00C523D4"/>
    <w:rsid w:val="00C53028"/>
    <w:rsid w:val="00C6316F"/>
    <w:rsid w:val="00C65784"/>
    <w:rsid w:val="00C67D03"/>
    <w:rsid w:val="00C70DE0"/>
    <w:rsid w:val="00C752C0"/>
    <w:rsid w:val="00C75EF5"/>
    <w:rsid w:val="00C8024C"/>
    <w:rsid w:val="00C83771"/>
    <w:rsid w:val="00C87B41"/>
    <w:rsid w:val="00C90010"/>
    <w:rsid w:val="00C91747"/>
    <w:rsid w:val="00CA5A23"/>
    <w:rsid w:val="00CA5E96"/>
    <w:rsid w:val="00CB5115"/>
    <w:rsid w:val="00CC4A48"/>
    <w:rsid w:val="00CC4F1F"/>
    <w:rsid w:val="00CC5539"/>
    <w:rsid w:val="00CC5A78"/>
    <w:rsid w:val="00CC6852"/>
    <w:rsid w:val="00CC77A9"/>
    <w:rsid w:val="00CD0E7E"/>
    <w:rsid w:val="00CD1D55"/>
    <w:rsid w:val="00CD60CC"/>
    <w:rsid w:val="00CD6B52"/>
    <w:rsid w:val="00CE7141"/>
    <w:rsid w:val="00CF4B5C"/>
    <w:rsid w:val="00D012E8"/>
    <w:rsid w:val="00D01A17"/>
    <w:rsid w:val="00D04A92"/>
    <w:rsid w:val="00D04E27"/>
    <w:rsid w:val="00D0547D"/>
    <w:rsid w:val="00D05C7C"/>
    <w:rsid w:val="00D11748"/>
    <w:rsid w:val="00D13E61"/>
    <w:rsid w:val="00D15734"/>
    <w:rsid w:val="00D15F67"/>
    <w:rsid w:val="00D206A9"/>
    <w:rsid w:val="00D21F16"/>
    <w:rsid w:val="00D22CDA"/>
    <w:rsid w:val="00D33B4A"/>
    <w:rsid w:val="00D34FB6"/>
    <w:rsid w:val="00D372A6"/>
    <w:rsid w:val="00D4089F"/>
    <w:rsid w:val="00D42CBC"/>
    <w:rsid w:val="00D44277"/>
    <w:rsid w:val="00D51BDA"/>
    <w:rsid w:val="00D54BED"/>
    <w:rsid w:val="00D5500B"/>
    <w:rsid w:val="00D560A8"/>
    <w:rsid w:val="00D623C2"/>
    <w:rsid w:val="00D64E98"/>
    <w:rsid w:val="00D65223"/>
    <w:rsid w:val="00D6536F"/>
    <w:rsid w:val="00D65D7E"/>
    <w:rsid w:val="00D66E33"/>
    <w:rsid w:val="00D73DA5"/>
    <w:rsid w:val="00D75241"/>
    <w:rsid w:val="00D75D37"/>
    <w:rsid w:val="00D7607C"/>
    <w:rsid w:val="00D77409"/>
    <w:rsid w:val="00D77D6D"/>
    <w:rsid w:val="00D806F9"/>
    <w:rsid w:val="00D928AB"/>
    <w:rsid w:val="00DA6135"/>
    <w:rsid w:val="00DB2064"/>
    <w:rsid w:val="00DB4A24"/>
    <w:rsid w:val="00DB5579"/>
    <w:rsid w:val="00DB6081"/>
    <w:rsid w:val="00DD1E8B"/>
    <w:rsid w:val="00DD25CD"/>
    <w:rsid w:val="00DD2E88"/>
    <w:rsid w:val="00DD2F3B"/>
    <w:rsid w:val="00DD3514"/>
    <w:rsid w:val="00DD4723"/>
    <w:rsid w:val="00DD4F62"/>
    <w:rsid w:val="00DD711F"/>
    <w:rsid w:val="00DD7A11"/>
    <w:rsid w:val="00DD7E1C"/>
    <w:rsid w:val="00DE4A5F"/>
    <w:rsid w:val="00DE7A29"/>
    <w:rsid w:val="00DF1E20"/>
    <w:rsid w:val="00DF600A"/>
    <w:rsid w:val="00E03049"/>
    <w:rsid w:val="00E07779"/>
    <w:rsid w:val="00E1085F"/>
    <w:rsid w:val="00E15C93"/>
    <w:rsid w:val="00E16D0F"/>
    <w:rsid w:val="00E1761B"/>
    <w:rsid w:val="00E23A4D"/>
    <w:rsid w:val="00E25614"/>
    <w:rsid w:val="00E27632"/>
    <w:rsid w:val="00E325EE"/>
    <w:rsid w:val="00E37080"/>
    <w:rsid w:val="00E40BA7"/>
    <w:rsid w:val="00E4235B"/>
    <w:rsid w:val="00E44AD6"/>
    <w:rsid w:val="00E47ABB"/>
    <w:rsid w:val="00E51FD5"/>
    <w:rsid w:val="00E546E1"/>
    <w:rsid w:val="00E55E19"/>
    <w:rsid w:val="00E60635"/>
    <w:rsid w:val="00E617B1"/>
    <w:rsid w:val="00E6635E"/>
    <w:rsid w:val="00E66FBF"/>
    <w:rsid w:val="00E71897"/>
    <w:rsid w:val="00E73622"/>
    <w:rsid w:val="00E77EE6"/>
    <w:rsid w:val="00E82B0D"/>
    <w:rsid w:val="00E86F51"/>
    <w:rsid w:val="00E90BBD"/>
    <w:rsid w:val="00E92F3E"/>
    <w:rsid w:val="00E9695B"/>
    <w:rsid w:val="00EA39F4"/>
    <w:rsid w:val="00EA4756"/>
    <w:rsid w:val="00EB111F"/>
    <w:rsid w:val="00EB6C3A"/>
    <w:rsid w:val="00EC0C0B"/>
    <w:rsid w:val="00EC0C78"/>
    <w:rsid w:val="00EC2745"/>
    <w:rsid w:val="00EC2E93"/>
    <w:rsid w:val="00EC794D"/>
    <w:rsid w:val="00ED0FA9"/>
    <w:rsid w:val="00ED178B"/>
    <w:rsid w:val="00ED2147"/>
    <w:rsid w:val="00ED2558"/>
    <w:rsid w:val="00ED311A"/>
    <w:rsid w:val="00ED41FD"/>
    <w:rsid w:val="00ED484C"/>
    <w:rsid w:val="00ED5010"/>
    <w:rsid w:val="00EE0CDE"/>
    <w:rsid w:val="00EE15F8"/>
    <w:rsid w:val="00EE2BC2"/>
    <w:rsid w:val="00EE6BEC"/>
    <w:rsid w:val="00EF1B7A"/>
    <w:rsid w:val="00EF7EB7"/>
    <w:rsid w:val="00F01095"/>
    <w:rsid w:val="00F032E4"/>
    <w:rsid w:val="00F06879"/>
    <w:rsid w:val="00F07062"/>
    <w:rsid w:val="00F109FE"/>
    <w:rsid w:val="00F1283F"/>
    <w:rsid w:val="00F159FF"/>
    <w:rsid w:val="00F175B7"/>
    <w:rsid w:val="00F248B9"/>
    <w:rsid w:val="00F24D05"/>
    <w:rsid w:val="00F31051"/>
    <w:rsid w:val="00F318D9"/>
    <w:rsid w:val="00F3691B"/>
    <w:rsid w:val="00F438C1"/>
    <w:rsid w:val="00F440AE"/>
    <w:rsid w:val="00F466B7"/>
    <w:rsid w:val="00F50625"/>
    <w:rsid w:val="00F51120"/>
    <w:rsid w:val="00F514AB"/>
    <w:rsid w:val="00F51D51"/>
    <w:rsid w:val="00F57F5A"/>
    <w:rsid w:val="00F60444"/>
    <w:rsid w:val="00F62B0E"/>
    <w:rsid w:val="00F65973"/>
    <w:rsid w:val="00F70D93"/>
    <w:rsid w:val="00F751A3"/>
    <w:rsid w:val="00F7596A"/>
    <w:rsid w:val="00FA1A9E"/>
    <w:rsid w:val="00FA6305"/>
    <w:rsid w:val="00FB02A8"/>
    <w:rsid w:val="00FC5969"/>
    <w:rsid w:val="00FC6C8A"/>
    <w:rsid w:val="00FC73A4"/>
    <w:rsid w:val="00FD3A8D"/>
    <w:rsid w:val="00FD753B"/>
    <w:rsid w:val="00FD79BF"/>
    <w:rsid w:val="00FE3C8B"/>
    <w:rsid w:val="00FE439E"/>
    <w:rsid w:val="00FE517B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80E56"/>
  <w15:docId w15:val="{CCDF6985-E728-459F-96A6-A1097F6C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21081A"/>
    <w:pPr>
      <w:bidi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21081A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learn.iu.edu.j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92DEA7-DCDF-4858-8592-3A4726EB8C61}">
  <ds:schemaRefs>
    <ds:schemaRef ds:uri="http://schemas.microsoft.com/office/2006/metadata/properties"/>
    <ds:schemaRef ds:uri="45804768-7f68-44ad-8493-733ff8c0415e"/>
  </ds:schemaRefs>
</ds:datastoreItem>
</file>

<file path=customXml/itemProps5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B68E9C-FAD4-4B05-988D-ECE4BC60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Syllabus</vt:lpstr>
      <vt:lpstr>Course Syllabus</vt:lpstr>
    </vt:vector>
  </TitlesOfParts>
  <Company>Isra University</Company>
  <LinksUpToDate>false</LinksUpToDate>
  <CharactersWithSpaces>8585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2</cp:revision>
  <cp:lastPrinted>2023-11-22T09:48:00Z</cp:lastPrinted>
  <dcterms:created xsi:type="dcterms:W3CDTF">2023-11-22T09:49:00Z</dcterms:created>
  <dcterms:modified xsi:type="dcterms:W3CDTF">2023-11-22T09:49:00Z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amzn:id">
    <vt:lpwstr>408d459d-d55b-4ff0-b009-090b6236c71f</vt:lpwstr>
  </property>
</Properties>
</file>