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4E4BF6" w:rsidRPr="00C87366" w:rsidRDefault="004E4BF6" w:rsidP="004E4BF6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فقه اللغة                     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01013209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عدد الساعات المعتمدة: (3)</w:t>
      </w:r>
    </w:p>
    <w:p w:rsidR="004E4BF6" w:rsidRDefault="004E4BF6" w:rsidP="004E4BF6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مفاهيم فقه اللغة ومسائله. </w:t>
      </w:r>
    </w:p>
    <w:p w:rsidR="004E4BF6" w:rsidRDefault="004E4BF6" w:rsidP="004E4BF6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 </w:t>
      </w:r>
      <w:r w:rsidRPr="00BE0841">
        <w:rPr>
          <w:rFonts w:cs="Khalid Art bold"/>
          <w:sz w:val="24"/>
          <w:szCs w:val="24"/>
          <w:rtl/>
          <w:lang w:bidi="ar-JO"/>
        </w:rPr>
        <w:t>الفرق بين فقه اللغة وعلم اللغة.</w:t>
      </w:r>
    </w:p>
    <w:p w:rsidR="004E4BF6" w:rsidRDefault="004E4BF6" w:rsidP="004E4BF6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 xml:space="preserve">أهم مؤلفات 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فقه اللغة القديمة والحديثة. </w:t>
      </w:r>
    </w:p>
    <w:p w:rsidR="004E4BF6" w:rsidRDefault="004E4BF6" w:rsidP="004E4BF6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خصائص العربية كالإبدال اللغوي، والتضاد، والترادف، والتضمين، والإعراب، واللهجات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4E4BF6" w:rsidRPr="00BE0841" w:rsidRDefault="004E4BF6" w:rsidP="004E4BF6">
      <w:pPr>
        <w:pStyle w:val="ListParagraph"/>
        <w:numPr>
          <w:ilvl w:val="0"/>
          <w:numId w:val="9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قدرة العربية على مواكبة العصر من خلال الاشتقاق، والنحت، والتعريب، والترجمة.</w:t>
      </w:r>
    </w:p>
    <w:p w:rsidR="00753860" w:rsidRPr="00A51524" w:rsidRDefault="00753860" w:rsidP="00753860">
      <w:p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bookmarkStart w:id="0" w:name="_GoBack"/>
      <w:bookmarkEnd w:id="0"/>
    </w:p>
    <w:p w:rsidR="00872EDE" w:rsidRDefault="00872EDE" w:rsidP="00872EDE">
      <w:pPr>
        <w:bidi/>
        <w:rPr>
          <w:lang w:bidi="ar-JO"/>
        </w:rPr>
      </w:pPr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4BD" w:rsidRDefault="003324BD" w:rsidP="00872EDE">
      <w:pPr>
        <w:spacing w:after="0" w:line="240" w:lineRule="auto"/>
      </w:pPr>
      <w:r>
        <w:separator/>
      </w:r>
    </w:p>
  </w:endnote>
  <w:endnote w:type="continuationSeparator" w:id="0">
    <w:p w:rsidR="003324BD" w:rsidRDefault="003324BD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4BD" w:rsidRDefault="003324BD" w:rsidP="00872EDE">
      <w:pPr>
        <w:spacing w:after="0" w:line="240" w:lineRule="auto"/>
      </w:pPr>
      <w:r>
        <w:separator/>
      </w:r>
    </w:p>
  </w:footnote>
  <w:footnote w:type="continuationSeparator" w:id="0">
    <w:p w:rsidR="003324BD" w:rsidRDefault="003324BD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2C4739"/>
    <w:rsid w:val="003324BD"/>
    <w:rsid w:val="004A3902"/>
    <w:rsid w:val="004E4BF6"/>
    <w:rsid w:val="00603D42"/>
    <w:rsid w:val="00621B24"/>
    <w:rsid w:val="006A7C2A"/>
    <w:rsid w:val="00753860"/>
    <w:rsid w:val="00823104"/>
    <w:rsid w:val="00872EDE"/>
    <w:rsid w:val="008E70AE"/>
    <w:rsid w:val="00A57A5F"/>
    <w:rsid w:val="00B12A3B"/>
    <w:rsid w:val="00C163DB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2020-10-18T10:50:00Z</cp:lastPrinted>
  <dcterms:created xsi:type="dcterms:W3CDTF">2020-10-18T10:51:00Z</dcterms:created>
  <dcterms:modified xsi:type="dcterms:W3CDTF">2020-10-18T10:51:00Z</dcterms:modified>
</cp:coreProperties>
</file>