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460AF" w:rsidRPr="00B7276B" w:rsidRDefault="005460AF" w:rsidP="005460AF">
      <w:pPr>
        <w:autoSpaceDE w:val="0"/>
        <w:autoSpaceDN w:val="0"/>
        <w:adjustRightInd w:val="0"/>
        <w:jc w:val="center"/>
        <w:rPr>
          <w:rFonts w:ascii="Cambria" w:hAnsi="Cambria" w:cs="Khalid Art bold"/>
          <w:b/>
          <w:bCs/>
          <w:color w:val="000000"/>
          <w:sz w:val="22"/>
          <w:szCs w:val="22"/>
          <w:lang w:val="en-US"/>
        </w:rPr>
      </w:pPr>
    </w:p>
    <w:p w:rsidR="005460AF" w:rsidRPr="00B7276B" w:rsidRDefault="005460AF" w:rsidP="005460AF">
      <w:pPr>
        <w:spacing w:line="276" w:lineRule="auto"/>
        <w:rPr>
          <w:rFonts w:ascii="Times New Roman" w:hAnsi="Times New Roman" w:cs="Khalid Art bold"/>
          <w:b/>
          <w:color w:val="000000"/>
          <w:sz w:val="32"/>
          <w:szCs w:val="32"/>
          <w:lang w:val="en-US"/>
        </w:rPr>
      </w:pPr>
    </w:p>
    <w:p w:rsidR="005460AF" w:rsidRPr="00B7276B" w:rsidRDefault="005460AF" w:rsidP="005460AF">
      <w:pPr>
        <w:pStyle w:val="ps2"/>
        <w:tabs>
          <w:tab w:val="clear" w:pos="576"/>
          <w:tab w:val="left" w:pos="0"/>
        </w:tabs>
        <w:spacing w:before="120" w:after="120" w:line="240" w:lineRule="auto"/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7E5193" w:rsidP="005460AF">
      <w:pPr>
        <w:rPr>
          <w:rFonts w:cs="Khalid Art bold"/>
        </w:rPr>
      </w:pPr>
      <w:bookmarkStart w:id="0" w:name="_GoBack"/>
      <w:bookmarkEnd w:id="0"/>
      <w:r w:rsidRPr="007E5193">
        <w:rPr>
          <w:rFonts w:cs="Khalid Art bold"/>
          <w:noProof/>
          <w:sz w:val="32"/>
          <w:szCs w:val="32"/>
          <w:lang w:val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6" type="#_x0000_t202" style="position:absolute;margin-left:79.5pt;margin-top:3.65pt;width:338.4pt;height:59.25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OFz1GCgAgAAfAUAAA4AAABkcnMvZTJvRG9jLnhtbKxUW2/TMBR+R+I/WH5nSbN2aaOlE2wU&#10;IXGTNsTzqeMkFo5tbLfJ+PUcO2kXLuIB4UiRj8/9O5frm6GT5MitE1qVdHGRUsIV05VQTUk/P+xe&#10;rClxHlQFUite0kfu6M32+bPr3hQ8062WFbcEjShX9KakrfemSBLHWt6Bu9CGK2TW2nbgkbRNUlno&#10;0XonkyxNr5Je28pYzbhz+Ho3Muk22q9rzvzHunbcE1lSjM3Hv43/ffwn22soGgumFWyKA/4hjA6E&#10;Qq9nU3fggRys+M1UJ5jVTtf+guku0XUtGI9JYDqL9Jd07lswPCaD6Dhzxsn9P7Psw/GTJaIq6SUl&#10;Cjqs0QMfPHmlB4IvCE9vXIFS9wbl/IDvWOeYqjPvNPvqgkwyExo1XBDf9+91hRbh4HVUGWrbBZQw&#10;b4J2sCKPT1UIbhm+LrNNfrVGHkNmvsqW+SoGkkBx0jfW+TdcdyRcSmqxztE+HN85HwOC4iQzVaXa&#10;CSmJ1f6L8G0ENniOTIdK44UYjdiOz842+1tpyRGwd3bxnMJo3Fx8kYYzQjLX2cQz18EMmpMzKRSB&#10;MCWr5ahPHAPJsRCLs4qFGHVwJhXpkZXlJ09aijPzL6G6uVwnPE6bFF1J15PT2P8th+q1qgJwUHgQ&#10;ciIwXqnCG4+jNMGkD2jlvq16UomAfra+3OCYVwLn6nKdXqWbnBKQDS4E5i39I+Y/RZzvwjcWUJoW&#10;RshXEdWpmJM8dho2z8l/pGahxS4MjTe2oB/2Q1APvbnX1SM2JJY/9htuLLy02n6npMfhL6n7dgDL&#10;KZFvFXbAZrFchnURieUqz5Cwc85+zgHF0FRJPaYdr7d+XDEHY0XToqdxYJR+iYNQi7FDn8Ka5gcn&#10;PGY0baOwQuZ0lHpamtsfAAAA//8DAFBLAwQUAAYACAAAACEAPuDC7eEAAAAPAQAADwAAAGRycy9k&#10;b3ducmV2LnhtbEyPzW7CMBCE75X6DtZW6gUVB1BoCHFQKeXCjZ8HMPE2iRqvQ+xAePsup/ay2tFo&#10;Z+fLVoNtxBU7XztSMBlHIJAKZ2oqFZyO27cEhA+ajG4coYI7eljlz0+ZTo270R6vh1AKDiGfagVV&#10;CG0qpS8qtNqPXYvE3rfrrA4su1KaTt843DZyGkVzaXVN/KHSLX5WWPwceqsgkfVw91/xZndcb3Hd&#10;lyMnLyOlXl+GzZLHxxJEwCH8XcCDgftDzsXOrifjRcM6XjBQUPA+A8F+MouZ58zG9LHIPJP/OfJf&#10;AAAA//8DAFBLAQItABQABgAIAAAAIQBaIpOj/wAAAOUBAAATAAAAAAAAAAAAAAAAAAAAAABbQ29u&#10;dGVudF9UeXBlc10ueG1sUEsBAi0AFAAGAAgAAAAhAKdKzzjXAAAAlgEAAAsAAAAAAAAAAAAAAAAA&#10;MAEAAF9yZWxzLy5yZWxzUEsBAi0AFAAGAAgAAAAhAOFz1GCgAgAAfAUAAA4AAAAAAAAAAAAAAAAA&#10;MAIAAGRycy9lMm9Eb2MueG1sUEsBAi0AFAAGAAgAAAAhAD7gwu3hAAAADwEAAA8AAAAAAAAAAAAA&#10;AAAA/AQAAGRycy9kb3ducmV2LnhtbFBLBQYAAAAABAAEAPMAAAAKBgAAAAA4QUFBQUFBQUFBQUFB&#10;QQ0NCk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8E2A33" w:rsidP="005460AF">
                  <w:pPr>
                    <w:jc w:val="center"/>
                    <w:rPr>
                      <w:rFonts w:ascii="Cambria" w:hAnsi="Cambria" w:cs="Khalid Art bold"/>
                      <w:b/>
                      <w:bCs/>
                      <w:sz w:val="56"/>
                      <w:szCs w:val="56"/>
                    </w:rPr>
                  </w:pPr>
                  <w:r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rtl/>
                    </w:rPr>
                    <w:t>خطة المادة التفصيلية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7E5193" w:rsidP="005460AF">
      <w:pPr>
        <w:rPr>
          <w:rFonts w:cs="Khalid Art bold"/>
        </w:rPr>
      </w:pPr>
      <w:r w:rsidRPr="007E5193">
        <w:rPr>
          <w:rFonts w:cs="Khalid Art bold"/>
          <w:noProof/>
          <w:sz w:val="32"/>
          <w:szCs w:val="32"/>
          <w:lang w:val="en-US"/>
        </w:rPr>
        <w:pict>
          <v:shape id="Text Box 2" o:spid="_x0000_s1027" type="#_x0000_t202" style="position:absolute;margin-left:87.9pt;margin-top:.8pt;width:330pt;height:49.3pt;z-index:25166028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F7pYVqfAgAAgwUAAA4AAABkcnMvZTJvRG9jLnhtbKxUW2/bIBR+n7T/gHhffWmuVpxqa5dp&#10;UneR2mnPBLCNhoEBid3++h2wkzrbnqbZEoJzP9+5bG76VqIjt05oVeLsKsWIK6qZUHWJvz3u3qww&#10;cp4oRqRWvMRP3OGb7etXm84UPNeNloxbBEaUKzpT4sZ7UySJow1vibvShitgVtq2xMPT1gmzpAPr&#10;rUzyNF0knbbMWE25c0C9G5h4G+1XFaf+S1U57pEsMcTm42njuY9nst2QorbENIKOcZB/CKMlQoHX&#10;s6k74gk6WPGHqVZQq52u/BXVbaKrSlAek4B0svS3dB4aYnhMBtBx5oyT+39m6efjV4sEK3GOkSIt&#10;1OiR9x690z0CCsDTGVeA1IMBOd8DHeocU3XmXtMfLsgkE6FBwwXxffdJM7BIDl5Hlb6ybUAJ8kZg&#10;Byry9FKF4JYCdZatszQFHgXmIl9kGdyDE1Kc9I11/gPXLQqXEluoc7RPjvfOj7InmbEqbCekRFb7&#10;78I3EdjgOTIdKA0XZDRgO5Cdrfe30qIjgd7Zxe8URu2m4iFYCDeQLnTW8ZvqQAb1yZkUCpEwJfPZ&#10;oI8cJZJDIbKziiUx6mBZKtQBK1+ePGkpzswLt5ehuqlcKzxMmxRtiVej09j/DSfsvWIBOFJ4IuT4&#10;gHilCjQeR2mESR/AykPDOsREQD9fXa9hzJmAubpepYt0vcSIyBoWAvUW/xXzi4iXu/APBZSmIQPk&#10;84jqWMxRPjbB2X98TUKLXRgab2hB3+/72NkDoKFF95o9QV9CF8S2g8UFl0bbZ4w62AEldj8PxHKM&#10;5EcFjbDOZrOwNeJjNl/m8LBTzn7KIYqCqRJ7yD5eb/2waQ7GiroBT8PcKP0W5qESQ6O+hDWOEQx6&#10;TGxcSmGTTN9R6mV3bn8BAAD//wMAUEsDBBQABgAIAAAAIQDBzjYR3wAAAA8BAAAPAAAAZHJzL2Rv&#10;d25yZXYueG1sTI/BbsIwEETvSPyDtZV6QWCXChqFOKiUcuFW6AeYeEmixusQOxD+vsupvaz2abSz&#10;M9l6cI24YhdqTxpeZgoEUuFtTaWG7+NumoAI0ZA1jSfUcMcA63w8ykxq/Y2+8HqIpWATCqnRUMXY&#10;plKGokJnwsy3SKydfedMZOxKaTtzY3PXyLlSS+lMTfyhMi1+VFj8HHqnIZH1cA+fi+3+uNnhpi8n&#10;Xl4mWj8/DdsVj/cViIhD/LuARwfODzkHO/mebBAN89uC80deliBYT14ffGJWag5C5pn83yP/BQAA&#10;//8DAFBLAQItABQABgAIAAAAIQBaIpOj/wAAAOUBAAATAAAAAAAAAAAAAAAAAAAAAABbQ29udGVu&#10;dF9UeXBlc10ueG1sUEsBAi0AFAAGAAgAAAAhAKdKzzjXAAAAlgEAAAsAAAAAAAAAAAAAAAAAMAEA&#10;AF9yZWxzLy5yZWxzUEsBAi0AFAAGAAgAAAAhAF7pYVqfAgAAgwUAAA4AAAAAAAAAAAAAAAAAMAIA&#10;AGRycy9lMm9Eb2MueG1sUEsBAi0AFAAGAAgAAAAhAMHONhHfAAAADwEAAA8AAAAAAAAAAAAAAAAA&#10;+wQAAGRycy9kb3ducmV2LnhtbFBLBQYAAAAABAAEAPMAAAAHBgAAAABBQThBQUFBQUFBQUFBQUFB&#10;QUFBQU==&#10;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5450F0" w:rsidRDefault="005460AF" w:rsidP="005450F0">
                  <w:pPr>
                    <w:bidi/>
                    <w:rPr>
                      <w:rFonts w:ascii="Cambria" w:hAnsi="Cambria" w:cs="Khalid Art bold"/>
                      <w:b/>
                      <w:bCs/>
                      <w:sz w:val="44"/>
                      <w:szCs w:val="44"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اسم المادة: </w:t>
                  </w:r>
                  <w:r w:rsidR="009F6713">
                    <w:rPr>
                      <w:rFonts w:ascii="Cambria" w:hAnsi="Cambria" w:cs="Khalid Art bold" w:hint="cs"/>
                      <w:b/>
                      <w:bCs/>
                      <w:sz w:val="44"/>
                      <w:szCs w:val="44"/>
                      <w:rtl/>
                    </w:rPr>
                    <w:t>فقه اللغة العربية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7E5193" w:rsidP="005460AF">
      <w:pPr>
        <w:rPr>
          <w:rFonts w:cs="Khalid Art bold"/>
        </w:rPr>
      </w:pPr>
      <w:r>
        <w:rPr>
          <w:rFonts w:cs="Khalid Art bold"/>
          <w:noProof/>
          <w:lang w:val="en-US"/>
        </w:rPr>
        <w:pict>
          <v:shape id="Text Box 1" o:spid="_x0000_s1028" type="#_x0000_t202" style="position:absolute;margin-left:87.9pt;margin-top:8.8pt;width:334.5pt;height:49.3pt;z-index:251661312;visibility:visible;mso-width-relative:margin;mso-height-relative:margin" strokecolor="white" strokeweight="1pt">
            <v:fill color2="#999" focus="100%" type="gradient"/>
            <v:shadow on="t" color="#7f7f7f" opacity=".5" offset="1pt"/>
            <v:path arrowok="t"/>
            <v:textbox>
              <w:txbxContent>
                <w:p w:rsidR="005460AF" w:rsidRPr="00A1666C" w:rsidRDefault="005460AF" w:rsidP="005450F0">
                  <w:pPr>
                    <w:bidi/>
                    <w:rPr>
                      <w:rFonts w:ascii="Cambria" w:hAnsi="Cambria" w:cs="Andalus"/>
                      <w:b/>
                      <w:bCs/>
                      <w:sz w:val="44"/>
                      <w:szCs w:val="44"/>
                      <w:rtl/>
                    </w:rPr>
                  </w:pPr>
                  <w:r w:rsidRPr="005450F0">
                    <w:rPr>
                      <w:rFonts w:ascii="Cambria" w:hAnsi="Cambria" w:cs="Khalid Art bold" w:hint="cs"/>
                      <w:b/>
                      <w:bCs/>
                      <w:sz w:val="56"/>
                      <w:szCs w:val="56"/>
                      <w:u w:val="single"/>
                      <w:rtl/>
                    </w:rPr>
                    <w:t xml:space="preserve">رقم المادة: </w:t>
                  </w:r>
                  <w:r w:rsidR="00940520">
                    <w:rPr>
                      <w:rFonts w:ascii="Cambria" w:hAnsi="Cambria" w:cs="Khalid Art bold" w:hint="cs"/>
                      <w:b/>
                      <w:bCs/>
                      <w:sz w:val="32"/>
                      <w:szCs w:val="32"/>
                      <w:rtl/>
                    </w:rPr>
                    <w:t>01013209</w:t>
                  </w: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  <w:p w:rsidR="005460AF" w:rsidRPr="0002388B" w:rsidRDefault="005460AF" w:rsidP="00E1356A">
                  <w:pPr>
                    <w:pStyle w:val="ps1Char"/>
                  </w:pPr>
                </w:p>
              </w:txbxContent>
            </v:textbox>
          </v:shape>
        </w:pict>
      </w: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60AF" w:rsidP="005460AF">
      <w:pPr>
        <w:rPr>
          <w:rFonts w:cs="Khalid Art bold"/>
        </w:rPr>
      </w:pPr>
    </w:p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</w:rPr>
      </w:pPr>
      <w:r w:rsidRPr="00B7276B">
        <w:rPr>
          <w:rFonts w:ascii="Cambria" w:hAnsi="Cambria" w:cs="Khalid Art bold" w:hint="cs"/>
          <w:sz w:val="24"/>
          <w:rtl/>
        </w:rPr>
        <w:lastRenderedPageBreak/>
        <w:t>ال</w:t>
      </w:r>
      <w:r w:rsidR="005460AF" w:rsidRPr="00B7276B">
        <w:rPr>
          <w:rFonts w:ascii="Cambria" w:hAnsi="Cambria" w:cs="Khalid Art bold" w:hint="cs"/>
          <w:sz w:val="24"/>
          <w:rtl/>
        </w:rPr>
        <w:t>معلومات</w:t>
      </w:r>
      <w:r w:rsidRPr="00B7276B">
        <w:rPr>
          <w:rFonts w:ascii="Cambria" w:hAnsi="Cambria" w:cs="Khalid Art bold" w:hint="cs"/>
          <w:sz w:val="24"/>
          <w:rtl/>
        </w:rPr>
        <w:t xml:space="preserve"> العامة ل</w:t>
      </w:r>
      <w:r w:rsidR="005460AF" w:rsidRPr="00B7276B">
        <w:rPr>
          <w:rFonts w:ascii="Cambria" w:hAnsi="Cambria" w:cs="Khalid Art bold" w:hint="cs"/>
          <w:sz w:val="24"/>
          <w:rtl/>
        </w:rPr>
        <w:t>لمادة</w:t>
      </w:r>
    </w:p>
    <w:tbl>
      <w:tblPr>
        <w:tblStyle w:val="TableGrid"/>
        <w:bidiVisual/>
        <w:tblW w:w="15917" w:type="dxa"/>
        <w:tblLook w:val="04A0"/>
      </w:tblPr>
      <w:tblGrid>
        <w:gridCol w:w="4273"/>
        <w:gridCol w:w="5822"/>
        <w:gridCol w:w="5822"/>
      </w:tblGrid>
      <w:tr w:rsidR="00460628" w:rsidRPr="00B7276B" w:rsidTr="00460628">
        <w:trPr>
          <w:trHeight w:val="184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اسم المادة: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Simplified Arabic" w:hAnsi="Simplified Arabic" w:cs="Khalid Art bold" w:hint="cs"/>
                <w:sz w:val="28"/>
                <w:szCs w:val="28"/>
                <w:rtl/>
                <w:lang w:bidi="ar-JO"/>
              </w:rPr>
              <w:t>فقه اللغة العربية</w:t>
            </w:r>
            <w:r w:rsidRPr="00DD7513">
              <w:rPr>
                <w:rFonts w:ascii="Simplified Arabic" w:hAnsi="Simplified Arabic" w:cs="Khalid Art bold" w:hint="cs"/>
                <w:sz w:val="28"/>
                <w:szCs w:val="28"/>
                <w:rtl/>
                <w:lang w:bidi="ar-JO"/>
              </w:rPr>
              <w:t xml:space="preserve">             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01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رقم المادة:</w:t>
            </w:r>
          </w:p>
        </w:tc>
        <w:tc>
          <w:tcPr>
            <w:tcW w:w="5822" w:type="dxa"/>
          </w:tcPr>
          <w:p w:rsidR="00460628" w:rsidRPr="00560C93" w:rsidRDefault="00A269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32"/>
                <w:szCs w:val="3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32"/>
                <w:szCs w:val="32"/>
                <w:rtl/>
              </w:rPr>
              <w:t>01013209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35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الساعات المعتمدة: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98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ساعات التدريس: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1 </w:t>
            </w:r>
            <w:r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2 ح ث خ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28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المتطلبات السابقة: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61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البرنامج الأكاديمي: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 وآدابها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66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رمز البرنامج الأكاديمي: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1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84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الجامعة: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جامعة الإسراء 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89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الكلية: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الآداب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78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القسم: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قسم اللغة العربية وآدابها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83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مستوى المادة:</w:t>
            </w:r>
          </w:p>
        </w:tc>
        <w:tc>
          <w:tcPr>
            <w:tcW w:w="5822" w:type="dxa"/>
          </w:tcPr>
          <w:p w:rsidR="00460628" w:rsidRPr="00B7276B" w:rsidRDefault="00A269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32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86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العام الأكاديمي والفصل الدراسي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الحالي</w:t>
            </w: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2019 </w:t>
            </w:r>
            <w:r w:rsidR="009F6713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–</w:t>
            </w: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2020</w:t>
            </w:r>
            <w:r w:rsidR="009F6713"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 xml:space="preserve"> / الفصل الأول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76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المؤهل الأكاديمي:</w:t>
            </w:r>
          </w:p>
        </w:tc>
        <w:tc>
          <w:tcPr>
            <w:tcW w:w="5822" w:type="dxa"/>
          </w:tcPr>
          <w:p w:rsidR="00460628" w:rsidRPr="00B7276B" w:rsidRDefault="002E59D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أستاذ مساعد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80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الأقسام الأخرى ذات العلاقة بالمادة:</w:t>
            </w:r>
          </w:p>
        </w:tc>
        <w:tc>
          <w:tcPr>
            <w:tcW w:w="5822" w:type="dxa"/>
          </w:tcPr>
          <w:p w:rsidR="00460628" w:rsidRPr="00B7276B" w:rsidRDefault="009F6713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لا يوجد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285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لغة التدريس: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اللغة العربية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  <w:tr w:rsidR="00460628" w:rsidRPr="00B7276B" w:rsidTr="00460628">
        <w:trPr>
          <w:trHeight w:val="383"/>
        </w:trPr>
        <w:tc>
          <w:tcPr>
            <w:tcW w:w="0" w:type="auto"/>
            <w:shd w:val="clear" w:color="auto" w:fill="E7E6E6" w:themeFill="background2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  <w:t>تاريخ وضع الخطة / تاريخ مراجعتها:</w:t>
            </w:r>
          </w:p>
        </w:tc>
        <w:tc>
          <w:tcPr>
            <w:tcW w:w="5822" w:type="dxa"/>
          </w:tcPr>
          <w:p w:rsidR="00460628" w:rsidRPr="00B7276B" w:rsidRDefault="00460628" w:rsidP="0025007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2"/>
                <w:szCs w:val="22"/>
                <w:rtl/>
              </w:rPr>
              <w:t>الأربعاء 2/10/ 2019</w:t>
            </w:r>
          </w:p>
        </w:tc>
        <w:tc>
          <w:tcPr>
            <w:tcW w:w="5822" w:type="dxa"/>
          </w:tcPr>
          <w:p w:rsidR="00460628" w:rsidRPr="00B7276B" w:rsidRDefault="00460628" w:rsidP="005450F0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2"/>
                <w:szCs w:val="22"/>
                <w:rtl/>
              </w:rPr>
            </w:pP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منسق المادة:</w:t>
      </w:r>
    </w:p>
    <w:tbl>
      <w:tblPr>
        <w:tblW w:w="1008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80"/>
      </w:tblGrid>
      <w:tr w:rsidR="005460AF" w:rsidRPr="00B7276B" w:rsidTr="00250070">
        <w:trPr>
          <w:trHeight w:val="1043"/>
        </w:trPr>
        <w:tc>
          <w:tcPr>
            <w:tcW w:w="10080" w:type="dxa"/>
          </w:tcPr>
          <w:p w:rsidR="00523935" w:rsidRPr="00B7276B" w:rsidRDefault="0052393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  <w:lang w:bidi="ar-JO"/>
              </w:rPr>
              <w:t xml:space="preserve">اسم </w:t>
            </w:r>
            <w:r w:rsidR="008E2A33">
              <w:rPr>
                <w:rFonts w:hint="cs"/>
                <w:rtl/>
                <w:lang w:bidi="ar-JO"/>
              </w:rPr>
              <w:t>منسق المادة:</w:t>
            </w:r>
            <w:r w:rsidR="009F6713">
              <w:rPr>
                <w:rFonts w:hint="cs"/>
                <w:rtl/>
                <w:lang w:bidi="ar-JO"/>
              </w:rPr>
              <w:t xml:space="preserve"> د. باسل فيصل سعد الزعبي</w:t>
            </w:r>
          </w:p>
          <w:p w:rsidR="005460AF" w:rsidRPr="00B7276B" w:rsidRDefault="0052393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rtl/>
                <w:lang w:bidi="ar-JO"/>
              </w:rPr>
              <w:t>رقم المكتب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9F6713">
              <w:rPr>
                <w:rFonts w:hint="cs"/>
                <w:rtl/>
                <w:lang w:bidi="ar-JO"/>
              </w:rPr>
              <w:t>2442</w:t>
            </w:r>
          </w:p>
          <w:p w:rsidR="00523935" w:rsidRPr="00B7276B" w:rsidRDefault="0052393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rtl/>
              </w:rPr>
              <w:t>رقم الهات</w:t>
            </w:r>
            <w:r w:rsidRPr="00B7276B">
              <w:rPr>
                <w:rtl/>
                <w:lang w:bidi="ar-JO"/>
              </w:rPr>
              <w:t>ف</w:t>
            </w:r>
            <w:r w:rsidR="008E2A33">
              <w:rPr>
                <w:rFonts w:hint="cs"/>
                <w:rtl/>
                <w:lang w:bidi="ar-JO"/>
              </w:rPr>
              <w:t>:</w:t>
            </w:r>
            <w:r w:rsidR="009F6713">
              <w:rPr>
                <w:rFonts w:hint="cs"/>
                <w:rtl/>
                <w:lang w:bidi="ar-JO"/>
              </w:rPr>
              <w:t>0798330137</w:t>
            </w:r>
          </w:p>
          <w:p w:rsidR="00523935" w:rsidRPr="00B7276B" w:rsidRDefault="00523935" w:rsidP="008E2A33">
            <w:pPr>
              <w:pStyle w:val="ps1Char"/>
              <w:spacing w:after="0"/>
              <w:rPr>
                <w:i/>
                <w:iCs/>
                <w:rtl/>
              </w:rPr>
            </w:pPr>
            <w:r w:rsidRPr="00B7276B">
              <w:rPr>
                <w:rtl/>
                <w:lang w:bidi="ar-JO"/>
              </w:rPr>
              <w:t>ال</w:t>
            </w:r>
            <w:r w:rsidRPr="00B7276B">
              <w:rPr>
                <w:rtl/>
              </w:rPr>
              <w:t>ساعات المكتبية</w:t>
            </w:r>
            <w:r w:rsidR="008E2A33">
              <w:rPr>
                <w:rFonts w:hint="cs"/>
                <w:rtl/>
              </w:rPr>
              <w:t>:</w:t>
            </w:r>
            <w:r w:rsidR="009F6713" w:rsidRPr="00A26928">
              <w:rPr>
                <w:rFonts w:hint="cs"/>
                <w:rtl/>
              </w:rPr>
              <w:t xml:space="preserve"> 12 </w:t>
            </w:r>
            <w:r w:rsidR="00A26928" w:rsidRPr="00A26928">
              <w:rPr>
                <w:rtl/>
              </w:rPr>
              <w:t>–</w:t>
            </w:r>
            <w:r w:rsidR="009F6713" w:rsidRPr="00A26928">
              <w:rPr>
                <w:rFonts w:hint="cs"/>
                <w:rtl/>
              </w:rPr>
              <w:t xml:space="preserve"> 1</w:t>
            </w:r>
            <w:r w:rsidR="00A26928" w:rsidRPr="00A26928">
              <w:rPr>
                <w:rFonts w:hint="cs"/>
                <w:rtl/>
              </w:rPr>
              <w:t xml:space="preserve"> أحد - ثلاثاء</w:t>
            </w:r>
          </w:p>
          <w:p w:rsidR="005460AF" w:rsidRPr="00A26928" w:rsidRDefault="00523935" w:rsidP="008E2A33">
            <w:pPr>
              <w:pStyle w:val="ps1Char"/>
              <w:spacing w:after="0"/>
              <w:rPr>
                <w:rtl/>
              </w:rPr>
            </w:pPr>
            <w:r w:rsidRPr="00B7276B">
              <w:rPr>
                <w:rtl/>
                <w:lang w:bidi="ar-JO"/>
              </w:rPr>
              <w:t>الايميل</w:t>
            </w:r>
            <w:r w:rsidR="008E2A33">
              <w:rPr>
                <w:rFonts w:hint="cs"/>
                <w:rtl/>
              </w:rPr>
              <w:t>:</w:t>
            </w:r>
            <w:r w:rsidR="00A26928">
              <w:rPr>
                <w:lang w:bidi="ar-JO"/>
              </w:rPr>
              <w:t xml:space="preserve"> basil.al-zubi@iu.edu.jo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مدرسو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496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E2A33" w:rsidRPr="008E2A33" w:rsidRDefault="008E2A33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8E2A33">
              <w:rPr>
                <w:rtl/>
              </w:rPr>
              <w:t>اسم المدرس</w:t>
            </w:r>
            <w:r w:rsidRPr="008E2A33">
              <w:t>:</w:t>
            </w:r>
            <w:r w:rsidR="00A26928">
              <w:rPr>
                <w:rFonts w:hint="cs"/>
                <w:rtl/>
                <w:lang w:bidi="ar-JO"/>
              </w:rPr>
              <w:t xml:space="preserve"> د. باسل فيصل سعد الزعبي</w:t>
            </w:r>
          </w:p>
          <w:p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المكتب</w:t>
            </w:r>
            <w:r w:rsidRPr="008E2A33">
              <w:t>:</w:t>
            </w:r>
            <w:r w:rsidR="00A26928">
              <w:rPr>
                <w:rFonts w:hint="cs"/>
                <w:rtl/>
                <w:lang w:bidi="ar-JO"/>
              </w:rPr>
              <w:t xml:space="preserve"> 2442</w:t>
            </w:r>
          </w:p>
          <w:p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رقم الهاتف</w:t>
            </w:r>
            <w:r w:rsidRPr="008E2A33">
              <w:t>:</w:t>
            </w:r>
            <w:r w:rsidR="00A26928">
              <w:rPr>
                <w:rFonts w:hint="cs"/>
                <w:rtl/>
                <w:lang w:bidi="ar-JO"/>
              </w:rPr>
              <w:t xml:space="preserve"> 0798330137</w:t>
            </w:r>
          </w:p>
          <w:p w:rsidR="008E2A33" w:rsidRPr="008E2A33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الساعات المكتبية</w:t>
            </w:r>
            <w:r w:rsidRPr="008E2A33">
              <w:t>:</w:t>
            </w:r>
            <w:r w:rsidR="00A26928" w:rsidRPr="00A26928">
              <w:rPr>
                <w:rFonts w:hint="cs"/>
                <w:rtl/>
              </w:rPr>
              <w:t xml:space="preserve"> 12 </w:t>
            </w:r>
            <w:r w:rsidR="00A26928" w:rsidRPr="00A26928">
              <w:rPr>
                <w:rtl/>
              </w:rPr>
              <w:t>–</w:t>
            </w:r>
            <w:r w:rsidR="00A26928" w:rsidRPr="00A26928">
              <w:rPr>
                <w:rFonts w:hint="cs"/>
                <w:rtl/>
              </w:rPr>
              <w:t xml:space="preserve"> 1 أحد - ثلاثاء</w:t>
            </w:r>
          </w:p>
          <w:p w:rsidR="005460AF" w:rsidRPr="00A26928" w:rsidRDefault="008E2A33" w:rsidP="008E2A33">
            <w:pPr>
              <w:pStyle w:val="ps1Char"/>
              <w:spacing w:after="0"/>
              <w:rPr>
                <w:rtl/>
              </w:rPr>
            </w:pPr>
            <w:r w:rsidRPr="008E2A33">
              <w:rPr>
                <w:rtl/>
              </w:rPr>
              <w:t>الايميل</w:t>
            </w:r>
            <w:r w:rsidRPr="008E2A33">
              <w:t>:</w:t>
            </w:r>
            <w:r w:rsidR="00A26928">
              <w:rPr>
                <w:lang w:bidi="ar-JO"/>
              </w:rPr>
              <w:t xml:space="preserve"> basil.al-zubi@iu.edu.jo</w:t>
            </w:r>
          </w:p>
        </w:tc>
      </w:tr>
    </w:tbl>
    <w:p w:rsidR="005460AF" w:rsidRPr="00B7276B" w:rsidRDefault="005450F0" w:rsidP="005450F0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sz w:val="24"/>
          <w:rtl/>
        </w:rPr>
        <w:t>وصف المادة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523935">
        <w:trPr>
          <w:trHeight w:val="387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40520" w:rsidRDefault="00940520" w:rsidP="00940520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-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 مفاهيم فقه اللغة ومسائله. </w:t>
            </w:r>
          </w:p>
          <w:p w:rsidR="00940520" w:rsidRDefault="00940520" w:rsidP="00940520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- </w:t>
            </w:r>
            <w:r>
              <w:rPr>
                <w:rFonts w:cs="Simplified Arabic"/>
                <w:sz w:val="24"/>
                <w:rtl/>
                <w:lang w:bidi="ar-JO"/>
              </w:rPr>
              <w:t>الفرق بين فقه اللغة وعلم اللغة.</w:t>
            </w:r>
          </w:p>
          <w:p w:rsidR="00940520" w:rsidRDefault="00940520" w:rsidP="00940520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 xml:space="preserve">- أهم مؤلفات 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فقه اللغة القديمة والحديثة. </w:t>
            </w:r>
          </w:p>
          <w:p w:rsidR="00940520" w:rsidRDefault="00940520" w:rsidP="00940520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- خصائص العربية كالإبدال اللغوي، والتضاد، والترادف، والتضمين، والإعراب، واللهجات</w:t>
            </w:r>
            <w:r>
              <w:rPr>
                <w:rFonts w:cs="Simplified Arabic" w:hint="cs"/>
                <w:sz w:val="24"/>
                <w:rtl/>
                <w:lang w:bidi="ar-JO"/>
              </w:rPr>
              <w:t xml:space="preserve">. </w:t>
            </w:r>
          </w:p>
          <w:p w:rsidR="005460AF" w:rsidRPr="00940520" w:rsidRDefault="00940520" w:rsidP="00940520">
            <w:pPr>
              <w:bidi/>
              <w:jc w:val="both"/>
              <w:rPr>
                <w:rFonts w:cs="Simplified Arabic"/>
                <w:sz w:val="24"/>
                <w:rtl/>
                <w:lang w:bidi="ar-JO"/>
              </w:rPr>
            </w:pPr>
            <w:r>
              <w:rPr>
                <w:rFonts w:cs="Simplified Arabic" w:hint="cs"/>
                <w:sz w:val="24"/>
                <w:rtl/>
                <w:lang w:bidi="ar-JO"/>
              </w:rPr>
              <w:t xml:space="preserve">- 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قدرة العربية على مواكبة العصر من خلال الاشتقاق، والنحت، والتعريب، والترجمة.</w:t>
            </w:r>
          </w:p>
          <w:p w:rsidR="005460AF" w:rsidRPr="00B7276B" w:rsidRDefault="005460AF" w:rsidP="00250070">
            <w:pPr>
              <w:jc w:val="lowKashida"/>
              <w:rPr>
                <w:rFonts w:ascii="Times New Roman" w:hAnsi="Times New Roman" w:cs="Khalid Art bold"/>
                <w:lang w:val="en-US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 xml:space="preserve">الكتاب المعتمد 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(</w:t>
      </w:r>
      <w:r w:rsidRPr="00B7276B">
        <w:rPr>
          <w:rFonts w:ascii="Cambria" w:hAnsi="Cambria" w:cs="Khalid Art bold" w:hint="cs"/>
          <w:b w:val="0"/>
          <w:bCs w:val="0"/>
          <w:sz w:val="22"/>
          <w:szCs w:val="22"/>
          <w:rtl/>
          <w:lang w:bidi="ar-JO"/>
        </w:rPr>
        <w:t>الكاتب، الناشر، الطبعة، السنة، الموقع الالكتروني</w:t>
      </w:r>
      <w:r w:rsidRPr="00B7276B">
        <w:rPr>
          <w:rFonts w:ascii="Cambria" w:hAnsi="Cambria" w:cs="Khalid Art bold" w:hint="cs"/>
          <w:sz w:val="22"/>
          <w:szCs w:val="22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0312A5">
        <w:trPr>
          <w:trHeight w:val="823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460AF" w:rsidRPr="00A409C1" w:rsidRDefault="002E59D8" w:rsidP="000312A5">
            <w:pPr>
              <w:numPr>
                <w:ilvl w:val="0"/>
                <w:numId w:val="2"/>
              </w:numPr>
              <w:bidi/>
              <w:rPr>
                <w:rFonts w:ascii="Times New Roman" w:hAnsi="Times New Roman" w:cs="Khalid Art bold"/>
                <w:b/>
                <w:bCs/>
                <w:color w:val="333333"/>
                <w:sz w:val="24"/>
                <w:shd w:val="clear" w:color="auto" w:fill="FFFFFF"/>
              </w:rPr>
            </w:pPr>
            <w:r>
              <w:rPr>
                <w:rFonts w:ascii="Times New Roman" w:hAnsi="Times New Roman" w:cs="Khalid Art bold" w:hint="cs"/>
                <w:b/>
                <w:bCs/>
                <w:color w:val="333333"/>
                <w:sz w:val="24"/>
                <w:shd w:val="clear" w:color="auto" w:fill="FFFFFF"/>
                <w:rtl/>
              </w:rPr>
              <w:t>فقه اللغة، علي ع</w:t>
            </w:r>
            <w:r w:rsidR="00CE1A06" w:rsidRPr="00A409C1">
              <w:rPr>
                <w:rFonts w:ascii="Times New Roman" w:hAnsi="Times New Roman" w:cs="Khalid Art bold" w:hint="cs"/>
                <w:b/>
                <w:bCs/>
                <w:color w:val="333333"/>
                <w:sz w:val="24"/>
                <w:shd w:val="clear" w:color="auto" w:fill="FFFFFF"/>
                <w:rtl/>
              </w:rPr>
              <w:t>بد الواحد وافي،إشراف: داليا محمد إبراهيم، نهضة مصر للطباعة والنشر، ط1</w:t>
            </w:r>
            <w:r w:rsidR="00C95A12" w:rsidRPr="00A409C1">
              <w:rPr>
                <w:rFonts w:ascii="Times New Roman" w:hAnsi="Times New Roman" w:cs="Khalid Art bold" w:hint="cs"/>
                <w:b/>
                <w:bCs/>
                <w:color w:val="333333"/>
                <w:sz w:val="24"/>
                <w:shd w:val="clear" w:color="auto" w:fill="FFFFFF"/>
                <w:rtl/>
              </w:rPr>
              <w:t xml:space="preserve"> 1997.</w:t>
            </w: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sz w:val="24"/>
          <w:rtl/>
          <w:lang w:bidi="ar-JO"/>
        </w:rPr>
      </w:pPr>
      <w:r w:rsidRPr="00B7276B">
        <w:rPr>
          <w:rFonts w:ascii="Cambria" w:hAnsi="Cambria" w:cs="Khalid Art bold" w:hint="cs"/>
          <w:sz w:val="24"/>
          <w:rtl/>
          <w:lang w:bidi="ar-JO"/>
        </w:rPr>
        <w:t>المراجع (</w:t>
      </w: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الكاتب، الناشر، الطبعة، السنة،الموقع الالكتروني</w:t>
      </w:r>
      <w:r w:rsidRPr="00B7276B">
        <w:rPr>
          <w:rFonts w:ascii="Cambria" w:hAnsi="Cambria" w:cs="Khalid Art bold" w:hint="cs"/>
          <w:sz w:val="24"/>
          <w:rtl/>
          <w:lang w:bidi="ar-JO"/>
        </w:rPr>
        <w:t>)</w:t>
      </w:r>
    </w:p>
    <w:tbl>
      <w:tblPr>
        <w:tblW w:w="99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90"/>
      </w:tblGrid>
      <w:tr w:rsidR="005460AF" w:rsidRPr="00B7276B" w:rsidTr="00250070">
        <w:trPr>
          <w:trHeight w:val="690"/>
        </w:trPr>
        <w:tc>
          <w:tcPr>
            <w:tcW w:w="9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A5" w:rsidRPr="000312A5" w:rsidRDefault="000312A5" w:rsidP="00B7276B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Cs w:val="20"/>
                <w:lang w:bidi="ar-JO"/>
              </w:rPr>
            </w:pP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الكتب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المطلوبة،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القراءات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أو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 المواد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المسموعة </w:t>
            </w:r>
            <w:r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أو ا</w:t>
            </w:r>
            <w:r w:rsidRPr="000312A5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>لمرئية</w:t>
            </w:r>
            <w:r w:rsidR="00B7276B" w:rsidRPr="00B7276B">
              <w:rPr>
                <w:rFonts w:ascii="Cambria" w:hAnsi="Cambria" w:cs="Khalid Art bold" w:hint="cs"/>
                <w:b w:val="0"/>
                <w:bCs w:val="0"/>
                <w:szCs w:val="20"/>
                <w:rtl/>
                <w:lang w:bidi="ar-JO"/>
              </w:rPr>
              <w:t xml:space="preserve">الموصى بها </w:t>
            </w:r>
          </w:p>
          <w:p w:rsidR="005460AF" w:rsidRDefault="00C95A12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1.في فقه اللغة وقضايا العربية،سميح أبو مغلي،دار مجدلاوي للنشر والتوزيع، عمان ، الأردن، ط1 1987.</w:t>
            </w:r>
          </w:p>
          <w:p w:rsidR="00C95A12" w:rsidRPr="00B7276B" w:rsidRDefault="00C95A12" w:rsidP="00C95A12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2. دراسات في فقه اللغة والفنولوجيا العربية، يحيى عبابنة،دار الشروق للنشر والتوزيع، عمان الأردن،ط1 2000.</w:t>
            </w:r>
          </w:p>
          <w:p w:rsidR="00383D09" w:rsidRPr="00696DEF" w:rsidRDefault="00383D09" w:rsidP="00383D09">
            <w:pPr>
              <w:numPr>
                <w:ilvl w:val="0"/>
                <w:numId w:val="19"/>
              </w:numPr>
              <w:bidi/>
              <w:spacing w:after="0" w:line="240" w:lineRule="auto"/>
              <w:ind w:left="668" w:hanging="284"/>
              <w:jc w:val="both"/>
              <w:rPr>
                <w:rFonts w:ascii="Traditional Arabic" w:hAnsi="Traditional Arabic" w:cs="Traditional Arabic"/>
                <w:b/>
                <w:bCs/>
                <w:sz w:val="24"/>
                <w:rtl/>
              </w:rPr>
            </w:pPr>
            <w:r w:rsidRPr="00696DEF">
              <w:rPr>
                <w:rFonts w:ascii="Traditional Arabic" w:hAnsi="Traditional Arabic" w:cs="Traditional Arabic" w:hint="cs"/>
                <w:b/>
                <w:bCs/>
                <w:sz w:val="24"/>
                <w:rtl/>
              </w:rPr>
              <w:t>موقع اللغة العربية تعلماً وتعليماً.</w:t>
            </w:r>
          </w:p>
          <w:p w:rsidR="00383D09" w:rsidRPr="00696DEF" w:rsidRDefault="00383D09" w:rsidP="00383D09">
            <w:pPr>
              <w:numPr>
                <w:ilvl w:val="0"/>
                <w:numId w:val="19"/>
              </w:numPr>
              <w:bidi/>
              <w:spacing w:after="0" w:line="240" w:lineRule="auto"/>
              <w:ind w:left="668" w:hanging="284"/>
              <w:jc w:val="both"/>
              <w:rPr>
                <w:rFonts w:ascii="Traditional Arabic" w:hAnsi="Traditional Arabic" w:cs="Traditional Arabic"/>
                <w:b/>
                <w:bCs/>
                <w:sz w:val="24"/>
                <w:rtl/>
              </w:rPr>
            </w:pPr>
            <w:r w:rsidRPr="00696DEF">
              <w:rPr>
                <w:rFonts w:ascii="Traditional Arabic" w:hAnsi="Traditional Arabic" w:cs="Traditional Arabic" w:hint="cs"/>
                <w:b/>
                <w:bCs/>
                <w:sz w:val="24"/>
                <w:rtl/>
              </w:rPr>
              <w:t>فنون اللغة العربية.</w:t>
            </w:r>
          </w:p>
          <w:p w:rsidR="00383D09" w:rsidRDefault="00383D09" w:rsidP="00383D09">
            <w:pPr>
              <w:numPr>
                <w:ilvl w:val="0"/>
                <w:numId w:val="19"/>
              </w:numPr>
              <w:bidi/>
              <w:spacing w:after="200" w:line="240" w:lineRule="auto"/>
              <w:ind w:left="668" w:hanging="284"/>
              <w:jc w:val="lowKashida"/>
              <w:rPr>
                <w:rFonts w:cs="Traditional Arabic"/>
                <w:sz w:val="30"/>
                <w:szCs w:val="30"/>
              </w:rPr>
            </w:pPr>
            <w:r w:rsidRPr="00696DEF">
              <w:rPr>
                <w:rFonts w:cs="Traditional Arabic" w:hint="cs"/>
                <w:b/>
                <w:bCs/>
                <w:sz w:val="24"/>
                <w:rtl/>
              </w:rPr>
              <w:t>مكتبة المصطفى</w:t>
            </w:r>
            <w:r>
              <w:rPr>
                <w:rFonts w:cs="Traditional Arabic" w:hint="cs"/>
                <w:b/>
                <w:bCs/>
                <w:sz w:val="24"/>
                <w:rtl/>
              </w:rPr>
              <w:t xml:space="preserve"> </w:t>
            </w:r>
            <w:hyperlink r:id="rId8" w:history="1">
              <w:r w:rsidRPr="00986902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http://www.al-mostafa.com/index.htm</w:t>
              </w:r>
            </w:hyperlink>
          </w:p>
          <w:p w:rsidR="00383D09" w:rsidRDefault="00383D09" w:rsidP="00383D09">
            <w:pPr>
              <w:numPr>
                <w:ilvl w:val="0"/>
                <w:numId w:val="19"/>
              </w:numPr>
              <w:bidi/>
              <w:spacing w:after="200" w:line="240" w:lineRule="auto"/>
              <w:ind w:left="668" w:hanging="284"/>
              <w:jc w:val="lowKashida"/>
              <w:rPr>
                <w:rFonts w:cs="Traditional Arabic"/>
                <w:sz w:val="30"/>
                <w:szCs w:val="30"/>
              </w:rPr>
            </w:pPr>
            <w:r w:rsidRPr="00696DEF">
              <w:rPr>
                <w:rFonts w:ascii="Traditional Arabic" w:hAnsi="Traditional Arabic" w:cs="Traditional Arabic"/>
                <w:b/>
                <w:bCs/>
                <w:sz w:val="24"/>
                <w:rtl/>
              </w:rPr>
              <w:t>موقع الوراق</w:t>
            </w:r>
            <w:hyperlink r:id="rId9" w:history="1">
              <w:r w:rsidRPr="00986902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http://www.alwaraq.net/index</w:t>
              </w:r>
            </w:hyperlink>
          </w:p>
          <w:p w:rsidR="00383D09" w:rsidRPr="00A51C67" w:rsidRDefault="00383D09" w:rsidP="00383D09">
            <w:pPr>
              <w:numPr>
                <w:ilvl w:val="0"/>
                <w:numId w:val="19"/>
              </w:numPr>
              <w:bidi/>
              <w:spacing w:after="200" w:line="240" w:lineRule="auto"/>
              <w:ind w:left="668" w:hanging="284"/>
              <w:jc w:val="lowKashida"/>
              <w:rPr>
                <w:rFonts w:cs="Traditional Arabic"/>
                <w:sz w:val="30"/>
                <w:szCs w:val="30"/>
                <w:rtl/>
              </w:rPr>
            </w:pPr>
            <w:r w:rsidRPr="00696DEF">
              <w:rPr>
                <w:rFonts w:ascii="Traditional Arabic" w:hAnsi="Traditional Arabic" w:cs="Traditional Arabic"/>
                <w:b/>
                <w:bCs/>
                <w:sz w:val="30"/>
                <w:szCs w:val="30"/>
                <w:rtl/>
              </w:rPr>
              <w:t>شبكة الفصيح</w:t>
            </w:r>
            <w:r>
              <w:rPr>
                <w:rFonts w:cs="Traditional Arabic" w:hint="cs"/>
                <w:sz w:val="30"/>
                <w:szCs w:val="30"/>
                <w:rtl/>
              </w:rPr>
              <w:t xml:space="preserve"> </w:t>
            </w:r>
            <w:hyperlink r:id="rId10" w:history="1">
              <w:r w:rsidRPr="00986902">
                <w:rPr>
                  <w:rStyle w:val="Hyperlink"/>
                  <w:rFonts w:ascii="Traditional Arabic" w:hAnsi="Traditional Arabic" w:cs="Traditional Arabic"/>
                  <w:sz w:val="30"/>
                  <w:szCs w:val="30"/>
                </w:rPr>
                <w:t>http://www.alfaseeh.com/vb/index.php</w:t>
              </w:r>
            </w:hyperlink>
          </w:p>
          <w:p w:rsidR="000312A5" w:rsidRPr="00B7276B" w:rsidRDefault="000312A5" w:rsidP="000312A5">
            <w:pPr>
              <w:pStyle w:val="ps2"/>
              <w:bidi/>
              <w:spacing w:before="240" w:after="120" w:line="240" w:lineRule="auto"/>
              <w:rPr>
                <w:rFonts w:ascii="Cambria" w:hAnsi="Cambria" w:cs="Khalid Art bold"/>
                <w:b w:val="0"/>
                <w:bCs w:val="0"/>
                <w:sz w:val="24"/>
              </w:rPr>
            </w:pPr>
          </w:p>
        </w:tc>
      </w:tr>
    </w:tbl>
    <w:p w:rsidR="005460AF" w:rsidRPr="00B7276B" w:rsidRDefault="000312A5" w:rsidP="000312A5">
      <w:pPr>
        <w:pStyle w:val="ps2"/>
        <w:bidi/>
        <w:spacing w:before="240" w:after="120" w:line="240" w:lineRule="auto"/>
        <w:rPr>
          <w:rFonts w:ascii="Cambria" w:hAnsi="Cambria" w:cs="Khalid Art bold"/>
          <w:b w:val="0"/>
          <w:bCs w:val="0"/>
          <w:sz w:val="24"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أهداف المادة التعليمية</w:t>
      </w:r>
      <w:r w:rsidR="005460AF" w:rsidRPr="00B7276B">
        <w:rPr>
          <w:rFonts w:ascii="Cambria" w:hAnsi="Cambria" w:cs="Khalid Art bold"/>
          <w:sz w:val="24"/>
          <w:lang w:bidi="ar-JO"/>
        </w:rPr>
        <w:t>:</w:t>
      </w:r>
      <w:r w:rsidR="00072EB9" w:rsidRPr="00B7276B">
        <w:rPr>
          <w:rFonts w:ascii="Cambria" w:hAnsi="Cambria" w:cs="Khalid Art bold"/>
          <w:sz w:val="24"/>
          <w:lang w:bidi="ar-JO"/>
        </w:rPr>
        <w:t xml:space="preserve"> (CEOs)</w:t>
      </w:r>
    </w:p>
    <w:tbl>
      <w:tblPr>
        <w:tblW w:w="9870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1"/>
        <w:gridCol w:w="709"/>
      </w:tblGrid>
      <w:tr w:rsidR="00072EB9" w:rsidRPr="00B7276B" w:rsidTr="008E2A33">
        <w:trPr>
          <w:trHeight w:val="290"/>
        </w:trPr>
        <w:tc>
          <w:tcPr>
            <w:tcW w:w="9161" w:type="dxa"/>
            <w:shd w:val="clear" w:color="auto" w:fill="auto"/>
          </w:tcPr>
          <w:p w:rsidR="00072EB9" w:rsidRPr="00B7276B" w:rsidRDefault="00B809E6" w:rsidP="008E2A33">
            <w:pPr>
              <w:pStyle w:val="ps1Char"/>
              <w:spacing w:after="0"/>
              <w:rPr>
                <w:rFonts w:hint="cs"/>
                <w:lang w:bidi="ar-JO"/>
              </w:rPr>
            </w:pPr>
            <w:r>
              <w:rPr>
                <w:rFonts w:hint="cs"/>
                <w:rtl/>
                <w:lang w:bidi="ar-JO"/>
              </w:rPr>
              <w:t>معرفة مفهوم فقه اللغة وعلم اللغة.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66"/>
        </w:trPr>
        <w:tc>
          <w:tcPr>
            <w:tcW w:w="9161" w:type="dxa"/>
            <w:shd w:val="clear" w:color="auto" w:fill="auto"/>
          </w:tcPr>
          <w:p w:rsidR="00072EB9" w:rsidRPr="00B809E6" w:rsidRDefault="00B809E6" w:rsidP="008E2A33">
            <w:pPr>
              <w:pStyle w:val="ps1Char"/>
              <w:spacing w:after="0"/>
              <w:rPr>
                <w:rFonts w:hint="cs"/>
                <w:lang w:val="en-GB"/>
              </w:rPr>
            </w:pPr>
            <w:r>
              <w:rPr>
                <w:rFonts w:hint="cs"/>
                <w:rtl/>
                <w:lang w:val="en-GB"/>
              </w:rPr>
              <w:t>ذكر اللغات السامية.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57"/>
        </w:trPr>
        <w:tc>
          <w:tcPr>
            <w:tcW w:w="9161" w:type="dxa"/>
            <w:shd w:val="clear" w:color="auto" w:fill="auto"/>
          </w:tcPr>
          <w:p w:rsidR="00072EB9" w:rsidRPr="00B7276B" w:rsidRDefault="00B809E6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الاطلاع على نشأة اللغة العربية ولهجاتها.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33"/>
        </w:trPr>
        <w:tc>
          <w:tcPr>
            <w:tcW w:w="9161" w:type="dxa"/>
            <w:shd w:val="clear" w:color="auto" w:fill="auto"/>
          </w:tcPr>
          <w:p w:rsidR="00072EB9" w:rsidRPr="00B809E6" w:rsidRDefault="00B809E6" w:rsidP="008E2A33">
            <w:pPr>
              <w:pStyle w:val="ps1Char"/>
              <w:spacing w:after="0"/>
              <w:rPr>
                <w:lang w:val="en-GB" w:bidi="ar-JO"/>
              </w:rPr>
            </w:pPr>
            <w:r>
              <w:rPr>
                <w:rFonts w:hint="cs"/>
                <w:rtl/>
                <w:lang w:val="en-GB"/>
              </w:rPr>
              <w:t>تحديد خصائص اللغة العربية</w:t>
            </w:r>
            <w:r>
              <w:rPr>
                <w:rFonts w:cs="Simplified Arabic"/>
                <w:sz w:val="24"/>
                <w:rtl/>
                <w:lang w:bidi="ar-JO"/>
              </w:rPr>
              <w:t xml:space="preserve"> الإبدال اللغوي، والتضاد، والترادف، والتضمين، والإعراب، </w:t>
            </w:r>
            <w:r>
              <w:rPr>
                <w:rFonts w:cs="Simplified Arabic" w:hint="cs"/>
                <w:sz w:val="24"/>
                <w:rtl/>
                <w:lang w:bidi="ar-JO"/>
              </w:rPr>
              <w:t>و</w:t>
            </w:r>
            <w:r>
              <w:rPr>
                <w:rFonts w:cs="Simplified Arabic"/>
                <w:sz w:val="24"/>
                <w:rtl/>
                <w:lang w:bidi="ar-JO"/>
              </w:rPr>
              <w:t>الاشتقاق، والنحت، والتعريب، والترجمة.</w:t>
            </w: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  <w:tr w:rsidR="00072EB9" w:rsidRPr="00B7276B" w:rsidTr="008E2A33">
        <w:trPr>
          <w:trHeight w:val="223"/>
        </w:trPr>
        <w:tc>
          <w:tcPr>
            <w:tcW w:w="9161" w:type="dxa"/>
            <w:shd w:val="clear" w:color="auto" w:fill="auto"/>
          </w:tcPr>
          <w:p w:rsidR="00072EB9" w:rsidRPr="00B7276B" w:rsidRDefault="00072EB9" w:rsidP="008E2A33">
            <w:pPr>
              <w:pStyle w:val="ps1Char"/>
              <w:spacing w:after="0"/>
            </w:pPr>
          </w:p>
        </w:tc>
        <w:tc>
          <w:tcPr>
            <w:tcW w:w="709" w:type="dxa"/>
            <w:shd w:val="clear" w:color="auto" w:fill="E7E6E6" w:themeFill="background2"/>
            <w:vAlign w:val="center"/>
          </w:tcPr>
          <w:p w:rsidR="00072EB9" w:rsidRPr="00B7276B" w:rsidRDefault="00072EB9" w:rsidP="008E2A33">
            <w:pPr>
              <w:pStyle w:val="ps1Char"/>
              <w:numPr>
                <w:ilvl w:val="0"/>
                <w:numId w:val="11"/>
              </w:numPr>
              <w:spacing w:after="0"/>
            </w:pPr>
          </w:p>
        </w:tc>
      </w:tr>
    </w:tbl>
    <w:p w:rsidR="005460AF" w:rsidRPr="00B7276B" w:rsidRDefault="00072EB9" w:rsidP="008E2A33">
      <w:pPr>
        <w:pStyle w:val="ps2"/>
        <w:bidi/>
        <w:spacing w:before="240" w:after="0" w:line="240" w:lineRule="auto"/>
        <w:rPr>
          <w:rFonts w:ascii="Cambria" w:hAnsi="Cambria" w:cs="Khalid Art bold"/>
          <w:b w:val="0"/>
          <w:bCs w:val="0"/>
          <w:sz w:val="24"/>
          <w:rtl/>
          <w:lang w:val="en-US"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 xml:space="preserve">مخرجات التعلم للمادة </w:t>
      </w:r>
      <w:r w:rsidRPr="00B7276B">
        <w:rPr>
          <w:rFonts w:ascii="Cambria" w:hAnsi="Cambria" w:cs="Khalid Art bold"/>
          <w:sz w:val="24"/>
          <w:lang w:val="en-US" w:bidi="ar-JO"/>
        </w:rPr>
        <w:t>(ILOs)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555"/>
        <w:gridCol w:w="1275"/>
        <w:gridCol w:w="6096"/>
        <w:gridCol w:w="708"/>
      </w:tblGrid>
      <w:tr w:rsidR="0032424D" w:rsidRPr="00B7276B" w:rsidTr="0032424D">
        <w:trPr>
          <w:trHeight w:val="690"/>
          <w:tblHeader/>
        </w:trPr>
        <w:tc>
          <w:tcPr>
            <w:tcW w:w="155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>الاسهام في تحقيق مخرجات التعلم للبرنامج</w:t>
            </w:r>
            <w:r w:rsidRPr="00B7276B">
              <w:t xml:space="preserve"> PLOs</w:t>
            </w:r>
          </w:p>
        </w:tc>
        <w:tc>
          <w:tcPr>
            <w:tcW w:w="1275" w:type="dxa"/>
            <w:shd w:val="clear" w:color="auto" w:fill="F2F2F2"/>
            <w:vAlign w:val="center"/>
          </w:tcPr>
          <w:p w:rsidR="0032424D" w:rsidRPr="00B7276B" w:rsidRDefault="0032424D" w:rsidP="00E1356A">
            <w:pPr>
              <w:pStyle w:val="ps1Char"/>
            </w:pPr>
            <w:r w:rsidRPr="00B7276B">
              <w:rPr>
                <w:rFonts w:hint="cs"/>
                <w:rtl/>
              </w:rPr>
              <w:t xml:space="preserve">العلاقة مع أهداف المادة </w:t>
            </w:r>
            <w:r w:rsidRPr="00B7276B">
              <w:t xml:space="preserve"> CEOs</w:t>
            </w:r>
          </w:p>
        </w:tc>
        <w:tc>
          <w:tcPr>
            <w:tcW w:w="6096" w:type="dxa"/>
            <w:shd w:val="clear" w:color="auto" w:fill="F2F2F2"/>
            <w:vAlign w:val="center"/>
          </w:tcPr>
          <w:p w:rsidR="0032424D" w:rsidRPr="00B7276B" w:rsidRDefault="0032424D" w:rsidP="008E2A33">
            <w:pPr>
              <w:pStyle w:val="ps1Char"/>
            </w:pPr>
            <w:r w:rsidRPr="00B7276B">
              <w:rPr>
                <w:rFonts w:hint="cs"/>
                <w:rtl/>
              </w:rPr>
              <w:t>مخرجا</w:t>
            </w:r>
            <w:r w:rsidR="008E2A33">
              <w:rPr>
                <w:rFonts w:hint="cs"/>
                <w:rtl/>
              </w:rPr>
              <w:t xml:space="preserve">ت </w:t>
            </w:r>
            <w:r w:rsidRPr="00B7276B">
              <w:rPr>
                <w:rFonts w:hint="cs"/>
                <w:rtl/>
              </w:rPr>
              <w:t xml:space="preserve">التعلم للمادة </w:t>
            </w:r>
            <w:r w:rsidRPr="00B7276B">
              <w:t>(ILOs)</w:t>
            </w:r>
          </w:p>
        </w:tc>
        <w:tc>
          <w:tcPr>
            <w:tcW w:w="708" w:type="dxa"/>
            <w:shd w:val="clear" w:color="auto" w:fill="F2F2F2"/>
          </w:tcPr>
          <w:p w:rsidR="0032424D" w:rsidRPr="00B7276B" w:rsidRDefault="0032424D" w:rsidP="00BE17F8">
            <w:pPr>
              <w:ind w:left="720"/>
              <w:jc w:val="center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</w:tr>
      <w:tr w:rsidR="0032424D" w:rsidRPr="00B7276B" w:rsidTr="008E2A33">
        <w:trPr>
          <w:trHeight w:val="37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المعرفة والفهم</w:t>
            </w:r>
          </w:p>
        </w:tc>
        <w:tc>
          <w:tcPr>
            <w:tcW w:w="708" w:type="dxa"/>
            <w:vAlign w:val="center"/>
          </w:tcPr>
          <w:p w:rsidR="0032424D" w:rsidRPr="00B7276B" w:rsidRDefault="0032424D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A</w:t>
            </w:r>
          </w:p>
        </w:tc>
      </w:tr>
      <w:tr w:rsidR="0032424D" w:rsidRPr="00B7276B" w:rsidTr="008E2A33">
        <w:trPr>
          <w:trHeight w:val="293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7B67AC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lang w:bidi="ar-JO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B809E6" w:rsidP="00E1356A">
            <w:pPr>
              <w:pStyle w:val="ps1Char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B809E6" w:rsidP="00E1356A">
            <w:pPr>
              <w:pStyle w:val="ps1Char"/>
              <w:rPr>
                <w:lang w:bidi="ar-JO"/>
              </w:rPr>
            </w:pPr>
            <w:r>
              <w:rPr>
                <w:rFonts w:hint="cs"/>
                <w:rtl/>
                <w:lang w:bidi="ar-JO"/>
              </w:rPr>
              <w:t>تعريف فقه اللغة وعلم اللغة.</w:t>
            </w: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A1</w:t>
            </w:r>
          </w:p>
        </w:tc>
      </w:tr>
      <w:tr w:rsidR="0032424D" w:rsidRPr="00B7276B" w:rsidTr="008E2A33">
        <w:trPr>
          <w:trHeight w:val="385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7B67AC" w:rsidP="00E1356A">
            <w:pPr>
              <w:pStyle w:val="ps1Char"/>
              <w:rPr>
                <w:lang w:bidi="ar-JO"/>
              </w:rPr>
            </w:pPr>
            <w:r>
              <w:rPr>
                <w:lang w:bidi="ar-JO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B809E6" w:rsidP="00E1356A">
            <w:pPr>
              <w:pStyle w:val="ps1Char"/>
            </w:pPr>
            <w:r>
              <w:rPr>
                <w:rFonts w:hint="cs"/>
                <w:rtl/>
              </w:rPr>
              <w:t>2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B809E6" w:rsidP="00E1356A">
            <w:pPr>
              <w:pStyle w:val="ps1Char"/>
              <w:rPr>
                <w:rFonts w:hint="cs"/>
              </w:rPr>
            </w:pPr>
            <w:r>
              <w:rPr>
                <w:rFonts w:hint="cs"/>
                <w:rtl/>
              </w:rPr>
              <w:t>تعداد اللغات السامية.</w:t>
            </w: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A2</w:t>
            </w:r>
          </w:p>
        </w:tc>
      </w:tr>
      <w:tr w:rsidR="0032424D" w:rsidRPr="00B7276B" w:rsidTr="008E2A33">
        <w:trPr>
          <w:trHeight w:val="20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E1356A">
            <w:pPr>
              <w:pStyle w:val="ps1Char"/>
            </w:pPr>
          </w:p>
        </w:tc>
        <w:tc>
          <w:tcPr>
            <w:tcW w:w="708" w:type="dxa"/>
          </w:tcPr>
          <w:p w:rsidR="0032424D" w:rsidRPr="00B7276B" w:rsidRDefault="0032424D" w:rsidP="00E1356A">
            <w:pPr>
              <w:pStyle w:val="ps1Char"/>
              <w:rPr>
                <w:lang w:bidi="ar-JO"/>
              </w:rPr>
            </w:pPr>
            <w:r w:rsidRPr="00B7276B">
              <w:rPr>
                <w:lang w:bidi="ar-JO"/>
              </w:rPr>
              <w:t>A3</w:t>
            </w:r>
          </w:p>
        </w:tc>
      </w:tr>
      <w:tr w:rsidR="0032424D" w:rsidRPr="00B7276B" w:rsidTr="008E2A33">
        <w:trPr>
          <w:trHeight w:val="386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cs="Khalid Art bold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الذهنية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</w:pPr>
            <w:r w:rsidRPr="00B7276B">
              <w:t>B</w:t>
            </w:r>
          </w:p>
        </w:tc>
      </w:tr>
      <w:tr w:rsidR="00722C25" w:rsidRPr="00B7276B" w:rsidTr="008E2A33">
        <w:trPr>
          <w:trHeight w:val="420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B67AC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lang w:bidi="ar-JO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B67AC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1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B809E6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التفريق بين فقه اللغة وعلم اللغة.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B1</w:t>
            </w:r>
          </w:p>
        </w:tc>
      </w:tr>
      <w:tr w:rsidR="00722C25" w:rsidRPr="00B7276B" w:rsidTr="008E2A33">
        <w:trPr>
          <w:trHeight w:val="38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B67AC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lang w:bidi="ar-JO"/>
              </w:rPr>
              <w:t>e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B67AC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B809E6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بيان أثر الترجمة في اللغة العربية.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B2</w:t>
            </w:r>
          </w:p>
        </w:tc>
      </w:tr>
      <w:tr w:rsidR="00722C25" w:rsidRPr="00B7276B" w:rsidTr="008E2A33">
        <w:trPr>
          <w:trHeight w:val="421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B3</w:t>
            </w:r>
          </w:p>
        </w:tc>
      </w:tr>
      <w:tr w:rsidR="0032424D" w:rsidRPr="00B7276B" w:rsidTr="008E2A33">
        <w:trPr>
          <w:trHeight w:val="412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المهارات الخاصة بالمادة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</w:t>
            </w:r>
          </w:p>
        </w:tc>
      </w:tr>
      <w:tr w:rsidR="00722C25" w:rsidRPr="00B7276B" w:rsidTr="008E2A33">
        <w:trPr>
          <w:trHeight w:val="276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B67AC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lang w:bidi="ar-JO"/>
              </w:rPr>
              <w:t>b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B67AC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B809E6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القدرة على تمييز اللهجات العربية.</w:t>
            </w: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C1</w:t>
            </w:r>
          </w:p>
        </w:tc>
      </w:tr>
      <w:tr w:rsidR="00722C25" w:rsidRPr="00B7276B" w:rsidTr="008E2A33">
        <w:trPr>
          <w:trHeight w:val="408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C2</w:t>
            </w:r>
          </w:p>
        </w:tc>
      </w:tr>
      <w:tr w:rsidR="00722C25" w:rsidRPr="00B7276B" w:rsidTr="008E2A33">
        <w:trPr>
          <w:trHeight w:val="414"/>
        </w:trPr>
        <w:tc>
          <w:tcPr>
            <w:tcW w:w="155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722C25" w:rsidRPr="00B7276B" w:rsidRDefault="00722C25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722C25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C3</w:t>
            </w:r>
          </w:p>
        </w:tc>
      </w:tr>
      <w:tr w:rsidR="0032424D" w:rsidRPr="00B7276B" w:rsidTr="008E2A33">
        <w:trPr>
          <w:trHeight w:val="420"/>
        </w:trPr>
        <w:tc>
          <w:tcPr>
            <w:tcW w:w="8926" w:type="dxa"/>
            <w:gridSpan w:val="3"/>
            <w:shd w:val="clear" w:color="auto" w:fill="auto"/>
            <w:vAlign w:val="center"/>
          </w:tcPr>
          <w:p w:rsidR="0032424D" w:rsidRPr="00B7276B" w:rsidRDefault="00722C25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 xml:space="preserve">المهارات </w:t>
            </w:r>
            <w:r w:rsidR="003A29D1"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القابلة للنقل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</w:t>
            </w:r>
          </w:p>
        </w:tc>
      </w:tr>
      <w:tr w:rsidR="0032424D" w:rsidRPr="00B7276B" w:rsidTr="008E2A33">
        <w:trPr>
          <w:trHeight w:val="398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7B67AC" w:rsidP="008E2A33">
            <w:pPr>
              <w:pStyle w:val="ps1Char"/>
              <w:spacing w:after="0"/>
              <w:rPr>
                <w:lang w:bidi="ar-JO"/>
              </w:rPr>
            </w:pPr>
            <w:r>
              <w:rPr>
                <w:lang w:bidi="ar-JO"/>
              </w:rPr>
              <w:t>d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7B67AC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4</w:t>
            </w: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B809E6" w:rsidP="008E2A33">
            <w:pPr>
              <w:pStyle w:val="ps1Char"/>
              <w:spacing w:after="0"/>
            </w:pPr>
            <w:r>
              <w:rPr>
                <w:rFonts w:hint="cs"/>
                <w:rtl/>
              </w:rPr>
              <w:t>ممارسة الاشتقاق والنحت والتضاد والتضمين والتعريب.</w:t>
            </w: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D1</w:t>
            </w:r>
          </w:p>
        </w:tc>
      </w:tr>
      <w:tr w:rsidR="0032424D" w:rsidRPr="00B7276B" w:rsidTr="008E2A33">
        <w:trPr>
          <w:trHeight w:val="277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rtl/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  <w:tr w:rsidR="0032424D" w:rsidRPr="00B7276B" w:rsidTr="008E2A33">
        <w:trPr>
          <w:trHeight w:val="266"/>
        </w:trPr>
        <w:tc>
          <w:tcPr>
            <w:tcW w:w="155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1275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6096" w:type="dxa"/>
            <w:shd w:val="clear" w:color="auto" w:fill="auto"/>
            <w:vAlign w:val="center"/>
          </w:tcPr>
          <w:p w:rsidR="0032424D" w:rsidRPr="00B7276B" w:rsidRDefault="0032424D" w:rsidP="008E2A33">
            <w:pPr>
              <w:pStyle w:val="ps1Char"/>
              <w:spacing w:after="0"/>
            </w:pPr>
          </w:p>
        </w:tc>
        <w:tc>
          <w:tcPr>
            <w:tcW w:w="708" w:type="dxa"/>
          </w:tcPr>
          <w:p w:rsidR="0032424D" w:rsidRPr="00B7276B" w:rsidRDefault="00722C25" w:rsidP="008E2A33">
            <w:pPr>
              <w:pStyle w:val="ps1Char"/>
              <w:spacing w:after="0"/>
              <w:rPr>
                <w:lang w:bidi="ar-JO"/>
              </w:rPr>
            </w:pPr>
            <w:r w:rsidRPr="00B7276B">
              <w:rPr>
                <w:lang w:bidi="ar-JO"/>
              </w:rPr>
              <w:t>D3</w:t>
            </w:r>
          </w:p>
        </w:tc>
      </w:tr>
    </w:tbl>
    <w:p w:rsidR="003A29D1" w:rsidRPr="00B7276B" w:rsidRDefault="003A29D1" w:rsidP="008E2A33">
      <w:pPr>
        <w:pStyle w:val="ps2"/>
        <w:bidi/>
        <w:spacing w:before="0" w:after="0" w:line="240" w:lineRule="auto"/>
        <w:rPr>
          <w:rFonts w:ascii="Sakkal Majalla" w:hAnsi="Sakkal Majalla" w:cs="Khalid Art bold"/>
          <w:sz w:val="24"/>
        </w:rPr>
      </w:pPr>
    </w:p>
    <w:p w:rsidR="005460AF" w:rsidRPr="00B7276B" w:rsidRDefault="00B7276B" w:rsidP="008E2A33">
      <w:pPr>
        <w:pStyle w:val="ps2"/>
        <w:bidi/>
        <w:spacing w:before="0" w:after="0" w:line="240" w:lineRule="auto"/>
        <w:rPr>
          <w:rFonts w:ascii="Cambria" w:hAnsi="Cambria" w:cs="Khalid Art bold"/>
          <w:b w:val="0"/>
          <w:bCs w:val="0"/>
          <w:sz w:val="24"/>
          <w:rtl/>
          <w:lang w:bidi="ar-JO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  <w:lang w:bidi="ar-JO"/>
        </w:rPr>
        <w:t>محتو</w:t>
      </w:r>
      <w:r w:rsidRPr="00B7276B">
        <w:rPr>
          <w:rFonts w:ascii="Cambria" w:hAnsi="Cambria" w:cs="Khalid Art bold" w:hint="eastAsia"/>
          <w:b w:val="0"/>
          <w:bCs w:val="0"/>
          <w:sz w:val="24"/>
          <w:rtl/>
          <w:lang w:bidi="ar-JO"/>
        </w:rPr>
        <w:t>ى</w:t>
      </w:r>
      <w:r w:rsidR="003A29D1" w:rsidRPr="00B7276B">
        <w:rPr>
          <w:rFonts w:ascii="Cambria" w:hAnsi="Cambria" w:cs="Khalid Art bold"/>
          <w:b w:val="0"/>
          <w:bCs w:val="0"/>
          <w:sz w:val="24"/>
          <w:rtl/>
          <w:lang w:bidi="ar-JO"/>
        </w:rPr>
        <w:t xml:space="preserve"> المادة الدراسية والجدول الزمني لها</w:t>
      </w:r>
    </w:p>
    <w:tbl>
      <w:tblPr>
        <w:tblW w:w="48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82"/>
        <w:gridCol w:w="1095"/>
        <w:gridCol w:w="2269"/>
      </w:tblGrid>
      <w:tr w:rsidR="005460AF" w:rsidRPr="00B7276B" w:rsidTr="00501DB8">
        <w:trPr>
          <w:trHeight w:val="398"/>
        </w:trPr>
        <w:tc>
          <w:tcPr>
            <w:tcW w:w="327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lang w:bidi="ar-JO"/>
              </w:rPr>
            </w:pPr>
            <w:r w:rsidRPr="00B7276B"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  <w:t>نتاجات التعلّم المتحققة</w:t>
            </w:r>
          </w:p>
        </w:tc>
        <w:tc>
          <w:tcPr>
            <w:tcW w:w="562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الأسبوع</w:t>
            </w:r>
          </w:p>
        </w:tc>
        <w:tc>
          <w:tcPr>
            <w:tcW w:w="1164" w:type="pct"/>
            <w:shd w:val="clear" w:color="auto" w:fill="F2F2F2"/>
            <w:vAlign w:val="center"/>
          </w:tcPr>
          <w:p w:rsidR="005460AF" w:rsidRPr="00B7276B" w:rsidRDefault="003A29D1" w:rsidP="008E2A33">
            <w:pPr>
              <w:pStyle w:val="ps2"/>
              <w:bidi/>
              <w:spacing w:before="0" w:after="0" w:line="240" w:lineRule="auto"/>
              <w:jc w:val="center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  <w:lang w:bidi="ar-JO"/>
              </w:rPr>
              <w:t>الموضوع</w:t>
            </w:r>
          </w:p>
        </w:tc>
      </w:tr>
      <w:tr w:rsidR="005460AF" w:rsidRPr="00B7276B" w:rsidTr="00501DB8">
        <w:trPr>
          <w:trHeight w:val="247"/>
        </w:trPr>
        <w:tc>
          <w:tcPr>
            <w:tcW w:w="3274" w:type="pct"/>
            <w:shd w:val="clear" w:color="auto" w:fill="auto"/>
          </w:tcPr>
          <w:p w:rsidR="005460AF" w:rsidRPr="00B7276B" w:rsidRDefault="005C2A17" w:rsidP="005C2A17">
            <w:pPr>
              <w:tabs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تحديد مفهوم فقه اللغة والفرق بينه وبين علم اللغة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06556" w:rsidRDefault="00B06556" w:rsidP="008015AC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مفهوم فقه اللغة والفرق بينه وبين علم اللغة</w:t>
            </w:r>
          </w:p>
        </w:tc>
      </w:tr>
      <w:tr w:rsidR="005460AF" w:rsidRPr="00B7276B" w:rsidTr="00501DB8">
        <w:trPr>
          <w:trHeight w:val="296"/>
        </w:trPr>
        <w:tc>
          <w:tcPr>
            <w:tcW w:w="3274" w:type="pct"/>
            <w:shd w:val="clear" w:color="auto" w:fill="auto"/>
          </w:tcPr>
          <w:p w:rsidR="005460AF" w:rsidRPr="00B7276B" w:rsidRDefault="005C2A17" w:rsidP="005C2A17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الاطلاع على أهم المؤلفت القديمة والحديثة في فقه اللغة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06556" w:rsidRDefault="00662CDC" w:rsidP="008015AC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المؤلفات القديمة والحديثة في فقه اللغة</w:t>
            </w:r>
          </w:p>
        </w:tc>
      </w:tr>
      <w:tr w:rsidR="005460AF" w:rsidRPr="00B7276B" w:rsidTr="00501DB8">
        <w:trPr>
          <w:trHeight w:val="341"/>
        </w:trPr>
        <w:tc>
          <w:tcPr>
            <w:tcW w:w="3274" w:type="pct"/>
            <w:shd w:val="clear" w:color="auto" w:fill="auto"/>
          </w:tcPr>
          <w:p w:rsidR="005460AF" w:rsidRPr="005C2A17" w:rsidRDefault="005C2A17" w:rsidP="005C2A17">
            <w:pPr>
              <w:tabs>
                <w:tab w:val="num" w:pos="720"/>
                <w:tab w:val="right" w:pos="6840"/>
              </w:tabs>
              <w:bidi/>
              <w:spacing w:after="0"/>
              <w:ind w:firstLine="85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 w:bidi="ar-JO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 w:bidi="ar-JO"/>
              </w:rPr>
              <w:t>معرفة أهم اللغات السامية وخصائصها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06556" w:rsidRDefault="00016F0B" w:rsidP="00016F0B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 xml:space="preserve">اللغات السامية </w:t>
            </w:r>
          </w:p>
        </w:tc>
      </w:tr>
      <w:tr w:rsidR="005460AF" w:rsidRPr="00B7276B" w:rsidTr="00501DB8">
        <w:trPr>
          <w:trHeight w:val="274"/>
        </w:trPr>
        <w:tc>
          <w:tcPr>
            <w:tcW w:w="3274" w:type="pct"/>
            <w:shd w:val="clear" w:color="auto" w:fill="auto"/>
          </w:tcPr>
          <w:p w:rsidR="005460AF" w:rsidRPr="00B7276B" w:rsidRDefault="005C2A17" w:rsidP="005C2A17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الوقوف على علاقة اللغة العربية باللغات السامية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06556" w:rsidRDefault="00016F0B" w:rsidP="008015AC">
            <w:pPr>
              <w:spacing w:after="0"/>
              <w:jc w:val="center"/>
              <w:rPr>
                <w:rFonts w:ascii="Times New Roman" w:hAnsi="Times New Roman" w:cs="Khalid Art bold"/>
                <w:sz w:val="24"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اللغة العربية واللغات السامية</w:t>
            </w:r>
          </w:p>
        </w:tc>
      </w:tr>
      <w:tr w:rsidR="005460AF" w:rsidRPr="00B7276B" w:rsidTr="00501DB8">
        <w:trPr>
          <w:trHeight w:val="251"/>
        </w:trPr>
        <w:tc>
          <w:tcPr>
            <w:tcW w:w="3274" w:type="pct"/>
            <w:shd w:val="clear" w:color="auto" w:fill="auto"/>
          </w:tcPr>
          <w:p w:rsidR="005460AF" w:rsidRPr="005C2A17" w:rsidRDefault="005C2A17" w:rsidP="005C2A17">
            <w:pPr>
              <w:tabs>
                <w:tab w:val="right" w:pos="6840"/>
              </w:tabs>
              <w:bidi/>
              <w:spacing w:after="0"/>
              <w:rPr>
                <w:rFonts w:ascii="Times New Roman" w:hAnsi="Times New Roman" w:cs="Khalid Art bold"/>
                <w:color w:val="000000" w:themeColor="text1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sz w:val="24"/>
                <w:rtl/>
                <w:lang w:val="en-US"/>
              </w:rPr>
              <w:t>المقارنة بين النظريات التي فسرت نشأة اللغة العربية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8E2A33" w:rsidRDefault="00016F0B" w:rsidP="008015AC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اللغة العربية النشأة والتقسيمات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5C2A17" w:rsidRDefault="005C2A17" w:rsidP="005C2A17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معرفة تقسيمات اللغة العربية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8015AC" w:rsidRDefault="00016F0B" w:rsidP="00016F0B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اللغة العربية النشأة والتقسيمات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8015AC" w:rsidRDefault="005C2A17" w:rsidP="005C2A17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 xml:space="preserve">معرفة </w:t>
            </w:r>
            <w:r w:rsidR="00CB5F34"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اللهجات العربية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8015AC" w:rsidRDefault="00016F0B" w:rsidP="008015AC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اللهجات العربية</w:t>
            </w:r>
          </w:p>
        </w:tc>
      </w:tr>
      <w:tr w:rsidR="005460AF" w:rsidRPr="00B7276B" w:rsidTr="00501DB8">
        <w:trPr>
          <w:trHeight w:val="237"/>
        </w:trPr>
        <w:tc>
          <w:tcPr>
            <w:tcW w:w="3274" w:type="pct"/>
            <w:shd w:val="clear" w:color="auto" w:fill="auto"/>
          </w:tcPr>
          <w:p w:rsidR="005460AF" w:rsidRPr="00CB5F34" w:rsidRDefault="00573704" w:rsidP="00CB5F34">
            <w:pPr>
              <w:pStyle w:val="BodyText"/>
              <w:bidi/>
              <w:spacing w:after="0"/>
              <w:ind w:right="32"/>
              <w:jc w:val="left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التفريق بين اللهجات ( الفصحى والعامية )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016F0B" w:rsidRDefault="00016F0B" w:rsidP="008015AC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اللهجات العربية</w:t>
            </w:r>
          </w:p>
        </w:tc>
      </w:tr>
      <w:tr w:rsidR="005460AF" w:rsidRPr="00B7276B" w:rsidTr="00501DB8">
        <w:trPr>
          <w:trHeight w:val="226"/>
        </w:trPr>
        <w:tc>
          <w:tcPr>
            <w:tcW w:w="3274" w:type="pct"/>
            <w:shd w:val="clear" w:color="auto" w:fill="auto"/>
          </w:tcPr>
          <w:p w:rsidR="005460AF" w:rsidRPr="00B7276B" w:rsidRDefault="00573704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الوقوف على خصائص اللغة العربية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662CDC" w:rsidRDefault="00016F0B" w:rsidP="008E2A33">
            <w:pPr>
              <w:spacing w:after="0"/>
              <w:ind w:left="25"/>
              <w:jc w:val="center"/>
              <w:rPr>
                <w:rFonts w:ascii="Times New Roman" w:hAnsi="Times New Roman" w:cs="Khalid Art bold"/>
                <w:sz w:val="24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val="en-US"/>
              </w:rPr>
              <w:t>خصائص اللغة العربية</w:t>
            </w:r>
          </w:p>
        </w:tc>
      </w:tr>
      <w:tr w:rsidR="005460AF" w:rsidRPr="00B7276B" w:rsidTr="00501DB8">
        <w:trPr>
          <w:trHeight w:val="275"/>
        </w:trPr>
        <w:tc>
          <w:tcPr>
            <w:tcW w:w="3274" w:type="pct"/>
            <w:shd w:val="clear" w:color="auto" w:fill="auto"/>
          </w:tcPr>
          <w:p w:rsidR="005460AF" w:rsidRPr="00573704" w:rsidRDefault="00573704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معرفة الإبدال اللغوي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662CDC" w:rsidRDefault="00016F0B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val="en-US"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الإبدال اللغوي</w:t>
            </w:r>
          </w:p>
        </w:tc>
      </w:tr>
      <w:tr w:rsidR="005460AF" w:rsidRPr="00B7276B" w:rsidTr="00501DB8">
        <w:trPr>
          <w:trHeight w:val="236"/>
        </w:trPr>
        <w:tc>
          <w:tcPr>
            <w:tcW w:w="3274" w:type="pct"/>
            <w:shd w:val="clear" w:color="auto" w:fill="auto"/>
          </w:tcPr>
          <w:p w:rsidR="005460AF" w:rsidRPr="00573704" w:rsidRDefault="00573704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التفريق بين التضاد والترادف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016F0B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التضاد، والترادف</w:t>
            </w:r>
          </w:p>
        </w:tc>
      </w:tr>
      <w:tr w:rsidR="005460AF" w:rsidRPr="00B7276B" w:rsidTr="00501DB8">
        <w:trPr>
          <w:trHeight w:val="227"/>
        </w:trPr>
        <w:tc>
          <w:tcPr>
            <w:tcW w:w="3274" w:type="pct"/>
            <w:shd w:val="clear" w:color="auto" w:fill="auto"/>
          </w:tcPr>
          <w:p w:rsidR="005460AF" w:rsidRPr="00573704" w:rsidRDefault="00573704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معرفة التضمين والإعراب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016F0B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التضمين، والإعراب</w:t>
            </w:r>
          </w:p>
        </w:tc>
      </w:tr>
      <w:tr w:rsidR="005460AF" w:rsidRPr="00B7276B" w:rsidTr="00501DB8">
        <w:trPr>
          <w:trHeight w:val="188"/>
        </w:trPr>
        <w:tc>
          <w:tcPr>
            <w:tcW w:w="3274" w:type="pct"/>
            <w:shd w:val="clear" w:color="auto" w:fill="auto"/>
          </w:tcPr>
          <w:p w:rsidR="005460AF" w:rsidRPr="00573704" w:rsidRDefault="00573704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اكتساب مهارة الاشتقاق والنحت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016F0B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الاشتقاق، والنحت</w:t>
            </w:r>
          </w:p>
        </w:tc>
      </w:tr>
      <w:tr w:rsidR="005460AF" w:rsidRPr="00B7276B" w:rsidTr="00501DB8">
        <w:trPr>
          <w:trHeight w:val="320"/>
        </w:trPr>
        <w:tc>
          <w:tcPr>
            <w:tcW w:w="3274" w:type="pct"/>
            <w:shd w:val="clear" w:color="auto" w:fill="auto"/>
          </w:tcPr>
          <w:p w:rsidR="005460AF" w:rsidRPr="00573704" w:rsidRDefault="00573704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التفريق بين المعرب والدخيل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016F0B" w:rsidP="00016F0B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ال</w:t>
            </w:r>
            <w:r>
              <w:rPr>
                <w:rFonts w:cs="Simplified Arabic" w:hint="cs"/>
                <w:sz w:val="24"/>
                <w:rtl/>
                <w:lang w:bidi="ar-JO"/>
              </w:rPr>
              <w:t>م</w:t>
            </w:r>
            <w:r>
              <w:rPr>
                <w:rFonts w:cs="Simplified Arabic"/>
                <w:sz w:val="24"/>
                <w:rtl/>
                <w:lang w:bidi="ar-JO"/>
              </w:rPr>
              <w:t>عرب، و</w:t>
            </w:r>
            <w:r>
              <w:rPr>
                <w:rFonts w:cs="Simplified Arabic" w:hint="cs"/>
                <w:sz w:val="24"/>
                <w:rtl/>
                <w:lang w:bidi="ar-JO"/>
              </w:rPr>
              <w:t>الدخيل</w:t>
            </w:r>
          </w:p>
        </w:tc>
      </w:tr>
      <w:tr w:rsidR="005460AF" w:rsidRPr="00B7276B" w:rsidTr="00501DB8">
        <w:trPr>
          <w:trHeight w:val="266"/>
        </w:trPr>
        <w:tc>
          <w:tcPr>
            <w:tcW w:w="3274" w:type="pct"/>
            <w:shd w:val="clear" w:color="auto" w:fill="auto"/>
          </w:tcPr>
          <w:p w:rsidR="005460AF" w:rsidRPr="00573704" w:rsidRDefault="00573704" w:rsidP="00573704">
            <w:pPr>
              <w:pStyle w:val="BodyText"/>
              <w:bidi/>
              <w:spacing w:after="0"/>
              <w:ind w:right="32"/>
              <w:rPr>
                <w:rFonts w:ascii="Times New Roman" w:hAnsi="Times New Roman" w:cs="Khalid Art bold"/>
                <w:color w:val="000000" w:themeColor="text1"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color w:val="000000" w:themeColor="text1"/>
                <w:rtl/>
                <w:lang w:val="en-US"/>
              </w:rPr>
              <w:t>معرفة حركة الترجمة وأثرها</w:t>
            </w: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016F0B" w:rsidP="008E2A33">
            <w:pPr>
              <w:tabs>
                <w:tab w:val="right" w:pos="6840"/>
              </w:tabs>
              <w:spacing w:after="0"/>
              <w:jc w:val="center"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cs="Simplified Arabic"/>
                <w:sz w:val="24"/>
                <w:rtl/>
                <w:lang w:bidi="ar-JO"/>
              </w:rPr>
              <w:t>الترجمة</w:t>
            </w:r>
          </w:p>
        </w:tc>
      </w:tr>
      <w:tr w:rsidR="005460AF" w:rsidRPr="00B7276B" w:rsidTr="00501DB8">
        <w:trPr>
          <w:trHeight w:val="371"/>
        </w:trPr>
        <w:tc>
          <w:tcPr>
            <w:tcW w:w="3274" w:type="pct"/>
            <w:shd w:val="clear" w:color="auto" w:fill="auto"/>
          </w:tcPr>
          <w:p w:rsidR="005460AF" w:rsidRPr="00B7276B" w:rsidRDefault="005460AF" w:rsidP="008E2A33">
            <w:pPr>
              <w:tabs>
                <w:tab w:val="right" w:pos="6840"/>
              </w:tabs>
              <w:spacing w:after="0"/>
              <w:rPr>
                <w:rFonts w:ascii="Times New Roman" w:hAnsi="Times New Roman" w:cs="Khalid Art bold"/>
                <w:b/>
                <w:bCs/>
                <w:sz w:val="24"/>
              </w:rPr>
            </w:pPr>
          </w:p>
        </w:tc>
        <w:tc>
          <w:tcPr>
            <w:tcW w:w="562" w:type="pct"/>
            <w:shd w:val="clear" w:color="auto" w:fill="auto"/>
            <w:vAlign w:val="center"/>
          </w:tcPr>
          <w:p w:rsidR="005460AF" w:rsidRPr="00B7276B" w:rsidRDefault="005460AF" w:rsidP="008E2A33">
            <w:pPr>
              <w:pStyle w:val="ps1numbered"/>
              <w:numPr>
                <w:ilvl w:val="0"/>
                <w:numId w:val="17"/>
              </w:numPr>
              <w:spacing w:after="0"/>
            </w:pPr>
          </w:p>
        </w:tc>
        <w:tc>
          <w:tcPr>
            <w:tcW w:w="1164" w:type="pct"/>
            <w:shd w:val="clear" w:color="auto" w:fill="auto"/>
            <w:vAlign w:val="center"/>
          </w:tcPr>
          <w:p w:rsidR="005460AF" w:rsidRPr="00B7276B" w:rsidRDefault="003A29D1" w:rsidP="008E2A33">
            <w:pPr>
              <w:spacing w:after="0"/>
              <w:jc w:val="center"/>
              <w:rPr>
                <w:rFonts w:ascii="Times New Roman" w:hAnsi="Times New Roman" w:cs="Khalid Art bold"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الامتحان النهائي</w:t>
            </w:r>
          </w:p>
        </w:tc>
      </w:tr>
    </w:tbl>
    <w:p w:rsid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p w:rsidR="00514778" w:rsidRDefault="0051477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النشاطات والاستراتيجيات التدريسية</w:t>
      </w:r>
    </w:p>
    <w:p w:rsidR="00501DB8" w:rsidRPr="00501DB8" w:rsidRDefault="00501DB8" w:rsidP="008E2A33">
      <w:pPr>
        <w:spacing w:after="0"/>
        <w:jc w:val="right"/>
        <w:rPr>
          <w:rFonts w:ascii="Times New Roman" w:hAnsi="Times New Roman" w:cs="Khalid Art bold"/>
          <w:sz w:val="24"/>
          <w:lang w:val="en-US" w:bidi="ar-JO"/>
        </w:rPr>
      </w:pPr>
    </w:p>
    <w:tbl>
      <w:tblPr>
        <w:tblW w:w="10008" w:type="dxa"/>
        <w:tblInd w:w="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250070">
        <w:trPr>
          <w:trHeight w:val="1035"/>
        </w:trPr>
        <w:tc>
          <w:tcPr>
            <w:tcW w:w="10008" w:type="dxa"/>
          </w:tcPr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tl/>
                <w:lang w:bidi="ar-JO"/>
              </w:rPr>
              <w:t>يتم تطوير نتاجات التعلم المستهدفة من خلال النشاطات والاستراتيجيات التدريسية التالية:</w:t>
            </w:r>
          </w:p>
          <w:p w:rsidR="00514778" w:rsidRPr="00E1356A" w:rsidRDefault="00514778" w:rsidP="00E1356A">
            <w:pPr>
              <w:pStyle w:val="ps1Char"/>
              <w:rPr>
                <w:rtl/>
                <w:lang w:bidi="ar-JO"/>
              </w:rPr>
            </w:pPr>
            <w:r w:rsidRPr="00E1356A">
              <w:rPr>
                <w:rFonts w:hint="cs"/>
                <w:rtl/>
                <w:lang w:bidi="ar-JO"/>
              </w:rPr>
              <w:t>المحاضرات</w:t>
            </w:r>
          </w:p>
          <w:p w:rsidR="005460AF" w:rsidRPr="00B7276B" w:rsidRDefault="005460AF" w:rsidP="00573704">
            <w:pPr>
              <w:pStyle w:val="ps1Char"/>
              <w:rPr>
                <w:lang w:bidi="ar-JO"/>
              </w:rPr>
            </w:pP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السياسات المتبعة بالمادة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250070">
        <w:tc>
          <w:tcPr>
            <w:tcW w:w="10008" w:type="dxa"/>
          </w:tcPr>
          <w:p w:rsidR="0051477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أ- سياسة الحضور والغياب</w:t>
            </w:r>
          </w:p>
          <w:p w:rsidR="00501DB8" w:rsidRPr="00501DB8" w:rsidRDefault="00501DB8" w:rsidP="00501DB8">
            <w:pPr>
              <w:jc w:val="right"/>
              <w:rPr>
                <w:rFonts w:ascii="Times New Roman" w:hAnsi="Times New Roman" w:cs="Khalid Art bold"/>
                <w:sz w:val="24"/>
                <w:lang w:val="en-US"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لا يسمح للطالب بالتغيب عن أكثر من (15%) </w:t>
            </w:r>
            <w:r>
              <w:rPr>
                <w:rFonts w:ascii="Times New Roman" w:hAnsi="Times New Roman" w:cs="Khalid Art bold"/>
                <w:sz w:val="24"/>
                <w:rtl/>
                <w:lang w:bidi="ar-JO"/>
              </w:rPr>
              <w:t>م</w:t>
            </w: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ن الساعات المقررة للمادة.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ب- الغياب عن الامتحانات وتسليم الواجبات في الوقت المحدد</w:t>
            </w:r>
          </w:p>
          <w:p w:rsidR="00664156" w:rsidRPr="00B7276B" w:rsidRDefault="00664156" w:rsidP="00501DB8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rtl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يمكن </w:t>
            </w:r>
            <w:r w:rsidR="00501DB8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إعادة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 الامتحان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الأول والثاني 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بناءً على موافقة </w:t>
            </w:r>
            <w:r w:rsidR="00501DB8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المدرس</w:t>
            </w: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664156" w:rsidRPr="00B7276B" w:rsidRDefault="00501DB8" w:rsidP="00664156">
            <w:pPr>
              <w:pStyle w:val="ListParagraph"/>
              <w:numPr>
                <w:ilvl w:val="0"/>
                <w:numId w:val="14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يلتزم الطالب بتسليم الواجبات في الوقت المحدد</w:t>
            </w:r>
            <w:r w:rsidR="00664156"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.</w:t>
            </w:r>
          </w:p>
          <w:p w:rsidR="00501DB8" w:rsidRDefault="0051477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ج- إجراءات السلامة والصحة</w:t>
            </w:r>
          </w:p>
          <w:p w:rsidR="00514778" w:rsidRPr="00501DB8" w:rsidRDefault="00501DB8" w:rsidP="00501DB8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 xml:space="preserve">د- </w:t>
            </w:r>
            <w:r w:rsidR="00514778" w:rsidRPr="00501DB8">
              <w:rPr>
                <w:rFonts w:ascii="Times New Roman" w:hAnsi="Times New Roman" w:cs="Khalid Art bold"/>
                <w:sz w:val="24"/>
                <w:rtl/>
                <w:lang w:bidi="ar-JO"/>
              </w:rPr>
              <w:t>ا</w:t>
            </w:r>
            <w:r w:rsidR="00514778" w:rsidRPr="00501DB8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لغش والخروج عن النظام الصفي</w:t>
            </w:r>
            <w:r w:rsidR="00664156" w:rsidRP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(الإجراءات التأديبية)</w:t>
            </w:r>
            <w:r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سوف يؤدي الغش والانتحال وسوء السلوك إلى درجة الصفر واتخاذ المزيد من الإجراءات التأديبية.</w:t>
            </w:r>
          </w:p>
          <w:p w:rsidR="00514778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ه</w:t>
            </w:r>
            <w:r w:rsidR="00501DB8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>ـ</w:t>
            </w: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- إعطاء الدرجات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نشر جميع الواجبات المنزلية عبر الإنترنت من خلال نظام التعليم الإلكتروني.</w:t>
            </w:r>
          </w:p>
          <w:p w:rsidR="00664156" w:rsidRPr="00B7276B" w:rsidRDefault="00664156" w:rsidP="00664156">
            <w:pPr>
              <w:pStyle w:val="ListParagraph"/>
              <w:numPr>
                <w:ilvl w:val="0"/>
                <w:numId w:val="15"/>
              </w:numPr>
              <w:bidi/>
              <w:rPr>
                <w:rFonts w:ascii="Times New Roman" w:hAnsi="Times New Roman" w:cs="Khalid Art bold"/>
                <w:sz w:val="24"/>
              </w:rPr>
            </w:pPr>
            <w:r w:rsidRPr="00B7276B">
              <w:rPr>
                <w:rFonts w:ascii="Times New Roman" w:hAnsi="Times New Roman" w:cs="Khalid Art bold" w:hint="cs"/>
                <w:sz w:val="24"/>
                <w:rtl/>
                <w:lang w:bidi="ar-JO"/>
              </w:rPr>
              <w:t>سيتم وضع علامة على الامتحانات في غضون 72 ساعة وسيتم تسليم أوراق الامتحانات المحددة للطلاب.</w:t>
            </w:r>
          </w:p>
          <w:p w:rsidR="005460AF" w:rsidRPr="00B7276B" w:rsidRDefault="00514778" w:rsidP="00664156">
            <w:pPr>
              <w:jc w:val="right"/>
              <w:rPr>
                <w:rFonts w:ascii="Times New Roman" w:hAnsi="Times New Roman" w:cs="Khalid Art bold"/>
                <w:b/>
                <w:bCs/>
                <w:sz w:val="24"/>
                <w:lang w:bidi="ar-JO"/>
              </w:rPr>
            </w:pPr>
            <w:r w:rsidRPr="00B7276B">
              <w:rPr>
                <w:rFonts w:ascii="Times New Roman" w:hAnsi="Times New Roman" w:cs="Khalid Art bold"/>
                <w:b/>
                <w:bCs/>
                <w:sz w:val="24"/>
                <w:rtl/>
                <w:lang w:bidi="ar-JO"/>
              </w:rPr>
              <w:t>و- الخدمات المتوفرة بالجامعة والتي تسهم في دراسة المادة</w:t>
            </w:r>
            <w:r w:rsidR="00243987" w:rsidRPr="00B7276B">
              <w:rPr>
                <w:rFonts w:ascii="Times New Roman" w:hAnsi="Times New Roman" w:cs="Khalid Art bold" w:hint="cs"/>
                <w:b/>
                <w:bCs/>
                <w:sz w:val="24"/>
                <w:rtl/>
                <w:lang w:bidi="ar-JO"/>
              </w:rPr>
              <w:t xml:space="preserve">  المختبرات ، المكتبة</w:t>
            </w:r>
          </w:p>
        </w:tc>
      </w:tr>
    </w:tbl>
    <w:p w:rsidR="005460AF" w:rsidRPr="00B7276B" w:rsidRDefault="00514778" w:rsidP="00514778">
      <w:pPr>
        <w:jc w:val="right"/>
        <w:rPr>
          <w:rFonts w:ascii="Times New Roman" w:hAnsi="Times New Roman" w:cs="Khalid Art bold"/>
          <w:sz w:val="24"/>
          <w:lang w:bidi="ar-JO"/>
        </w:rPr>
      </w:pPr>
      <w:r w:rsidRPr="00B7276B">
        <w:rPr>
          <w:rFonts w:ascii="Times New Roman" w:hAnsi="Times New Roman" w:cs="Khalid Art bold"/>
          <w:sz w:val="24"/>
          <w:rtl/>
          <w:lang w:bidi="ar-JO"/>
        </w:rPr>
        <w:t>متطلبات المادة</w:t>
      </w:r>
    </w:p>
    <w:tbl>
      <w:tblPr>
        <w:tblW w:w="10008" w:type="dxa"/>
        <w:tblInd w:w="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2" w:type="dxa"/>
          <w:right w:w="72" w:type="dxa"/>
        </w:tblCellMar>
        <w:tblLook w:val="0000"/>
      </w:tblPr>
      <w:tblGrid>
        <w:gridCol w:w="10008"/>
      </w:tblGrid>
      <w:tr w:rsidR="005460AF" w:rsidRPr="00B7276B" w:rsidTr="00250070">
        <w:trPr>
          <w:trHeight w:val="833"/>
        </w:trPr>
        <w:tc>
          <w:tcPr>
            <w:tcW w:w="10008" w:type="dxa"/>
            <w:tcBorders>
              <w:bottom w:val="single" w:sz="4" w:space="0" w:color="auto"/>
            </w:tcBorders>
          </w:tcPr>
          <w:p w:rsidR="007B67AC" w:rsidRDefault="007B67AC" w:rsidP="007B67AC">
            <w:pPr>
              <w:pStyle w:val="Header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rtl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الكتاب المقرر.</w:t>
            </w:r>
          </w:p>
          <w:p w:rsidR="007B67AC" w:rsidRDefault="007B67AC" w:rsidP="007B67AC">
            <w:pPr>
              <w:pStyle w:val="Header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rtl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الاطلاع على مؤلفات في الموضوع.</w:t>
            </w:r>
          </w:p>
          <w:p w:rsidR="00A61239" w:rsidRPr="007B67AC" w:rsidRDefault="007B67AC" w:rsidP="007B67AC">
            <w:pPr>
              <w:pStyle w:val="Header"/>
              <w:numPr>
                <w:ilvl w:val="0"/>
                <w:numId w:val="20"/>
              </w:numPr>
              <w:tabs>
                <w:tab w:val="clear" w:pos="4153"/>
                <w:tab w:val="clear" w:pos="8306"/>
              </w:tabs>
              <w:bidi/>
              <w:spacing w:after="100" w:afterAutospacing="1"/>
              <w:rPr>
                <w:rFonts w:ascii="Cambria" w:hAnsi="Cambria" w:cs="Khalid Art bold"/>
                <w:b/>
                <w:sz w:val="22"/>
                <w:lang w:val="en-US"/>
              </w:rPr>
            </w:pPr>
            <w:r>
              <w:rPr>
                <w:rFonts w:ascii="Cambria" w:hAnsi="Cambria" w:cs="Khalid Art bold" w:hint="cs"/>
                <w:b/>
                <w:sz w:val="22"/>
                <w:rtl/>
                <w:lang w:val="en-US"/>
              </w:rPr>
              <w:t>قراءة مقالات في مواقع إلكترونية.</w:t>
            </w:r>
          </w:p>
        </w:tc>
      </w:tr>
    </w:tbl>
    <w:p w:rsidR="005460AF" w:rsidRPr="00B7276B" w:rsidRDefault="00501DB8" w:rsidP="00243987">
      <w:pPr>
        <w:pStyle w:val="ps2"/>
        <w:spacing w:before="240" w:after="120" w:line="240" w:lineRule="auto"/>
        <w:jc w:val="right"/>
        <w:rPr>
          <w:rFonts w:ascii="Cambria" w:hAnsi="Cambria" w:cs="Khalid Art bold"/>
          <w:sz w:val="24"/>
        </w:rPr>
      </w:pPr>
      <w:r>
        <w:rPr>
          <w:rFonts w:ascii="Cambria" w:hAnsi="Cambria" w:cs="Khalid Art bold" w:hint="cs"/>
          <w:sz w:val="24"/>
          <w:rtl/>
        </w:rPr>
        <w:t>أدوات تقييم أداء الطلبة المستخدمة في المادة</w:t>
      </w:r>
    </w:p>
    <w:tbl>
      <w:tblPr>
        <w:tblW w:w="4947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9999"/>
      </w:tblGrid>
      <w:tr w:rsidR="005460AF" w:rsidRPr="00B7276B" w:rsidTr="00250070">
        <w:trPr>
          <w:trHeight w:val="567"/>
        </w:trPr>
        <w:tc>
          <w:tcPr>
            <w:tcW w:w="999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64156" w:rsidRPr="00E1356A" w:rsidRDefault="00664156" w:rsidP="00415294">
            <w:pPr>
              <w:pStyle w:val="ps1Char"/>
              <w:spacing w:after="0"/>
            </w:pPr>
            <w:r w:rsidRPr="00E1356A">
              <w:rPr>
                <w:rtl/>
              </w:rPr>
              <w:t>يتم إثبات تحقق نتاجات التعلم المستهدفة من خلال أساليب التقييم والمتطلبات التالية: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الأول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ascii="Segoe UI Symbol" w:eastAsia="MS Gothic" w:hAnsi="Segoe UI Symbol" w:cs="Khalid Art bold"/>
                <w:color w:val="0000FF"/>
              </w:rPr>
              <w:t>✔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>الامتحان  الثاني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11437E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color w:val="000000" w:themeColor="text1"/>
                <w:sz w:val="24"/>
                <w:szCs w:val="24"/>
              </w:rPr>
            </w:pPr>
            <w:r w:rsidRPr="0011437E">
              <w:rPr>
                <w:rFonts w:ascii="Segoe UI Symbol" w:eastAsia="MS Gothic" w:hAnsi="Segoe UI Symbol" w:cs="Khalid Art bold"/>
                <w:color w:val="000000" w:themeColor="text1"/>
              </w:rPr>
              <w:t>✔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الامتحان الكتابي النهائي</w:t>
            </w:r>
            <w:r w:rsidRPr="0011437E">
              <w:rPr>
                <w:rFonts w:cs="Khalid Art bold"/>
                <w:color w:val="000000" w:themeColor="text1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الاختبارات القصيرة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E1356A" w:rsidRPr="0011437E">
              <w:rPr>
                <w:rFonts w:cs="Khalid Art bold" w:hint="cs"/>
                <w:color w:val="000000" w:themeColor="text1"/>
                <w:sz w:val="24"/>
                <w:szCs w:val="24"/>
                <w:rtl/>
                <w:lang w:bidi="ar-JO"/>
              </w:rPr>
              <w:t>الواجبات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 w:rsidRPr="00E1356A">
              <w:rPr>
                <w:rFonts w:cs="Khalid Art bold"/>
                <w:sz w:val="24"/>
                <w:szCs w:val="24"/>
                <w:rtl/>
              </w:rPr>
              <w:t>مشاريع تكاملية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حالات دراسية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01DB8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التقارير المكتوبة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73704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>
              <w:rPr>
                <w:rFonts w:ascii="MS Gothic" w:eastAsia="MS Gothic" w:hAnsi="MS Gothic" w:cs="Khalid Art bold" w:hint="eastAsia"/>
                <w:color w:val="0000FF"/>
              </w:rPr>
              <w:t>✓</w:t>
            </w:r>
            <w:r w:rsidR="005460AF"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اثناء المحاضرة</w:t>
            </w:r>
            <w:r w:rsidR="005460AF"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التفاعل والمشاركة بالمختبر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  <w:lang w:bidi="ar-JO"/>
              </w:rPr>
              <w:t>العروض التوضيحية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E1356A">
              <w:rPr>
                <w:rFonts w:cs="Khalid Art bold" w:hint="cs"/>
                <w:sz w:val="24"/>
                <w:szCs w:val="24"/>
                <w:rtl/>
              </w:rPr>
              <w:t>الاختبارات الشفهية</w:t>
            </w:r>
            <w:r w:rsidRPr="00B7276B">
              <w:rPr>
                <w:rFonts w:cs="Khalid Art bold"/>
                <w:sz w:val="24"/>
                <w:szCs w:val="24"/>
              </w:rPr>
              <w:t>.</w:t>
            </w:r>
          </w:p>
          <w:p w:rsidR="005460AF" w:rsidRPr="00B7276B" w:rsidRDefault="005460AF" w:rsidP="00415294">
            <w:pPr>
              <w:pStyle w:val="Bullets"/>
              <w:numPr>
                <w:ilvl w:val="0"/>
                <w:numId w:val="0"/>
              </w:num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pBdr>
              <w:tabs>
                <w:tab w:val="left" w:pos="360"/>
              </w:tabs>
              <w:bidi/>
              <w:spacing w:before="40" w:after="0" w:line="240" w:lineRule="auto"/>
              <w:ind w:left="567" w:hanging="323"/>
              <w:rPr>
                <w:rFonts w:cs="Khalid Art bold"/>
                <w:sz w:val="24"/>
                <w:szCs w:val="24"/>
              </w:rPr>
            </w:pPr>
            <w:r w:rsidRPr="00B7276B">
              <w:rPr>
                <w:rFonts w:eastAsia="MS Gothic" w:cs="Khalid Art bold" w:hint="eastAsia"/>
                <w:color w:val="0000FF"/>
              </w:rPr>
              <w:t>☐</w:t>
            </w:r>
            <w:r w:rsidRPr="00B7276B">
              <w:rPr>
                <w:rFonts w:cs="Khalid Art bold"/>
                <w:color w:val="0000FF"/>
                <w:sz w:val="24"/>
                <w:szCs w:val="24"/>
              </w:rPr>
              <w:tab/>
            </w:r>
            <w:r w:rsidR="00664156" w:rsidRPr="00B7276B">
              <w:rPr>
                <w:rFonts w:cs="Khalid Art bold" w:hint="cs"/>
                <w:sz w:val="24"/>
                <w:szCs w:val="24"/>
                <w:rtl/>
              </w:rPr>
              <w:t xml:space="preserve">أخرى </w:t>
            </w:r>
          </w:p>
        </w:tc>
      </w:tr>
    </w:tbl>
    <w:p w:rsidR="005460AF" w:rsidRPr="00B7276B" w:rsidRDefault="00243987" w:rsidP="00243987">
      <w:pPr>
        <w:pStyle w:val="ps2"/>
        <w:bidi/>
        <w:spacing w:before="0" w:after="0" w:line="240" w:lineRule="auto"/>
        <w:rPr>
          <w:rFonts w:ascii="Cambria" w:hAnsi="Cambria" w:cs="Khalid Art bold"/>
          <w:sz w:val="24"/>
        </w:rPr>
      </w:pPr>
      <w:r w:rsidRPr="00B7276B">
        <w:rPr>
          <w:rFonts w:ascii="Cambria" w:hAnsi="Cambria" w:cs="Khalid Art bold" w:hint="cs"/>
          <w:b w:val="0"/>
          <w:bCs w:val="0"/>
          <w:sz w:val="24"/>
          <w:rtl/>
        </w:rPr>
        <w:t>مخرجات البرنامج التعليمية</w:t>
      </w:r>
      <w:r w:rsidR="005460AF" w:rsidRPr="00B7276B">
        <w:rPr>
          <w:rFonts w:ascii="Cambria" w:hAnsi="Cambria" w:cs="Khalid Art bold"/>
          <w:b w:val="0"/>
          <w:bCs w:val="0"/>
          <w:sz w:val="24"/>
        </w:rPr>
        <w:t xml:space="preserve"> (PLOs):</w:t>
      </w:r>
    </w:p>
    <w:tbl>
      <w:tblPr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882"/>
        <w:gridCol w:w="1291"/>
      </w:tblGrid>
      <w:tr w:rsidR="00243987" w:rsidRPr="00B7276B" w:rsidTr="00415294">
        <w:trPr>
          <w:trHeight w:val="776"/>
        </w:trPr>
        <w:tc>
          <w:tcPr>
            <w:tcW w:w="10173" w:type="dxa"/>
            <w:gridSpan w:val="2"/>
            <w:shd w:val="clear" w:color="auto" w:fill="F2F2F2"/>
          </w:tcPr>
          <w:p w:rsidR="00243987" w:rsidRPr="00B7276B" w:rsidRDefault="00243987" w:rsidP="00415294">
            <w:pPr>
              <w:pStyle w:val="ps2"/>
              <w:bidi/>
              <w:spacing w:before="0" w:after="0" w:line="240" w:lineRule="auto"/>
              <w:rPr>
                <w:rFonts w:ascii="Cambria" w:hAnsi="Cambria" w:cs="Khalid Art bold"/>
                <w:b w:val="0"/>
                <w:bCs w:val="0"/>
                <w:sz w:val="24"/>
                <w:rtl/>
                <w:lang w:bidi="ar-JO"/>
              </w:rPr>
            </w:pPr>
            <w:r w:rsidRPr="00B7276B">
              <w:rPr>
                <w:rFonts w:ascii="Cambria" w:hAnsi="Cambria" w:cs="Khalid Art bold" w:hint="cs"/>
                <w:b w:val="0"/>
                <w:bCs w:val="0"/>
                <w:sz w:val="24"/>
                <w:rtl/>
              </w:rPr>
              <w:t>تصف نتائج تعلُّم البرنامج ما يُتوقع من الطلاب معرفته ويكونوا قادرين على القيام به بحلول وقت التخرج. هذه تتعلق بالمعرفة والمهارات والسلوكيات التي يكتسبها الطلاب أثناء تقدمهم من خلال البرنامج.</w:t>
            </w:r>
          </w:p>
        </w:tc>
      </w:tr>
      <w:tr w:rsidR="00573704" w:rsidRPr="00B7276B" w:rsidTr="00226AA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573704" w:rsidRPr="00573704" w:rsidRDefault="00573704" w:rsidP="00573704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القدرة على فهم النصوص الأدبية وتحليلها ونقدها.</w:t>
            </w: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226AA7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573704" w:rsidRPr="00573704" w:rsidRDefault="00573704" w:rsidP="00573704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المعرفة بالمهارات اللغوية والبلاغية معرفة سليمة.</w:t>
            </w: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226AA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573704" w:rsidRPr="00573704" w:rsidRDefault="00573704" w:rsidP="00573704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</w:rPr>
            </w:pP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>المعرفة بمهارات وأساليب البحث العلمي والتفكير الناقد والإبداعي وحل المشكلات.</w:t>
            </w: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226AA7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573704" w:rsidRPr="00573704" w:rsidRDefault="00573704" w:rsidP="00573704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</w:rPr>
              <w:t xml:space="preserve">القدرة على استخدام </w:t>
            </w: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القواعد النحوية واللغوية والتمييز بينهما.</w:t>
            </w: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226AA7">
        <w:trPr>
          <w:trHeight w:val="357"/>
        </w:trPr>
        <w:tc>
          <w:tcPr>
            <w:tcW w:w="8882" w:type="dxa"/>
            <w:shd w:val="clear" w:color="auto" w:fill="auto"/>
            <w:vAlign w:val="center"/>
          </w:tcPr>
          <w:p w:rsidR="00573704" w:rsidRPr="00573704" w:rsidRDefault="00573704" w:rsidP="00573704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>المعرفة بمهارات العمل الجماعي، والاتصال والتواصل.</w:t>
            </w: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226AA7">
        <w:trPr>
          <w:trHeight w:val="372"/>
        </w:trPr>
        <w:tc>
          <w:tcPr>
            <w:tcW w:w="8882" w:type="dxa"/>
            <w:shd w:val="clear" w:color="auto" w:fill="auto"/>
            <w:vAlign w:val="center"/>
          </w:tcPr>
          <w:p w:rsidR="00573704" w:rsidRPr="00573704" w:rsidRDefault="00573704" w:rsidP="00573704">
            <w:pPr>
              <w:bidi/>
              <w:spacing w:after="0" w:line="240" w:lineRule="auto"/>
              <w:ind w:left="360"/>
              <w:jc w:val="both"/>
              <w:rPr>
                <w:rFonts w:ascii="Simplified Arabic" w:hAnsi="Simplified Arabic" w:cs="Simplified Arabic"/>
                <w:sz w:val="28"/>
                <w:szCs w:val="28"/>
                <w:rtl/>
                <w:lang w:bidi="ar-JO"/>
              </w:rPr>
            </w:pPr>
            <w:r w:rsidRPr="00573704">
              <w:rPr>
                <w:rFonts w:ascii="Simplified Arabic" w:hAnsi="Simplified Arabic" w:cs="Simplified Arabic" w:hint="cs"/>
                <w:sz w:val="28"/>
                <w:szCs w:val="28"/>
                <w:rtl/>
                <w:lang w:bidi="ar-JO"/>
              </w:rPr>
              <w:t xml:space="preserve">القدرة على كتابة الأبحاث العلمية، والنصوص الأدبية. </w:t>
            </w: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415294">
        <w:trPr>
          <w:trHeight w:val="70"/>
        </w:trPr>
        <w:tc>
          <w:tcPr>
            <w:tcW w:w="8882" w:type="dxa"/>
            <w:shd w:val="clear" w:color="auto" w:fill="auto"/>
          </w:tcPr>
          <w:p w:rsidR="00573704" w:rsidRPr="00415294" w:rsidRDefault="00573704" w:rsidP="00250070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  <w:tr w:rsidR="00573704" w:rsidRPr="00B7276B" w:rsidTr="00415294">
        <w:trPr>
          <w:trHeight w:val="357"/>
        </w:trPr>
        <w:tc>
          <w:tcPr>
            <w:tcW w:w="8882" w:type="dxa"/>
            <w:shd w:val="clear" w:color="auto" w:fill="auto"/>
          </w:tcPr>
          <w:p w:rsidR="00573704" w:rsidRPr="0011437E" w:rsidRDefault="00573704" w:rsidP="00250070">
            <w:pPr>
              <w:spacing w:after="120"/>
              <w:jc w:val="both"/>
              <w:rPr>
                <w:rFonts w:ascii="Cambria" w:hAnsi="Cambria" w:cs="Khalid Art bold"/>
                <w:bCs/>
                <w:szCs w:val="20"/>
                <w:lang w:val="en-US"/>
              </w:rPr>
            </w:pPr>
          </w:p>
        </w:tc>
        <w:tc>
          <w:tcPr>
            <w:tcW w:w="1291" w:type="dxa"/>
          </w:tcPr>
          <w:p w:rsidR="00573704" w:rsidRPr="00B7276B" w:rsidRDefault="00573704" w:rsidP="00243987">
            <w:pPr>
              <w:pStyle w:val="ListParagraph"/>
              <w:numPr>
                <w:ilvl w:val="0"/>
                <w:numId w:val="13"/>
              </w:numPr>
              <w:bidi/>
              <w:spacing w:after="120"/>
              <w:jc w:val="both"/>
              <w:rPr>
                <w:rFonts w:ascii="Cambria" w:hAnsi="Cambria" w:cs="Khalid Art bold"/>
                <w:bCs/>
                <w:szCs w:val="20"/>
              </w:rPr>
            </w:pPr>
          </w:p>
        </w:tc>
      </w:tr>
    </w:tbl>
    <w:p w:rsidR="005460AF" w:rsidRPr="00415294" w:rsidRDefault="00415294" w:rsidP="00415294">
      <w:pPr>
        <w:pStyle w:val="Husam1"/>
        <w:spacing w:line="360" w:lineRule="auto"/>
        <w:jc w:val="right"/>
        <w:rPr>
          <w:rFonts w:ascii="Cambria" w:eastAsia="Times New Roman" w:hAnsi="Cambria" w:cs="Khalid Art bold"/>
          <w:sz w:val="24"/>
          <w:szCs w:val="24"/>
          <w:lang w:val="en-US" w:eastAsia="en-US" w:bidi="ar-JO"/>
        </w:rPr>
      </w:pP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المس</w:t>
      </w:r>
      <w:r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ؤ</w:t>
      </w:r>
      <w:r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>ولون</w:t>
      </w:r>
      <w:r w:rsidR="00243987" w:rsidRPr="00B7276B">
        <w:rPr>
          <w:rFonts w:ascii="Cambria" w:eastAsia="Times New Roman" w:hAnsi="Cambria" w:cs="Khalid Art bold" w:hint="cs"/>
          <w:sz w:val="24"/>
          <w:szCs w:val="24"/>
          <w:rtl/>
          <w:lang w:eastAsia="en-US" w:bidi="ar-JO"/>
        </w:rPr>
        <w:t xml:space="preserve"> والتواقيع </w:t>
      </w:r>
    </w:p>
    <w:tbl>
      <w:tblPr>
        <w:tblW w:w="4736" w:type="pct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43"/>
        <w:gridCol w:w="1842"/>
        <w:gridCol w:w="2553"/>
        <w:gridCol w:w="1634"/>
      </w:tblGrid>
      <w:tr w:rsidR="00415294" w:rsidRPr="00B7276B" w:rsidTr="00B739CD">
        <w:trPr>
          <w:trHeight w:val="493"/>
        </w:trPr>
        <w:tc>
          <w:tcPr>
            <w:tcW w:w="3543" w:type="dxa"/>
            <w:shd w:val="clear" w:color="auto" w:fill="F2F2F2"/>
          </w:tcPr>
          <w:p w:rsidR="00415294" w:rsidRPr="00415294" w:rsidRDefault="00A409C1" w:rsidP="00A409C1">
            <w:pPr>
              <w:bidi/>
              <w:spacing w:after="0"/>
              <w:ind w:left="33" w:hanging="33"/>
              <w:rPr>
                <w:rFonts w:ascii="Times New Roman" w:hAnsi="Times New Roman" w:cs="Khalid Art bold"/>
                <w:b/>
                <w:bCs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عمر العنبر</w:t>
            </w:r>
          </w:p>
        </w:tc>
        <w:tc>
          <w:tcPr>
            <w:tcW w:w="1842" w:type="dxa"/>
            <w:shd w:val="clear" w:color="auto" w:fill="F2F2F2"/>
            <w:vAlign w:val="center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رئيس القسم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415294" w:rsidRDefault="00573704" w:rsidP="00415294">
            <w:pPr>
              <w:spacing w:after="0"/>
              <w:ind w:left="-113"/>
              <w:jc w:val="right"/>
              <w:rPr>
                <w:rFonts w:ascii="Times New Roman" w:hAnsi="Times New Roman" w:cs="Khalid Art bold"/>
                <w:b/>
                <w:bCs/>
                <w:rtl/>
                <w:lang w:val="en-US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val="en-US"/>
              </w:rPr>
              <w:t>د. باسل الزعبي</w:t>
            </w:r>
          </w:p>
        </w:tc>
        <w:tc>
          <w:tcPr>
            <w:tcW w:w="16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color w:val="0033CC"/>
                <w:u w:color="0000FF"/>
                <w:rtl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منسق المادة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415294" w:rsidRDefault="00415294" w:rsidP="00B739CD">
            <w:pPr>
              <w:jc w:val="center"/>
              <w:rPr>
                <w:rFonts w:ascii="Times New Roman" w:hAnsi="Times New Roman" w:cs="Khalid Art bold"/>
                <w:color w:val="0033CC"/>
                <w:u w:color="0000FF"/>
                <w:lang w:val="en-US"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التوقيع</w:t>
            </w:r>
          </w:p>
        </w:tc>
      </w:tr>
      <w:tr w:rsidR="00415294" w:rsidRPr="00B7276B" w:rsidTr="00B739CD">
        <w:trPr>
          <w:trHeight w:val="548"/>
        </w:trPr>
        <w:tc>
          <w:tcPr>
            <w:tcW w:w="3543" w:type="dxa"/>
            <w:shd w:val="clear" w:color="auto" w:fill="F2F2F2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842" w:type="dxa"/>
            <w:shd w:val="clear" w:color="auto" w:fill="F2F2F2"/>
          </w:tcPr>
          <w:p w:rsidR="00415294" w:rsidRPr="00B739CD" w:rsidRDefault="00415294" w:rsidP="00B739CD">
            <w:pPr>
              <w:spacing w:after="0"/>
              <w:jc w:val="center"/>
              <w:rPr>
                <w:rFonts w:ascii="Times New Roman" w:hAnsi="Times New Roman" w:cs="Khalid Art bold"/>
                <w:b/>
                <w:bCs/>
                <w:lang w:bidi="ar-JO"/>
              </w:rPr>
            </w:pPr>
            <w:r w:rsidRPr="00B7276B"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  <w:tc>
          <w:tcPr>
            <w:tcW w:w="2553" w:type="dxa"/>
            <w:shd w:val="clear" w:color="auto" w:fill="F2F2F2"/>
            <w:vAlign w:val="center"/>
          </w:tcPr>
          <w:p w:rsidR="00415294" w:rsidRPr="0009745A" w:rsidRDefault="00415294" w:rsidP="00243987">
            <w:pPr>
              <w:ind w:left="-113"/>
              <w:rPr>
                <w:rFonts w:ascii="Times New Roman" w:hAnsi="Times New Roman" w:cs="Khalid Art bold"/>
                <w:b/>
                <w:bCs/>
                <w:lang w:val="en-US"/>
              </w:rPr>
            </w:pPr>
          </w:p>
        </w:tc>
        <w:tc>
          <w:tcPr>
            <w:tcW w:w="163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5294" w:rsidRPr="00B7276B" w:rsidRDefault="00415294" w:rsidP="00B739CD">
            <w:pPr>
              <w:jc w:val="center"/>
              <w:rPr>
                <w:rFonts w:ascii="Times New Roman" w:hAnsi="Times New Roman" w:cs="Khalid Art bold"/>
                <w:b/>
                <w:bCs/>
                <w:rtl/>
                <w:lang w:bidi="ar-JO"/>
              </w:rPr>
            </w:pPr>
            <w:r>
              <w:rPr>
                <w:rFonts w:ascii="Times New Roman" w:hAnsi="Times New Roman" w:cs="Khalid Art bold" w:hint="cs"/>
                <w:b/>
                <w:bCs/>
                <w:rtl/>
                <w:lang w:bidi="ar-JO"/>
              </w:rPr>
              <w:t>التاريخ</w:t>
            </w:r>
          </w:p>
        </w:tc>
      </w:tr>
    </w:tbl>
    <w:p w:rsidR="005460AF" w:rsidRPr="00B7276B" w:rsidRDefault="005460AF" w:rsidP="005460AF">
      <w:pPr>
        <w:jc w:val="both"/>
        <w:rPr>
          <w:rFonts w:ascii="Times New Roman" w:hAnsi="Times New Roman" w:cs="Khalid Art bold"/>
          <w:sz w:val="2"/>
          <w:szCs w:val="2"/>
          <w:lang w:bidi="ar-JO"/>
        </w:rPr>
      </w:pPr>
    </w:p>
    <w:p w:rsidR="00636547" w:rsidRPr="00B7276B" w:rsidRDefault="00636547" w:rsidP="00415294">
      <w:pPr>
        <w:bidi/>
        <w:spacing w:after="0"/>
        <w:rPr>
          <w:rFonts w:cs="Khalid Art bold"/>
          <w:lang w:bidi="ar-JO"/>
        </w:rPr>
      </w:pPr>
    </w:p>
    <w:sectPr w:rsidR="00636547" w:rsidRPr="00B7276B" w:rsidSect="00803C3D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76" w:right="864" w:bottom="1440" w:left="864" w:header="720" w:footer="720" w:gutter="288"/>
      <w:pgNumType w:start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B3507" w:rsidRDefault="00FB3507">
      <w:pPr>
        <w:spacing w:after="0" w:line="240" w:lineRule="auto"/>
      </w:pPr>
      <w:r>
        <w:separator/>
      </w:r>
    </w:p>
  </w:endnote>
  <w:endnote w:type="continuationSeparator" w:id="1">
    <w:p w:rsidR="00FB3507" w:rsidRDefault="00FB35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Khalid Art bold">
    <w:altName w:val="Arial"/>
    <w:charset w:val="B2"/>
    <w:family w:val="auto"/>
    <w:pitch w:val="variable"/>
    <w:sig w:usb0="00002001" w:usb1="00000000" w:usb2="00000000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Traditional Arabic">
    <w:altName w:val="Noto Sans Syriac Wester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akkal Majalla">
    <w:altName w:val="Arial"/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1500D6" w:rsidRDefault="005450F0" w:rsidP="00415294">
    <w:pPr>
      <w:tabs>
        <w:tab w:val="center" w:pos="4680"/>
        <w:tab w:val="right" w:pos="9360"/>
      </w:tabs>
      <w:spacing w:after="0"/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1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7E5193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7E5193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FB3507" w:rsidRPr="00FB3507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7E5193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FB3507" w:rsidRPr="00FB3507">
        <w:rPr>
          <w:rFonts w:ascii="Courier" w:eastAsia="Calibri" w:hAnsi="Courier" w:cs="Traditional Arabic"/>
          <w:b/>
          <w:bCs/>
          <w:noProof/>
          <w:sz w:val="16"/>
          <w:szCs w:val="16"/>
        </w:rPr>
        <w:t>1</w:t>
      </w:r>
    </w:fldSimple>
  </w:p>
  <w:p w:rsidR="00803C3D" w:rsidRPr="001500D6" w:rsidRDefault="00803C3D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>
      <w:rPr>
        <w:rFonts w:eastAsia="Calibri"/>
        <w:sz w:val="16"/>
        <w:szCs w:val="16"/>
      </w:rPr>
      <w:t xml:space="preserve">30 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>
      <w:rPr>
        <w:rFonts w:eastAsia="Calibri"/>
        <w:sz w:val="16"/>
        <w:szCs w:val="16"/>
      </w:rPr>
      <w:t>17/9/2019</w:t>
    </w:r>
  </w:p>
  <w:p w:rsidR="00250070" w:rsidRPr="005450F0" w:rsidRDefault="00250070" w:rsidP="00803C3D">
    <w:pPr>
      <w:tabs>
        <w:tab w:val="center" w:pos="4680"/>
        <w:tab w:val="right" w:pos="9360"/>
      </w:tabs>
      <w:spacing w:after="0"/>
      <w:rPr>
        <w:rStyle w:val="PageNumber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450F0" w:rsidRPr="00B7276B" w:rsidRDefault="005450F0" w:rsidP="008E2A33">
    <w:pPr>
      <w:tabs>
        <w:tab w:val="center" w:pos="4680"/>
        <w:tab w:val="right" w:pos="9360"/>
      </w:tabs>
      <w:rPr>
        <w:rFonts w:ascii="Calibri" w:eastAsia="Calibri" w:hAnsi="Calibri" w:cs="Arial"/>
        <w:sz w:val="16"/>
        <w:szCs w:val="16"/>
        <w:lang w:val="en-US"/>
      </w:rPr>
    </w:pPr>
    <w:r w:rsidRPr="001500D6">
      <w:rPr>
        <w:rFonts w:ascii="Calibri" w:eastAsia="Calibri" w:hAnsi="Calibri" w:cs="Arial"/>
        <w:noProof/>
        <w:sz w:val="16"/>
        <w:lang w:val="en-US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align>left</wp:align>
          </wp:positionH>
          <wp:positionV relativeFrom="paragraph">
            <wp:posOffset>8890</wp:posOffset>
          </wp:positionV>
          <wp:extent cx="522605" cy="342900"/>
          <wp:effectExtent l="0" t="0" r="0" b="0"/>
          <wp:wrapSquare wrapText="bothSides"/>
          <wp:docPr id="6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2605" cy="342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  <w:rtl/>
      </w:rPr>
      <w:tab/>
    </w:r>
    <w:r w:rsidRPr="001500D6">
      <w:rPr>
        <w:rFonts w:ascii="Calibri" w:eastAsia="Calibri" w:hAnsi="Calibri" w:cs="Arial"/>
        <w:sz w:val="16"/>
        <w:szCs w:val="16"/>
      </w:rPr>
      <w:t xml:space="preserve">  Page </w:t>
    </w:r>
    <w:r w:rsidR="007E5193" w:rsidRPr="001500D6">
      <w:rPr>
        <w:rFonts w:ascii="Calibri" w:eastAsia="Calibri" w:hAnsi="Calibri" w:cs="Arial"/>
        <w:b/>
        <w:bCs/>
        <w:sz w:val="16"/>
        <w:szCs w:val="16"/>
      </w:rPr>
      <w:fldChar w:fldCharType="begin"/>
    </w:r>
    <w:r w:rsidRPr="001500D6">
      <w:rPr>
        <w:rFonts w:ascii="Calibri" w:eastAsia="Calibri" w:hAnsi="Calibri" w:cs="Arial"/>
        <w:b/>
        <w:bCs/>
        <w:sz w:val="16"/>
        <w:szCs w:val="16"/>
      </w:rPr>
      <w:instrText xml:space="preserve"> PAGE  \* Arabic  \* MERGEFORMAT </w:instrText>
    </w:r>
    <w:r w:rsidR="007E5193" w:rsidRPr="001500D6">
      <w:rPr>
        <w:rFonts w:ascii="Calibri" w:eastAsia="Calibri" w:hAnsi="Calibri" w:cs="Arial"/>
        <w:b/>
        <w:bCs/>
        <w:sz w:val="16"/>
        <w:szCs w:val="16"/>
      </w:rPr>
      <w:fldChar w:fldCharType="separate"/>
    </w:r>
    <w:r w:rsidR="00803C3D" w:rsidRPr="00803C3D">
      <w:rPr>
        <w:rFonts w:ascii="Courier" w:eastAsia="Calibri" w:hAnsi="Courier" w:cs="Traditional Arabic"/>
        <w:b/>
        <w:bCs/>
        <w:noProof/>
        <w:sz w:val="16"/>
        <w:szCs w:val="16"/>
      </w:rPr>
      <w:t>0</w:t>
    </w:r>
    <w:r w:rsidR="007E5193" w:rsidRPr="001500D6">
      <w:rPr>
        <w:rFonts w:ascii="Calibri" w:eastAsia="Calibri" w:hAnsi="Calibri" w:cs="Arial"/>
        <w:b/>
        <w:bCs/>
        <w:sz w:val="16"/>
        <w:szCs w:val="16"/>
      </w:rPr>
      <w:fldChar w:fldCharType="end"/>
    </w:r>
    <w:r w:rsidRPr="001500D6">
      <w:rPr>
        <w:rFonts w:ascii="Calibri" w:eastAsia="Calibri" w:hAnsi="Calibri" w:cs="Arial"/>
        <w:sz w:val="16"/>
        <w:szCs w:val="16"/>
      </w:rPr>
      <w:t xml:space="preserve"> of </w:t>
    </w:r>
    <w:fldSimple w:instr=" NUMPAGES  \* Arabic  \* MERGEFORMAT ">
      <w:r w:rsidR="00803C3D" w:rsidRPr="00803C3D">
        <w:rPr>
          <w:rFonts w:ascii="Courier" w:eastAsia="Calibri" w:hAnsi="Courier" w:cs="Traditional Arabic"/>
          <w:b/>
          <w:bCs/>
          <w:noProof/>
          <w:sz w:val="16"/>
          <w:szCs w:val="16"/>
        </w:rPr>
        <w:t>6</w:t>
      </w:r>
    </w:fldSimple>
  </w:p>
  <w:p w:rsidR="005450F0" w:rsidRPr="001500D6" w:rsidRDefault="005450F0" w:rsidP="00803C3D">
    <w:pPr>
      <w:tabs>
        <w:tab w:val="center" w:pos="6663"/>
        <w:tab w:val="right" w:pos="9360"/>
      </w:tabs>
      <w:rPr>
        <w:rFonts w:ascii="Calibri" w:eastAsia="Calibri" w:hAnsi="Calibri" w:cs="Arial"/>
        <w:sz w:val="16"/>
        <w:szCs w:val="16"/>
      </w:rPr>
    </w:pP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Deans Council ( </w:t>
    </w:r>
    <w:r w:rsidR="00803C3D">
      <w:rPr>
        <w:rFonts w:eastAsia="Calibri"/>
        <w:sz w:val="16"/>
        <w:szCs w:val="16"/>
      </w:rPr>
      <w:t>1</w:t>
    </w:r>
    <w:r w:rsidRPr="001500D6">
      <w:rPr>
        <w:rFonts w:ascii="Calibri" w:eastAsia="Calibri" w:hAnsi="Calibri" w:cs="Arial"/>
        <w:sz w:val="16"/>
        <w:szCs w:val="16"/>
      </w:rPr>
      <w:t xml:space="preserve"> ) Decision No. ( </w:t>
    </w:r>
    <w:r w:rsidR="00803C3D">
      <w:rPr>
        <w:rFonts w:eastAsia="Calibri"/>
        <w:sz w:val="16"/>
        <w:szCs w:val="16"/>
      </w:rPr>
      <w:t>30</w:t>
    </w:r>
    <w:r w:rsidRPr="001500D6">
      <w:rPr>
        <w:rFonts w:ascii="Calibri" w:eastAsia="Calibri" w:hAnsi="Calibri" w:cs="Arial"/>
        <w:sz w:val="16"/>
        <w:szCs w:val="16"/>
      </w:rPr>
      <w:t xml:space="preserve">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Pr="001500D6">
      <w:rPr>
        <w:rFonts w:ascii="Calibri" w:eastAsia="Calibri" w:hAnsi="Calibri" w:cs="Arial"/>
        <w:sz w:val="16"/>
        <w:szCs w:val="16"/>
      </w:rPr>
      <w:t xml:space="preserve">: </w:t>
    </w:r>
    <w:r w:rsidR="00803C3D">
      <w:rPr>
        <w:rFonts w:ascii="Calibri" w:eastAsia="Calibri" w:hAnsi="Calibri" w:cs="Arial"/>
        <w:sz w:val="16"/>
        <w:szCs w:val="16"/>
      </w:rPr>
      <w:t>26/9/2019</w:t>
    </w:r>
    <w:r>
      <w:rPr>
        <w:rFonts w:ascii="Calibri" w:eastAsia="Calibri" w:hAnsi="Calibri" w:cs="Arial"/>
        <w:sz w:val="16"/>
        <w:szCs w:val="16"/>
      </w:rPr>
      <w:br/>
    </w:r>
    <w:r w:rsidRPr="001500D6">
      <w:rPr>
        <w:rFonts w:ascii="Calibri" w:eastAsia="Calibri" w:hAnsi="Calibri" w:cs="Arial"/>
        <w:b/>
        <w:bCs/>
        <w:sz w:val="16"/>
        <w:szCs w:val="16"/>
      </w:rPr>
      <w:t>Ref</w:t>
    </w:r>
    <w:r w:rsidRPr="001500D6">
      <w:rPr>
        <w:rFonts w:ascii="Calibri" w:eastAsia="Calibri" w:hAnsi="Calibri" w:cs="Arial"/>
        <w:sz w:val="16"/>
        <w:szCs w:val="16"/>
      </w:rPr>
      <w:t xml:space="preserve">: Quality Assurance Council Session ( </w:t>
    </w:r>
    <w:r w:rsidR="00803C3D">
      <w:rPr>
        <w:rFonts w:ascii="Calibri" w:eastAsia="Calibri" w:hAnsi="Calibri" w:cs="Arial"/>
        <w:sz w:val="16"/>
        <w:szCs w:val="16"/>
      </w:rPr>
      <w:t>24</w:t>
    </w:r>
    <w:r w:rsidRPr="001500D6">
      <w:rPr>
        <w:rFonts w:ascii="Calibri" w:eastAsia="Calibri" w:hAnsi="Calibri" w:cs="Arial"/>
        <w:sz w:val="16"/>
        <w:szCs w:val="16"/>
      </w:rPr>
      <w:t xml:space="preserve">) Decision No. ( </w:t>
    </w:r>
    <w:r w:rsidR="00803C3D">
      <w:rPr>
        <w:rFonts w:eastAsia="Calibri"/>
        <w:sz w:val="16"/>
        <w:szCs w:val="16"/>
      </w:rPr>
      <w:t>14</w:t>
    </w:r>
    <w:r w:rsidRPr="001500D6">
      <w:rPr>
        <w:rFonts w:ascii="Calibri" w:eastAsia="Calibri" w:hAnsi="Calibri" w:cs="Arial"/>
        <w:sz w:val="16"/>
        <w:szCs w:val="16"/>
      </w:rPr>
      <w:t xml:space="preserve"> ) </w:t>
    </w:r>
    <w:r w:rsidRPr="001500D6">
      <w:rPr>
        <w:rFonts w:ascii="Calibri" w:eastAsia="Calibri" w:hAnsi="Calibri" w:cs="Arial"/>
        <w:b/>
        <w:bCs/>
        <w:sz w:val="16"/>
        <w:szCs w:val="16"/>
      </w:rPr>
      <w:t>Date</w:t>
    </w:r>
    <w:r w:rsidR="00803C3D">
      <w:rPr>
        <w:rFonts w:eastAsia="Calibri"/>
        <w:sz w:val="16"/>
        <w:szCs w:val="16"/>
      </w:rPr>
      <w:t>17/9/2019</w:t>
    </w:r>
  </w:p>
  <w:p w:rsidR="005450F0" w:rsidRDefault="005450F0" w:rsidP="005450F0">
    <w:pPr>
      <w:pStyle w:val="Footer"/>
    </w:pPr>
  </w:p>
  <w:p w:rsidR="005450F0" w:rsidRDefault="005450F0" w:rsidP="005450F0">
    <w:pPr>
      <w:pStyle w:val="Footer"/>
      <w:jc w:val="center"/>
      <w:rPr>
        <w:rStyle w:val="PageNumber"/>
      </w:rPr>
    </w:pPr>
  </w:p>
  <w:p w:rsidR="00250070" w:rsidRDefault="00250070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B3507" w:rsidRDefault="00FB3507">
      <w:pPr>
        <w:spacing w:after="0" w:line="240" w:lineRule="auto"/>
      </w:pPr>
      <w:r>
        <w:separator/>
      </w:r>
    </w:p>
  </w:footnote>
  <w:footnote w:type="continuationSeparator" w:id="1">
    <w:p w:rsidR="00FB3507" w:rsidRDefault="00FB35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03C3D" w:rsidRDefault="00803C3D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5450F0" w:rsidTr="00250070">
      <w:trPr>
        <w:trHeight w:val="810"/>
        <w:jc w:val="center"/>
      </w:trPr>
      <w:tc>
        <w:tcPr>
          <w:tcW w:w="3084" w:type="dxa"/>
          <w:vAlign w:val="center"/>
        </w:tcPr>
        <w:p w:rsidR="005450F0" w:rsidRDefault="007E5193" w:rsidP="005450F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8194" type="#_x0000_t202" style="position:absolute;margin-left:191pt;margin-top:-27pt;width:112.45pt;height:40.8pt;z-index:251665408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JZDCIipAgAAswUAAA4AAABkcnMvZTJvRG9jLnhtbKxUbW+bMBD+Pmn/wfJ3ystMAqikakOY&#10;JnUvUrsf4IAJ1sBmthPSVfvvO5ukSbtNmqrxwcK+83P33D2+y6t936EdU5pLkePwIsCIiUrWXGxy&#10;/PW+9BKMtKGipp0ULMcPTOOrxds3l+OQsUi2squZQgAidDYOOW6NGTLf11XLeqov5MAEGBupempg&#10;qzZ+regI6H3nR0Ew80ep6kHJimkNp8VkxAuH3zSsMp+bRjODuhxDbsatyq1rt/qLS5ptFB1aXh3y&#10;oK9Io6dcQNQnqIIairaK/wbV80pJLRtzUcnel03DK+ZIAJ0weEHnrqUDc2SgOnp4qpP+f7DVp90X&#10;hXgNzYswErSHJt2zvUE3co/sERRoHHQGfncDeJo9GMDZkdXDray+aevjnzlNN7R1X48fZQ2QdGuk&#10;u7JvVG/rBMwR4EBPHk59sHEri06iJAxjjCowxmESzsDPBqHZ8f6gtHnPZI/sT44VdNrh092tNgff&#10;o4+NJ2TJu84aaNaJ5ycAOx1BfLhtjTYT177HNEhXySohHolmK48EReFdl0vizcpwHhfviuWyCH/a&#10;0CHJWl7XTLhAk6Th8N9adVD1JIInMWnZ8drC2ZS02qyXnUI7Clou3Xcsypmf/zwPVzMg84JTGJHg&#10;Jkq9cpbMPVKS2EvnQeIFYXqTzgKSkqJ8zumWC3Z8Hq/nhMYcp3EUT+L5K7nAfX8gR7OeG5gXHe9z&#10;nJy8aNYyWq9EPfXXUN4dNmflsBRO5YCeH7vtpGvVOunW7Nd7i2MFvZb1A6hYSZAYSBAGHfy0Uv3A&#10;aISZkWP9fUsVw6j7IOBRpiEhdsq4DYnnEWzUuWV9bqGiAqgcG4ym36WZJtN2UHzTQqTplQl5Da+n&#10;4ZOsT2kdHh0MBkfrMMTs5DnfO6/TrF38AgAA//8DAFBLAwQUAAYACAAAACEABSygDuUAAAAQAQAA&#10;DwAAAGRycy9kb3ducmV2LnhtbEyP3U7DMAyF75F4h8hI3G0pBcrWNZ0QaAIhbih7gKzJmqqNEzXp&#10;Dzw95gpuLFu2zzlfsV9szyY9hNahgJt1Akxj7VSLjYDj52G1ARaiRCV7h1rAlw6wLy8vCpkrN+OH&#10;nqrYMBLBkEsBJkafcx5qo60Ma+c10u7sBisjjUPD1SBnErc9T5Mk41a2SA5Gev1kdN1VoxVwGF9e&#10;7fTNR/9W1TMa343H906I66vleUflcQcs6iX+fcAvA+WHkoKd3IgqsF7A7SYloChgdX9HDV1kSbYF&#10;dhKQPmTAeFnw/yDlDwAAAP//AwBQSwECLQAUAAYACAAAACEAWiKTo/8AAADlAQAAEwAAAAAAAAAA&#10;AAAAAAAAAAAAW0NvbnRlbnRfVHlwZXNdLnhtbFBLAQItABQABgAIAAAAIQCnSs841wAAAJYBAAAL&#10;AAAAAAAAAAAAAAAAADABAABfcmVscy8ucmVsc1BLAQItABQABgAIAAAAIQCWQwiIqQIAALMFAAAO&#10;AAAAAAAAAAAAAAAAADACAABkcnMvZTJvRG9jLnhtbFBLAQItABQABgAIAAAAIQAFLKAO5QAAABAB&#10;AAAPAAAAAAAAAAAAAAAAAAUFAABkcnMvZG93bnJldi54bWxQSwUGAAAAAAQABADzAAAAFwYAAAAA&#10;DQ0KQUFBUEFBQUFBQUFBQUFBQUF=&#10;" filled="f" stroked="f">
                <v:path arrowok="t"/>
                <v:textbox>
                  <w:txbxContent>
                    <w:p w:rsidR="005450F0" w:rsidRDefault="005450F0" w:rsidP="005450F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5450F0" w:rsidRDefault="005450F0" w:rsidP="005450F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13" name="Picture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5450F0" w:rsidRDefault="005450F0" w:rsidP="005450F0">
          <w:pPr>
            <w:pStyle w:val="Header"/>
            <w:jc w:val="right"/>
          </w:pPr>
        </w:p>
      </w:tc>
    </w:tr>
    <w:tr w:rsidR="005450F0" w:rsidTr="00250070">
      <w:trPr>
        <w:trHeight w:val="68"/>
        <w:jc w:val="center"/>
      </w:trPr>
      <w:tc>
        <w:tcPr>
          <w:tcW w:w="3084" w:type="dxa"/>
          <w:vAlign w:val="center"/>
        </w:tcPr>
        <w:p w:rsidR="005450F0" w:rsidRPr="00FE0134" w:rsidRDefault="005450F0" w:rsidP="005450F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5450F0" w:rsidRPr="007147BB" w:rsidRDefault="005450F0" w:rsidP="005450F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5450F0" w:rsidRPr="007147BB" w:rsidRDefault="005450F0" w:rsidP="005450F0">
          <w:pPr>
            <w:pStyle w:val="Header"/>
            <w:jc w:val="right"/>
          </w:pPr>
        </w:p>
      </w:tc>
    </w:tr>
  </w:tbl>
  <w:p w:rsidR="005450F0" w:rsidRPr="001A39E2" w:rsidRDefault="005450F0" w:rsidP="00523935">
    <w:pPr>
      <w:pStyle w:val="Header"/>
      <w:spacing w:after="0"/>
      <w:rPr>
        <w:sz w:val="8"/>
        <w:szCs w:val="1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TableGrid"/>
      <w:tblW w:w="9900" w:type="dxa"/>
      <w:jc w:val="center"/>
      <w:tblBorders>
        <w:top w:val="none" w:sz="0" w:space="0" w:color="auto"/>
        <w:left w:val="none" w:sz="0" w:space="0" w:color="auto"/>
        <w:bottom w:val="threeDEmboss" w:sz="18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/>
    </w:tblPr>
    <w:tblGrid>
      <w:gridCol w:w="3084"/>
      <w:gridCol w:w="3192"/>
      <w:gridCol w:w="3624"/>
    </w:tblGrid>
    <w:tr w:rsidR="00250070" w:rsidTr="00250070">
      <w:trPr>
        <w:trHeight w:val="810"/>
        <w:jc w:val="center"/>
      </w:trPr>
      <w:tc>
        <w:tcPr>
          <w:tcW w:w="3084" w:type="dxa"/>
          <w:vAlign w:val="center"/>
        </w:tcPr>
        <w:p w:rsidR="00250070" w:rsidRDefault="007E5193" w:rsidP="00250070">
          <w:pPr>
            <w:pStyle w:val="Header"/>
          </w:pPr>
          <w:r>
            <w:rPr>
              <w:noProof/>
              <w:lang w:val="en-US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8193" type="#_x0000_t202" style="position:absolute;margin-left:191pt;margin-top:-27pt;width:112.45pt;height:40.8pt;z-index:251659264;visibility:visible;mso-width-relative:margin;mso-height-relative:margin" o:gfxdata="UEsDBBQABgAIAAAAIQBaIpOj/wAAAOUBAAATAAAAW0NvbnRlbnRfVHlwZXNdLnhtbJSRQU7DMBBF&#10;90jcwZotSpx2gRBK0gVpl4BQOYBlTxKLZGx5TGhvj5NCF4gisbRn/n9Pdrk5jIOYMLB1VMEqL0Ag&#10;aWcsdRW87nfZHQiOiowaHGEFR2TY1NdX5f7okUVKE1fQx+jvpWTd46g4dx4pTVoXRhXTMXTSK/2m&#10;OpTroriV2lFEilmcO6AuG2zV+xDF9pCuTyYBBwbxcFqcWRUo7werVUymciLzg5J9EfKUXHa4t55v&#10;kgYI+StiGV0kfAef0uMEa1A8qxAf1ZhEpAksce0ap/O/S2bNkTPXtlZj3gTeLqmz1aVy4z4o4PTf&#10;9ibFXnA618vlk+pPAAAA//8DAFBLAwQUAAYACAAAACEAp0rPONcAAACWAQAACwAAAF9yZWxzLy5y&#10;ZWxzpJDBasMwDIbvg72D0X1xmsMYo04vo9Br6R7A2IpjGltGMtn69jM7jGX0tqN+oe/70f7wmRa1&#10;IkukbGDX9aAwO/IxBwPvl+PTCyipNnu7UEYDNxQ4jI8P+zMutrYjmWMR1ShZDMy1lletxc2YrHRU&#10;MLfNRJxsbSMHXay72oB66Ptnzb8ZMG6Y6uQN8MkPoC630sx/2Ck6JqGpdo6SpmmK7h5Ve/rIZ1wb&#10;xXLAasCzfIeMa9fKgdL3xbt/igPbMkd3ZJvwjdy2AA7Ush+/3nxz/AIAAP//AwBQSwMEFAAGAAgA&#10;AAAhAB3Pp2+sAgAAuAUAAA4AAABkcnMvZTJvRG9jLnhtbKxU227bMAx9H7B/EPTu+jI5sY06xRrH&#10;w4DuArT7AMWWY2G25ElKnG7Yv4+Sc2u3AUMxPwgWSZE85CGvb/Z9h3ZMaS5FjsOrACMmKllzscnx&#10;l4fSSzDShoqadlKwHD8yjW8Wr19dj0PGItnKrmYKgROhs3HIcWvMkPm+rlrWU30lByZA2UjVUwNX&#10;tfFrRUfw3nd+FAQzf5SqHpSsmNYgLSYlXjj/TcMq86lpNDOoyzHkZtyp3Ll2p7+4ptlG0aHl1SEP&#10;+oI0esoFRD25KqihaKv4b656XimpZWOuKtn7sml4xRwIgBMGz+Dct3RgDgxURw+nOun/57b6uPus&#10;EK9zHGMkaA89emB7g27lHoEEyjMOOgOr+wHszB7k0GcHVQ93svqqrY1/YTS90NZ8PX6QNXikWyPd&#10;k32jelslwI3AD3Tk8dwFG7ay3kmUhCEEr0AZh0k4AzsbhGbH94PS5h2TPbI/OVbQZ+ef7u60Odge&#10;bWw8IUvedVZBs048lYDbSQTx4bVV2kxc836kQbpKVgnxSDRbeSQoCu9tuSTerAzncfGmWC6L8KcN&#10;HZKs5XXNhAs0ERqE/9aoA6cnCpyopGXHa+vOpqTVZr3sFNpRYHLpvmNRLuz8p3m4mgGYZ5jCiAS3&#10;UeqVs2TukZLEXjoPEi8I09t0FpCUFOVTTHdcsONwvBwTGnOcxlE8keev4AL3/QEczXpuYFt0vM9x&#10;craiWctovRL11F9DeXe4XJTDQjiXA3p+7LajrmXrxFuzX+/dOIQn8q9l/QhkVhKYBkyEbQc/rVTf&#10;MRphceRYf9tSxTDq3guYzDQkxK4adyHxPIKLutSsLzVUVOAqxwaj6XdppvW0HRTftBBpGjYh38IQ&#10;NXxitx23Ka3D7MF2cOgOm8yun8u7szov3MUvAAAA//8DAFBLAwQUAAYACAAAACEABSygDuUAAAAQ&#10;AQAADwAAAGRycy9kb3ducmV2LnhtbEyP3U7DMAyF75F4h8hI3G0pBcrWNZ0QaAIhbih7gKzJmqqN&#10;EzXpDzw95gpuLFu2zzlfsV9szyY9hNahgJt1Akxj7VSLjYDj52G1ARaiRCV7h1rAlw6wLy8vCpkr&#10;N+OHnqrYMBLBkEsBJkafcx5qo60Ma+c10u7sBisjjUPD1SBnErc9T5Mk41a2SA5Gev1kdN1VoxVw&#10;GF9e7fTNR/9W1TMa343H906I66vleUflcQcs6iX+fcAvA+WHkoKd3IgqsF7A7SYloChgdX9HDV1k&#10;SbYFdhKQPmTAeFnw/yDlDwAAAP//AwBQSwECLQAUAAYACAAAACEAWiKTo/8AAADlAQAAEwAAAAAA&#10;AAAAAAAAAAAAAAAAW0NvbnRlbnRfVHlwZXNdLnhtbFBLAQItABQABgAIAAAAIQCnSs841wAAAJYB&#10;AAALAAAAAAAAAAAAAAAAADABAABfcmVscy8ucmVsc1BLAQItABQABgAIAAAAIQAdz6dvrAIAALgF&#10;AAAOAAAAAAAAAAAAAAAAADACAABkcnMvZTJvRG9jLnhtbFBLAQItABQABgAIAAAAIQAFLKAO5QAA&#10;ABABAAAPAAAAAAAAAAAAAAAAAAgFAABkcnMvZG93bnJldi54bWxQSwUGAAAAAAQABADzAAAAGgYA&#10;AAAAQkFBQVBBQUFBQUFBQUFBQUFBQUFBQUF=&#10;" filled="f" stroked="f">
                <v:path arrowok="t"/>
                <v:textbox>
                  <w:txbxContent>
                    <w:p w:rsidR="00250070" w:rsidRDefault="00250070" w:rsidP="00250070"/>
                  </w:txbxContent>
                </v:textbox>
              </v:shape>
            </w:pict>
          </w:r>
        </w:p>
      </w:tc>
      <w:tc>
        <w:tcPr>
          <w:tcW w:w="3192" w:type="dxa"/>
          <w:vAlign w:val="center"/>
        </w:tcPr>
        <w:p w:rsidR="00250070" w:rsidRDefault="005450F0" w:rsidP="00250070">
          <w:pPr>
            <w:pStyle w:val="Header"/>
            <w:jc w:val="center"/>
          </w:pPr>
          <w:r>
            <w:rPr>
              <w:noProof/>
              <w:lang w:val="en-US"/>
            </w:rPr>
            <w:drawing>
              <wp:inline distT="0" distB="0" distL="0" distR="0">
                <wp:extent cx="1889760" cy="61722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sra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xmlns:arto="http://schemas.microsoft.com/office/word/2006/arto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89760" cy="6172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24" w:type="dxa"/>
          <w:vAlign w:val="center"/>
        </w:tcPr>
        <w:p w:rsidR="00250070" w:rsidRDefault="00250070" w:rsidP="00250070">
          <w:pPr>
            <w:pStyle w:val="Header"/>
            <w:jc w:val="right"/>
          </w:pPr>
        </w:p>
      </w:tc>
    </w:tr>
    <w:tr w:rsidR="00250070" w:rsidTr="00250070">
      <w:trPr>
        <w:trHeight w:val="68"/>
        <w:jc w:val="center"/>
      </w:trPr>
      <w:tc>
        <w:tcPr>
          <w:tcW w:w="3084" w:type="dxa"/>
          <w:vAlign w:val="center"/>
        </w:tcPr>
        <w:p w:rsidR="00250070" w:rsidRPr="00FE0134" w:rsidRDefault="00250070" w:rsidP="00250070">
          <w:pPr>
            <w:pStyle w:val="Header"/>
            <w:rPr>
              <w:rFonts w:asciiTheme="majorBidi" w:hAnsiTheme="majorBidi" w:cstheme="majorBidi"/>
              <w:b/>
              <w:bCs/>
              <w:sz w:val="18"/>
              <w:szCs w:val="18"/>
            </w:rPr>
          </w:pPr>
        </w:p>
      </w:tc>
      <w:tc>
        <w:tcPr>
          <w:tcW w:w="3192" w:type="dxa"/>
          <w:vAlign w:val="center"/>
        </w:tcPr>
        <w:p w:rsidR="00250070" w:rsidRPr="007147BB" w:rsidRDefault="00250070" w:rsidP="00250070">
          <w:pPr>
            <w:pStyle w:val="Header"/>
            <w:jc w:val="center"/>
          </w:pPr>
        </w:p>
      </w:tc>
      <w:tc>
        <w:tcPr>
          <w:tcW w:w="3624" w:type="dxa"/>
          <w:vAlign w:val="center"/>
        </w:tcPr>
        <w:p w:rsidR="00250070" w:rsidRPr="007147BB" w:rsidRDefault="00250070" w:rsidP="00250070">
          <w:pPr>
            <w:pStyle w:val="Header"/>
            <w:jc w:val="right"/>
          </w:pPr>
        </w:p>
      </w:tc>
    </w:tr>
  </w:tbl>
  <w:p w:rsidR="00250070" w:rsidRPr="001A39E2" w:rsidRDefault="00250070" w:rsidP="00250070">
    <w:pPr>
      <w:pStyle w:val="Header"/>
      <w:rPr>
        <w:sz w:val="8"/>
        <w:szCs w:val="1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3C3B45"/>
    <w:multiLevelType w:val="hybridMultilevel"/>
    <w:tmpl w:val="2C484E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66136C"/>
    <w:multiLevelType w:val="hybridMultilevel"/>
    <w:tmpl w:val="72467DF4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F57EBB"/>
    <w:multiLevelType w:val="hybridMultilevel"/>
    <w:tmpl w:val="6B087B80"/>
    <w:lvl w:ilvl="0" w:tplc="60924B3C">
      <w:start w:val="1"/>
      <w:numFmt w:val="lowerLetter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940060"/>
    <w:multiLevelType w:val="hybridMultilevel"/>
    <w:tmpl w:val="09F41B80"/>
    <w:lvl w:ilvl="0" w:tplc="7818BD32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32E342A"/>
    <w:multiLevelType w:val="hybridMultilevel"/>
    <w:tmpl w:val="F53E12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1E23A7"/>
    <w:multiLevelType w:val="hybridMultilevel"/>
    <w:tmpl w:val="E610B3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8EC05E3"/>
    <w:multiLevelType w:val="hybridMultilevel"/>
    <w:tmpl w:val="0818CE1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CE151F"/>
    <w:multiLevelType w:val="hybridMultilevel"/>
    <w:tmpl w:val="2620F8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53D7F66"/>
    <w:multiLevelType w:val="hybridMultilevel"/>
    <w:tmpl w:val="C90EA972"/>
    <w:lvl w:ilvl="0" w:tplc="F56248A6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743196"/>
    <w:multiLevelType w:val="singleLevel"/>
    <w:tmpl w:val="14729F8C"/>
    <w:lvl w:ilvl="0">
      <w:start w:val="1"/>
      <w:numFmt w:val="decimal"/>
      <w:lvlText w:val="2.%1."/>
      <w:legacy w:legacy="1" w:legacySpace="0" w:legacyIndent="567"/>
      <w:lvlJc w:val="left"/>
      <w:pPr>
        <w:ind w:left="567" w:hanging="567"/>
      </w:pPr>
    </w:lvl>
  </w:abstractNum>
  <w:abstractNum w:abstractNumId="10">
    <w:nsid w:val="50F52050"/>
    <w:multiLevelType w:val="hybridMultilevel"/>
    <w:tmpl w:val="C67043DE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16D0135"/>
    <w:multiLevelType w:val="hybridMultilevel"/>
    <w:tmpl w:val="E7FC37D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40B6487"/>
    <w:multiLevelType w:val="hybridMultilevel"/>
    <w:tmpl w:val="052CC4F4"/>
    <w:lvl w:ilvl="0" w:tplc="11C06128">
      <w:start w:val="1"/>
      <w:numFmt w:val="decimal"/>
      <w:lvlText w:val="%1-"/>
      <w:lvlJc w:val="left"/>
      <w:pPr>
        <w:ind w:left="750" w:hanging="39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FC44BC"/>
    <w:multiLevelType w:val="hybridMultilevel"/>
    <w:tmpl w:val="A3A0D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9B235B"/>
    <w:multiLevelType w:val="hybridMultilevel"/>
    <w:tmpl w:val="2BF0E2B2"/>
    <w:lvl w:ilvl="0" w:tplc="78E0A5C6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CE6DE0"/>
    <w:multiLevelType w:val="hybridMultilevel"/>
    <w:tmpl w:val="DFA8E3E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BB7E66"/>
    <w:multiLevelType w:val="hybridMultilevel"/>
    <w:tmpl w:val="DA6CF0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C550A6"/>
    <w:multiLevelType w:val="hybridMultilevel"/>
    <w:tmpl w:val="87A692FC"/>
    <w:lvl w:ilvl="0" w:tplc="04090001">
      <w:start w:val="1"/>
      <w:numFmt w:val="bullet"/>
      <w:lvlText w:val=""/>
      <w:lvlJc w:val="left"/>
      <w:pPr>
        <w:ind w:left="13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32" w:hanging="360"/>
      </w:pPr>
      <w:rPr>
        <w:rFonts w:ascii="Wingdings" w:hAnsi="Wingdings" w:hint="default"/>
      </w:rPr>
    </w:lvl>
  </w:abstractNum>
  <w:abstractNum w:abstractNumId="18">
    <w:nsid w:val="7DA5792A"/>
    <w:multiLevelType w:val="hybridMultilevel"/>
    <w:tmpl w:val="6FACB5F6"/>
    <w:lvl w:ilvl="0" w:tplc="0B40144C">
      <w:start w:val="1"/>
      <w:numFmt w:val="decimal"/>
      <w:pStyle w:val="ps1numbered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7DAC0A86"/>
    <w:multiLevelType w:val="hybridMultilevel"/>
    <w:tmpl w:val="40F0C8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5"/>
  </w:num>
  <w:num w:numId="3">
    <w:abstractNumId w:val="11"/>
  </w:num>
  <w:num w:numId="4">
    <w:abstractNumId w:val="2"/>
  </w:num>
  <w:num w:numId="5">
    <w:abstractNumId w:val="16"/>
  </w:num>
  <w:num w:numId="6">
    <w:abstractNumId w:val="0"/>
  </w:num>
  <w:num w:numId="7">
    <w:abstractNumId w:val="8"/>
  </w:num>
  <w:num w:numId="8">
    <w:abstractNumId w:val="14"/>
  </w:num>
  <w:num w:numId="9">
    <w:abstractNumId w:val="4"/>
  </w:num>
  <w:num w:numId="10">
    <w:abstractNumId w:val="1"/>
  </w:num>
  <w:num w:numId="11">
    <w:abstractNumId w:val="3"/>
  </w:num>
  <w:num w:numId="12">
    <w:abstractNumId w:val="9"/>
  </w:num>
  <w:num w:numId="13">
    <w:abstractNumId w:val="6"/>
  </w:num>
  <w:num w:numId="14">
    <w:abstractNumId w:val="7"/>
  </w:num>
  <w:num w:numId="15">
    <w:abstractNumId w:val="13"/>
  </w:num>
  <w:num w:numId="16">
    <w:abstractNumId w:val="10"/>
  </w:num>
  <w:num w:numId="17">
    <w:abstractNumId w:val="15"/>
  </w:num>
  <w:num w:numId="18">
    <w:abstractNumId w:val="12"/>
  </w:num>
  <w:num w:numId="19">
    <w:abstractNumId w:val="17"/>
  </w:num>
  <w:num w:numId="20">
    <w:abstractNumId w:val="1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drawingGridHorizontalSpacing w:val="100"/>
  <w:displayHorizontalDrawingGridEvery w:val="2"/>
  <w:characterSpacingControl w:val="doNotCompress"/>
  <w:savePreviewPicture/>
  <w:hdrShapeDefaults>
    <o:shapedefaults v:ext="edit" spidmax="15362"/>
    <o:shapelayout v:ext="edit">
      <o:idmap v:ext="edit" data="8"/>
    </o:shapelayout>
  </w:hdrShapeDefaults>
  <w:footnotePr>
    <w:footnote w:id="0"/>
    <w:footnote w:id="1"/>
  </w:footnotePr>
  <w:endnotePr>
    <w:endnote w:id="0"/>
    <w:endnote w:id="1"/>
  </w:endnotePr>
  <w:compat/>
  <w:rsids>
    <w:rsidRoot w:val="005460AF"/>
    <w:rsid w:val="00016F0B"/>
    <w:rsid w:val="000312A5"/>
    <w:rsid w:val="00072EB9"/>
    <w:rsid w:val="0009745A"/>
    <w:rsid w:val="000D7E6A"/>
    <w:rsid w:val="0011437E"/>
    <w:rsid w:val="001C2F53"/>
    <w:rsid w:val="00243987"/>
    <w:rsid w:val="00250070"/>
    <w:rsid w:val="002E59D8"/>
    <w:rsid w:val="0032424D"/>
    <w:rsid w:val="00383D09"/>
    <w:rsid w:val="003A29D1"/>
    <w:rsid w:val="00415294"/>
    <w:rsid w:val="00421BF7"/>
    <w:rsid w:val="00460628"/>
    <w:rsid w:val="004D7824"/>
    <w:rsid w:val="00501DB8"/>
    <w:rsid w:val="00514778"/>
    <w:rsid w:val="00523935"/>
    <w:rsid w:val="00533639"/>
    <w:rsid w:val="005450F0"/>
    <w:rsid w:val="005460AF"/>
    <w:rsid w:val="00573704"/>
    <w:rsid w:val="005C2A17"/>
    <w:rsid w:val="00636547"/>
    <w:rsid w:val="00662CDC"/>
    <w:rsid w:val="00664156"/>
    <w:rsid w:val="0066557D"/>
    <w:rsid w:val="00722C25"/>
    <w:rsid w:val="0077075C"/>
    <w:rsid w:val="007B67AC"/>
    <w:rsid w:val="007C10B0"/>
    <w:rsid w:val="007E5193"/>
    <w:rsid w:val="008015AC"/>
    <w:rsid w:val="00803C3D"/>
    <w:rsid w:val="00811EBB"/>
    <w:rsid w:val="00875E98"/>
    <w:rsid w:val="008E2A33"/>
    <w:rsid w:val="00940520"/>
    <w:rsid w:val="009F6713"/>
    <w:rsid w:val="00A26928"/>
    <w:rsid w:val="00A409C1"/>
    <w:rsid w:val="00A61239"/>
    <w:rsid w:val="00A61618"/>
    <w:rsid w:val="00AC716F"/>
    <w:rsid w:val="00B06556"/>
    <w:rsid w:val="00B36DE6"/>
    <w:rsid w:val="00B61F36"/>
    <w:rsid w:val="00B7276B"/>
    <w:rsid w:val="00B739CD"/>
    <w:rsid w:val="00B809E6"/>
    <w:rsid w:val="00BE155C"/>
    <w:rsid w:val="00BE17F8"/>
    <w:rsid w:val="00BF284F"/>
    <w:rsid w:val="00C1708B"/>
    <w:rsid w:val="00C95A12"/>
    <w:rsid w:val="00CB5F34"/>
    <w:rsid w:val="00CE1A06"/>
    <w:rsid w:val="00E1356A"/>
    <w:rsid w:val="00F35D5A"/>
    <w:rsid w:val="00F63BF8"/>
    <w:rsid w:val="00FB35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Heading7">
    <w:name w:val="heading 7"/>
    <w:basedOn w:val="Normal"/>
    <w:next w:val="Normal"/>
    <w:link w:val="Heading7Char"/>
    <w:qFormat/>
    <w:rsid w:val="005460AF"/>
    <w:pPr>
      <w:keepNext/>
      <w:outlineLvl w:val="6"/>
    </w:pPr>
    <w:rPr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rsid w:val="005460AF"/>
    <w:rPr>
      <w:rFonts w:ascii="Arial" w:eastAsia="Times New Roman" w:hAnsi="Arial" w:cs="Times New Roman"/>
      <w:sz w:val="24"/>
      <w:szCs w:val="24"/>
      <w:u w:val="single"/>
      <w:lang w:val="en-GB"/>
    </w:rPr>
  </w:style>
  <w:style w:type="paragraph" w:styleId="Header">
    <w:name w:val="header"/>
    <w:aliases w:val="Heading7"/>
    <w:basedOn w:val="Normal"/>
    <w:link w:val="Head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Footer">
    <w:name w:val="footer"/>
    <w:basedOn w:val="Normal"/>
    <w:link w:val="FooterChar"/>
    <w:uiPriority w:val="99"/>
    <w:rsid w:val="005460AF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460AF"/>
    <w:rPr>
      <w:rFonts w:ascii="Arial" w:eastAsia="Times New Roman" w:hAnsi="Arial" w:cs="Times New Roman"/>
      <w:sz w:val="20"/>
      <w:szCs w:val="24"/>
      <w:lang w:val="en-GB"/>
    </w:rPr>
  </w:style>
  <w:style w:type="paragraph" w:styleId="BodyText">
    <w:name w:val="Body Text"/>
    <w:basedOn w:val="Normal"/>
    <w:link w:val="BodyTextChar"/>
    <w:rsid w:val="005460AF"/>
    <w:pPr>
      <w:jc w:val="both"/>
    </w:pPr>
    <w:rPr>
      <w:sz w:val="24"/>
    </w:rPr>
  </w:style>
  <w:style w:type="character" w:customStyle="1" w:styleId="BodyTextChar">
    <w:name w:val="Body Text Char"/>
    <w:basedOn w:val="DefaultParagraphFont"/>
    <w:link w:val="BodyText"/>
    <w:rsid w:val="005460AF"/>
    <w:rPr>
      <w:rFonts w:ascii="Arial" w:eastAsia="Times New Roman" w:hAnsi="Arial" w:cs="Times New Roman"/>
      <w:sz w:val="24"/>
      <w:szCs w:val="24"/>
      <w:lang w:val="en-GB"/>
    </w:rPr>
  </w:style>
  <w:style w:type="character" w:styleId="Hyperlink">
    <w:name w:val="Hyperlink"/>
    <w:rsid w:val="005460AF"/>
    <w:rPr>
      <w:rFonts w:ascii="Arial" w:hAnsi="Arial" w:cs="Arial" w:hint="default"/>
      <w:color w:val="0000FF"/>
      <w:u w:val="single"/>
    </w:rPr>
  </w:style>
  <w:style w:type="character" w:styleId="PageNumber">
    <w:name w:val="page number"/>
    <w:basedOn w:val="DefaultParagraphFont"/>
    <w:rsid w:val="005460AF"/>
  </w:style>
  <w:style w:type="paragraph" w:customStyle="1" w:styleId="ps2">
    <w:name w:val="ps2"/>
    <w:basedOn w:val="Normal"/>
    <w:rsid w:val="005460AF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cs="Arial"/>
      <w:b/>
      <w:bCs/>
    </w:rPr>
  </w:style>
  <w:style w:type="paragraph" w:customStyle="1" w:styleId="ps1Char">
    <w:name w:val="ps1 Char"/>
    <w:basedOn w:val="Normal"/>
    <w:link w:val="ps1CharChar"/>
    <w:autoRedefine/>
    <w:rsid w:val="00E1356A"/>
    <w:pPr>
      <w:tabs>
        <w:tab w:val="left" w:pos="1440"/>
      </w:tabs>
      <w:bidi/>
      <w:spacing w:line="276" w:lineRule="auto"/>
      <w:ind w:left="36" w:hanging="36"/>
    </w:pPr>
    <w:rPr>
      <w:rFonts w:ascii="Times New Roman" w:hAnsi="Times New Roman" w:cs="Khalid Art bold"/>
      <w:sz w:val="22"/>
      <w:szCs w:val="22"/>
      <w:lang w:val="en-US"/>
    </w:rPr>
  </w:style>
  <w:style w:type="paragraph" w:customStyle="1" w:styleId="ps1numbered">
    <w:name w:val="ps1 numbered"/>
    <w:basedOn w:val="ps1Char"/>
    <w:rsid w:val="005460AF"/>
    <w:pPr>
      <w:numPr>
        <w:numId w:val="1"/>
      </w:numPr>
    </w:pPr>
  </w:style>
  <w:style w:type="character" w:customStyle="1" w:styleId="ps1CharChar">
    <w:name w:val="ps1 Char Char"/>
    <w:link w:val="ps1Char"/>
    <w:rsid w:val="00E1356A"/>
    <w:rPr>
      <w:rFonts w:ascii="Times New Roman" w:eastAsia="Times New Roman" w:hAnsi="Times New Roman" w:cs="Khalid Art bold"/>
    </w:rPr>
  </w:style>
  <w:style w:type="paragraph" w:customStyle="1" w:styleId="Default">
    <w:name w:val="Default"/>
    <w:rsid w:val="005460AF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table" w:styleId="TableGrid">
    <w:name w:val="Table Grid"/>
    <w:basedOn w:val="TableNormal"/>
    <w:rsid w:val="005460A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ps">
    <w:name w:val="hps"/>
    <w:rsid w:val="005460AF"/>
  </w:style>
  <w:style w:type="character" w:customStyle="1" w:styleId="shorttext">
    <w:name w:val="short_text"/>
    <w:rsid w:val="005460AF"/>
  </w:style>
  <w:style w:type="paragraph" w:customStyle="1" w:styleId="Husam1">
    <w:name w:val="Husam_1"/>
    <w:basedOn w:val="Normal"/>
    <w:link w:val="Husam1Char"/>
    <w:qFormat/>
    <w:rsid w:val="005460AF"/>
    <w:pPr>
      <w:keepNext/>
      <w:spacing w:after="60"/>
    </w:pPr>
    <w:rPr>
      <w:rFonts w:ascii="Times New Roman" w:eastAsia="SimSun" w:hAnsi="Times New Roman"/>
      <w:b/>
      <w:bCs/>
      <w:sz w:val="26"/>
      <w:szCs w:val="26"/>
      <w:lang w:eastAsia="zh-CN"/>
    </w:rPr>
  </w:style>
  <w:style w:type="character" w:customStyle="1" w:styleId="Husam1Char">
    <w:name w:val="Husam_1 Char"/>
    <w:link w:val="Husam1"/>
    <w:rsid w:val="005460AF"/>
    <w:rPr>
      <w:rFonts w:ascii="Times New Roman" w:eastAsia="SimSun" w:hAnsi="Times New Roman" w:cs="Times New Roman"/>
      <w:b/>
      <w:bCs/>
      <w:sz w:val="26"/>
      <w:szCs w:val="26"/>
      <w:lang w:val="en-GB" w:eastAsia="zh-CN"/>
    </w:rPr>
  </w:style>
  <w:style w:type="paragraph" w:customStyle="1" w:styleId="Bullets">
    <w:name w:val="Bullets"/>
    <w:basedOn w:val="ListParagraph"/>
    <w:link w:val="BulletsChar"/>
    <w:qFormat/>
    <w:rsid w:val="005460AF"/>
    <w:pPr>
      <w:numPr>
        <w:numId w:val="8"/>
      </w:num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pacing w:before="60" w:after="60" w:line="264" w:lineRule="auto"/>
    </w:pPr>
    <w:rPr>
      <w:rFonts w:ascii="Times New Roman" w:eastAsia="SimSun" w:hAnsi="Times New Roman"/>
      <w:sz w:val="18"/>
      <w:szCs w:val="18"/>
      <w:lang w:val="en-US" w:eastAsia="zh-CN"/>
    </w:rPr>
  </w:style>
  <w:style w:type="character" w:customStyle="1" w:styleId="BulletsChar">
    <w:name w:val="Bullets Char"/>
    <w:link w:val="Bullets"/>
    <w:rsid w:val="005460AF"/>
    <w:rPr>
      <w:rFonts w:ascii="Times New Roman" w:eastAsia="SimSun" w:hAnsi="Times New Roman" w:cs="Times New Roman"/>
      <w:sz w:val="18"/>
      <w:szCs w:val="18"/>
      <w:lang w:eastAsia="zh-CN"/>
    </w:rPr>
  </w:style>
  <w:style w:type="paragraph" w:styleId="ListParagraph">
    <w:name w:val="List Paragraph"/>
    <w:basedOn w:val="Normal"/>
    <w:uiPriority w:val="34"/>
    <w:qFormat/>
    <w:rsid w:val="005460AF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0312A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Cs w:val="20"/>
      <w:lang w:val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0312A5"/>
    <w:rPr>
      <w:rFonts w:ascii="Courier New" w:eastAsia="Times New Roman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1437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437E"/>
    <w:rPr>
      <w:rFonts w:ascii="Segoe UI" w:eastAsia="Times New Roman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03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9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87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4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65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-mostafa.com/index.htm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://www.alfaseeh.com/vb/index.php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lwaraq.net/index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89154E-28EE-1F4E-B7F1-DDF939830E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231</TotalTime>
  <Pages>6</Pages>
  <Words>867</Words>
  <Characters>4946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Adi Maaita</dc:creator>
  <cp:lastModifiedBy>toshiba</cp:lastModifiedBy>
  <cp:revision>5</cp:revision>
  <cp:lastPrinted>2019-10-02T06:20:00Z</cp:lastPrinted>
  <dcterms:created xsi:type="dcterms:W3CDTF">2019-10-09T17:39:00Z</dcterms:created>
  <dcterms:modified xsi:type="dcterms:W3CDTF">2019-10-13T19:48:00Z</dcterms:modified>
</cp:coreProperties>
</file>