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A51A21" w:rsidRPr="00C87366" w:rsidRDefault="00A51A21" w:rsidP="00A51A21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الفلسفة الإسلامية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01014146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       عدد الساعات المعتمدة: (3)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مفاهيم الفلسفة الإسلامية وخصائصها. 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 xml:space="preserve">أبرز أعلام الفلاسفة المسلمين وأهمهم: </w:t>
      </w:r>
      <w:r w:rsidRPr="00D82C77">
        <w:rPr>
          <w:rFonts w:cs="Khalid Art bold"/>
          <w:sz w:val="24"/>
          <w:szCs w:val="24"/>
          <w:rtl/>
          <w:lang w:bidi="ar-JO"/>
        </w:rPr>
        <w:t>الكندي، والفارابي، وابن رشد، وابن سينا، والغزالي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 w:hint="cs"/>
          <w:sz w:val="24"/>
          <w:szCs w:val="24"/>
          <w:rtl/>
          <w:lang w:bidi="ar-JO"/>
        </w:rPr>
        <w:t>القضايا الفلسفية الإسلامية</w:t>
      </w:r>
      <w:r w:rsidRPr="00D82C77">
        <w:rPr>
          <w:rFonts w:cs="Khalid Art bold"/>
          <w:sz w:val="24"/>
          <w:szCs w:val="24"/>
          <w:rtl/>
          <w:lang w:bidi="ar-JO"/>
        </w:rPr>
        <w:t>، ومذاهبها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العلاقة بين الدين والفلسفة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العلاقة بين الفلسفة، وعلم الكلام، والتصوف</w:t>
      </w:r>
      <w:r w:rsidRPr="00D82C77">
        <w:rPr>
          <w:rFonts w:cs="Khalid Art bold" w:hint="cs"/>
          <w:sz w:val="24"/>
          <w:szCs w:val="24"/>
          <w:rtl/>
          <w:lang w:bidi="ar-JO"/>
        </w:rPr>
        <w:t xml:space="preserve">. 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الفلسفة الإسلامية مع الف</w:t>
      </w:r>
      <w:r w:rsidRPr="00D82C77">
        <w:rPr>
          <w:rFonts w:cs="Khalid Art bold" w:hint="cs"/>
          <w:sz w:val="24"/>
          <w:szCs w:val="24"/>
          <w:rtl/>
          <w:lang w:bidi="ar-JO"/>
        </w:rPr>
        <w:t>لسفة</w:t>
      </w:r>
      <w:r w:rsidRPr="00D82C77">
        <w:rPr>
          <w:rFonts w:cs="Khalid Art bold"/>
          <w:sz w:val="24"/>
          <w:szCs w:val="24"/>
          <w:rtl/>
          <w:lang w:bidi="ar-JO"/>
        </w:rPr>
        <w:t xml:space="preserve"> اليونانية. 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D82C77">
        <w:rPr>
          <w:rFonts w:cs="Khalid Art bold"/>
          <w:sz w:val="24"/>
          <w:szCs w:val="24"/>
          <w:rtl/>
          <w:lang w:bidi="ar-JO"/>
        </w:rPr>
        <w:t>نصوص الفلسفية الإسلامية التراثية والحديثة</w:t>
      </w:r>
      <w:r w:rsidRPr="00D82C77">
        <w:rPr>
          <w:rFonts w:cs="Khalid Art bold" w:hint="cs"/>
          <w:sz w:val="24"/>
          <w:szCs w:val="24"/>
          <w:rtl/>
          <w:lang w:bidi="ar-JO"/>
        </w:rPr>
        <w:t>.</w:t>
      </w:r>
    </w:p>
    <w:p w:rsidR="00A51A21" w:rsidRPr="00D82C77" w:rsidRDefault="00A51A21" w:rsidP="00A51A21">
      <w:pPr>
        <w:pStyle w:val="ListParagraph"/>
        <w:numPr>
          <w:ilvl w:val="0"/>
          <w:numId w:val="17"/>
        </w:numPr>
        <w:bidi/>
        <w:spacing w:line="240" w:lineRule="auto"/>
        <w:jc w:val="both"/>
        <w:rPr>
          <w:rFonts w:ascii="Simplified Arabic" w:hAnsi="Simplified Arabic" w:cs="Khalid Art bold"/>
          <w:b/>
          <w:i/>
          <w:color w:val="000000" w:themeColor="text1"/>
          <w:sz w:val="24"/>
          <w:szCs w:val="24"/>
          <w:rtl/>
          <w:lang w:bidi="ar-JO"/>
        </w:rPr>
      </w:pPr>
      <w:r w:rsidRPr="00D82C77">
        <w:rPr>
          <w:rFonts w:ascii="Simplified Arabic" w:hAnsi="Simplified Arabic" w:cs="Khalid Art bold" w:hint="cs"/>
          <w:b/>
          <w:i/>
          <w:color w:val="000000" w:themeColor="text1"/>
          <w:sz w:val="24"/>
          <w:szCs w:val="24"/>
          <w:rtl/>
          <w:lang w:bidi="ar-JO"/>
        </w:rPr>
        <w:t xml:space="preserve">أنموذجات تطبيقية. 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1FBF" w:rsidRDefault="00F61FBF" w:rsidP="00872EDE">
      <w:pPr>
        <w:spacing w:after="0" w:line="240" w:lineRule="auto"/>
      </w:pPr>
      <w:r>
        <w:separator/>
      </w:r>
    </w:p>
  </w:endnote>
  <w:endnote w:type="continuationSeparator" w:id="0">
    <w:p w:rsidR="00F61FBF" w:rsidRDefault="00F61FBF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1FBF" w:rsidRDefault="00F61FBF" w:rsidP="00872EDE">
      <w:pPr>
        <w:spacing w:after="0" w:line="240" w:lineRule="auto"/>
      </w:pPr>
      <w:r>
        <w:separator/>
      </w:r>
    </w:p>
  </w:footnote>
  <w:footnote w:type="continuationSeparator" w:id="0">
    <w:p w:rsidR="00F61FBF" w:rsidRDefault="00F61FBF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9E139C"/>
    <w:multiLevelType w:val="hybridMultilevel"/>
    <w:tmpl w:val="EA2E651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9083F4B"/>
    <w:multiLevelType w:val="hybridMultilevel"/>
    <w:tmpl w:val="EDD007F8"/>
    <w:lvl w:ilvl="0" w:tplc="7A34AD8E">
      <w:numFmt w:val="bullet"/>
      <w:lvlText w:val="-"/>
      <w:lvlJc w:val="left"/>
      <w:pPr>
        <w:ind w:left="1065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3" w15:restartNumberingAfterBreak="0">
    <w:nsid w:val="64B11F95"/>
    <w:multiLevelType w:val="hybridMultilevel"/>
    <w:tmpl w:val="DC0EBED8"/>
    <w:lvl w:ilvl="0" w:tplc="153858AC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  <w:b/>
        <w:bCs w:val="0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4" w15:restartNumberingAfterBreak="0">
    <w:nsid w:val="6CA42114"/>
    <w:multiLevelType w:val="hybridMultilevel"/>
    <w:tmpl w:val="A0DE13C0"/>
    <w:lvl w:ilvl="0" w:tplc="7A34AD8E">
      <w:numFmt w:val="bullet"/>
      <w:lvlText w:val="-"/>
      <w:lvlJc w:val="left"/>
      <w:pPr>
        <w:ind w:left="927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5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6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6"/>
  </w:num>
  <w:num w:numId="5">
    <w:abstractNumId w:val="9"/>
  </w:num>
  <w:num w:numId="6">
    <w:abstractNumId w:val="2"/>
  </w:num>
  <w:num w:numId="7">
    <w:abstractNumId w:val="1"/>
  </w:num>
  <w:num w:numId="8">
    <w:abstractNumId w:val="11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5"/>
  </w:num>
  <w:num w:numId="14">
    <w:abstractNumId w:val="12"/>
  </w:num>
  <w:num w:numId="15">
    <w:abstractNumId w:val="14"/>
  </w:num>
  <w:num w:numId="16">
    <w:abstractNumId w:val="13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080D8B"/>
    <w:rsid w:val="00126C11"/>
    <w:rsid w:val="001E2F7C"/>
    <w:rsid w:val="001E5F3C"/>
    <w:rsid w:val="00245F02"/>
    <w:rsid w:val="00262ED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839F4"/>
    <w:rsid w:val="007A6075"/>
    <w:rsid w:val="00823104"/>
    <w:rsid w:val="00840DC1"/>
    <w:rsid w:val="00851FC6"/>
    <w:rsid w:val="00872EDE"/>
    <w:rsid w:val="008E70AE"/>
    <w:rsid w:val="009C7585"/>
    <w:rsid w:val="00A10021"/>
    <w:rsid w:val="00A51A21"/>
    <w:rsid w:val="00A57A5F"/>
    <w:rsid w:val="00B12A3B"/>
    <w:rsid w:val="00BD41F3"/>
    <w:rsid w:val="00C163DB"/>
    <w:rsid w:val="00D07130"/>
    <w:rsid w:val="00D14DF0"/>
    <w:rsid w:val="00D16771"/>
    <w:rsid w:val="00E101AF"/>
    <w:rsid w:val="00F1720D"/>
    <w:rsid w:val="00F56661"/>
    <w:rsid w:val="00F61FBF"/>
    <w:rsid w:val="00F918AB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2020-10-18T11:44:00Z</cp:lastPrinted>
  <dcterms:created xsi:type="dcterms:W3CDTF">2020-10-18T11:45:00Z</dcterms:created>
  <dcterms:modified xsi:type="dcterms:W3CDTF">2020-10-18T11:45:00Z</dcterms:modified>
</cp:coreProperties>
</file>