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E101AF" w:rsidRPr="00C87366" w:rsidRDefault="00E101AF" w:rsidP="00E101AF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علم العروض والقافية                        رقم المادة: </w:t>
      </w:r>
      <w:r w:rsidRPr="00C87366">
        <w:rPr>
          <w:rFonts w:cs="Khalid Art bold"/>
          <w:sz w:val="24"/>
          <w:szCs w:val="24"/>
          <w:lang w:bidi="ar-JO"/>
        </w:rPr>
        <w:t>01013132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عدد الساعات المعتمدة: (3)</w:t>
      </w:r>
    </w:p>
    <w:p w:rsidR="00E101AF" w:rsidRPr="00D82C77" w:rsidRDefault="00E101AF" w:rsidP="00E101AF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مفهوم </w:t>
      </w:r>
      <w:r w:rsidRPr="00D82C77">
        <w:rPr>
          <w:rFonts w:cs="Khalid Art bold"/>
          <w:sz w:val="24"/>
          <w:szCs w:val="24"/>
          <w:rtl/>
          <w:lang w:bidi="ar-JO"/>
        </w:rPr>
        <w:t xml:space="preserve">علم العروض، ونشأته، وأركانه، والتفعيلات، والزحافات، والعلل، والبيت الشعري </w:t>
      </w:r>
      <w:r w:rsidRPr="00D82C77">
        <w:rPr>
          <w:rFonts w:cs="Khalid Art bold" w:hint="cs"/>
          <w:sz w:val="24"/>
          <w:szCs w:val="24"/>
          <w:rtl/>
          <w:lang w:bidi="ar-JO"/>
        </w:rPr>
        <w:t>وأقسامه، وألقابه.</w:t>
      </w:r>
    </w:p>
    <w:p w:rsidR="00E101AF" w:rsidRPr="00D82C77" w:rsidRDefault="00E101AF" w:rsidP="00E101AF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بحور الشعر العربي ومفاتيحها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 (أوزانها).</w:t>
      </w:r>
    </w:p>
    <w:p w:rsidR="00E101AF" w:rsidRPr="00D82C77" w:rsidRDefault="00E101AF" w:rsidP="00E101AF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>مفاهيم</w:t>
      </w:r>
      <w:r w:rsidRPr="00D82C77">
        <w:rPr>
          <w:rFonts w:cs="Khalid Art bold"/>
          <w:sz w:val="24"/>
          <w:szCs w:val="24"/>
          <w:rtl/>
          <w:lang w:bidi="ar-JO"/>
        </w:rPr>
        <w:t xml:space="preserve"> القافية، وحروفها، وحركات الحروف، وحروف الرو</w:t>
      </w:r>
      <w:r w:rsidRPr="00D82C77">
        <w:rPr>
          <w:rFonts w:cs="Khalid Art bold" w:hint="cs"/>
          <w:sz w:val="24"/>
          <w:szCs w:val="24"/>
          <w:rtl/>
          <w:lang w:bidi="ar-JO"/>
        </w:rPr>
        <w:t>ي.</w:t>
      </w:r>
    </w:p>
    <w:p w:rsidR="00E101AF" w:rsidRPr="00D82C77" w:rsidRDefault="00E101AF" w:rsidP="00E101AF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أنواع القافية، وعيوبها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E101AF" w:rsidRPr="00D82C77" w:rsidRDefault="00E101AF" w:rsidP="00E101AF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>ال</w:t>
      </w:r>
      <w:r w:rsidRPr="00D82C77">
        <w:rPr>
          <w:rFonts w:cs="Khalid Art bold"/>
          <w:sz w:val="24"/>
          <w:szCs w:val="24"/>
          <w:rtl/>
          <w:lang w:bidi="ar-JO"/>
        </w:rPr>
        <w:t>تجديد في أوزان الشعر العربي.</w:t>
      </w:r>
    </w:p>
    <w:p w:rsidR="00E101AF" w:rsidRDefault="00E101AF" w:rsidP="00E101AF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أنموذجات تطبيقية</w:t>
      </w:r>
      <w:r w:rsidRPr="00D82C77">
        <w:rPr>
          <w:rFonts w:cs="Khalid Art bold" w:hint="cs"/>
          <w:sz w:val="24"/>
          <w:szCs w:val="24"/>
          <w:rtl/>
          <w:lang w:bidi="ar-JO"/>
        </w:rPr>
        <w:t>.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4AE" w:rsidRDefault="007114AE" w:rsidP="00872EDE">
      <w:pPr>
        <w:spacing w:after="0" w:line="240" w:lineRule="auto"/>
      </w:pPr>
      <w:r>
        <w:separator/>
      </w:r>
    </w:p>
  </w:endnote>
  <w:endnote w:type="continuationSeparator" w:id="0">
    <w:p w:rsidR="007114AE" w:rsidRDefault="007114AE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4AE" w:rsidRDefault="007114AE" w:rsidP="00872EDE">
      <w:pPr>
        <w:spacing w:after="0" w:line="240" w:lineRule="auto"/>
      </w:pPr>
      <w:r>
        <w:separator/>
      </w:r>
    </w:p>
  </w:footnote>
  <w:footnote w:type="continuationSeparator" w:id="0">
    <w:p w:rsidR="007114AE" w:rsidRDefault="007114AE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4B11F95"/>
    <w:multiLevelType w:val="hybridMultilevel"/>
    <w:tmpl w:val="DC0EBED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CA42114"/>
    <w:multiLevelType w:val="hybridMultilevel"/>
    <w:tmpl w:val="A0DE13C0"/>
    <w:lvl w:ilvl="0" w:tplc="7A34AD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4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080D8B"/>
    <w:rsid w:val="00126C11"/>
    <w:rsid w:val="001E2F7C"/>
    <w:rsid w:val="00245F02"/>
    <w:rsid w:val="00262EDC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114AE"/>
    <w:rsid w:val="00753860"/>
    <w:rsid w:val="007839F4"/>
    <w:rsid w:val="00823104"/>
    <w:rsid w:val="00851FC6"/>
    <w:rsid w:val="00872EDE"/>
    <w:rsid w:val="008E70AE"/>
    <w:rsid w:val="009C7585"/>
    <w:rsid w:val="00A10021"/>
    <w:rsid w:val="00A57A5F"/>
    <w:rsid w:val="00B12A3B"/>
    <w:rsid w:val="00BD41F3"/>
    <w:rsid w:val="00C163DB"/>
    <w:rsid w:val="00D07130"/>
    <w:rsid w:val="00E101AF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2020-10-18T11:36:00Z</cp:lastPrinted>
  <dcterms:created xsi:type="dcterms:W3CDTF">2020-10-18T11:37:00Z</dcterms:created>
  <dcterms:modified xsi:type="dcterms:W3CDTF">2020-10-18T11:37:00Z</dcterms:modified>
</cp:coreProperties>
</file>