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A109E5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7620" t="10795" r="9525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A109E5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9525" t="15240" r="952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FB24B6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اسم المادة</w:t>
                            </w:r>
                            <w:r w:rsidRPr="00FB24B6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: تذوق النص الأدبي</w:t>
                            </w: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2moQ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FB24B6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اسم المادة</w:t>
                      </w:r>
                      <w:r w:rsidRPr="00FB24B6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: تذوق النص الأدبي</w:t>
                      </w: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 </w:t>
                      </w: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A109E5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9525" t="12700" r="9525" b="2794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FB24B6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رقم المادة</w:t>
                            </w:r>
                            <w:r w:rsidRPr="00FB24B6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: </w:t>
                            </w:r>
                            <w:r w:rsidR="00FB24B6" w:rsidRPr="00FB24B6">
                              <w:rPr>
                                <w:rFonts w:cs="Khalid Art bold"/>
                                <w:sz w:val="40"/>
                                <w:szCs w:val="40"/>
                                <w:lang w:bidi="ar-JO"/>
                              </w:rPr>
                              <w:t>01012142</w:t>
                            </w: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FB24B6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رقم المادة</w:t>
                      </w:r>
                      <w:r w:rsidRPr="00FB24B6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: </w:t>
                      </w:r>
                      <w:r w:rsidR="00FB24B6" w:rsidRPr="00FB24B6">
                        <w:rPr>
                          <w:rFonts w:cs="Khalid Art bold"/>
                          <w:sz w:val="40"/>
                          <w:szCs w:val="40"/>
                          <w:lang w:bidi="ar-JO"/>
                        </w:rPr>
                        <w:t>01012142</w:t>
                      </w: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  <w:p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123E72" w:rsidRDefault="005460AF" w:rsidP="005460AF">
      <w:pPr>
        <w:rPr>
          <w:rFonts w:cs="Khalid Art bold"/>
          <w:lang w:val="en-US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E7538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أدب المقارن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FB24B6" w:rsidRDefault="00FB24B6" w:rsidP="005450F0">
            <w:pPr>
              <w:pStyle w:val="ps2"/>
              <w:bidi/>
              <w:spacing w:before="0"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FB24B6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ar-JO"/>
              </w:rPr>
              <w:t>01012142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FB24B6" w:rsidP="00FB24B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3-4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(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ح ث خ 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)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الإسراء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A877F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</w:t>
            </w:r>
            <w:r w:rsidR="00FB24B6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ثانية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2019/ 2020م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EB5A2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دكتور 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لا يوجد.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6/10/2019م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877F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12/10/2019</w:t>
            </w:r>
          </w:p>
        </w:tc>
      </w:tr>
    </w:tbl>
    <w:p w:rsidR="005460AF" w:rsidRPr="00B7276B" w:rsidRDefault="005450F0" w:rsidP="001E48A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0E250A" w:rsidRPr="008E2A33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0E250A">
              <w:rPr>
                <w:rFonts w:hint="cs"/>
                <w:rtl/>
                <w:lang w:bidi="ar-JO"/>
              </w:rPr>
              <w:t xml:space="preserve"> </w:t>
            </w:r>
            <w:r w:rsidR="00EB5A25">
              <w:rPr>
                <w:rFonts w:hint="cs"/>
                <w:rtl/>
              </w:rPr>
              <w:t xml:space="preserve">لا يوجد منسق للمادة. </w:t>
            </w:r>
          </w:p>
          <w:p w:rsidR="005460AF" w:rsidRPr="00B7276B" w:rsidRDefault="00523935" w:rsidP="00604A3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rtl/>
                <w:lang w:bidi="ar-JO"/>
              </w:rPr>
              <w:t>.</w:t>
            </w:r>
          </w:p>
          <w:p w:rsidR="00523935" w:rsidRPr="00B7276B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يوجد.</w:t>
            </w:r>
          </w:p>
          <w:p w:rsidR="00523935" w:rsidRPr="00B7276B" w:rsidRDefault="00523935" w:rsidP="00604A3A">
            <w:pPr>
              <w:pStyle w:val="ps1Char"/>
              <w:rPr>
                <w:i/>
                <w:iCs/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i/>
                <w:iCs/>
                <w:rtl/>
              </w:rPr>
              <w:t>.</w:t>
            </w:r>
          </w:p>
          <w:p w:rsidR="005460AF" w:rsidRPr="00B7276B" w:rsidRDefault="00523935" w:rsidP="00604A3A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0E250A">
              <w:rPr>
                <w:rFonts w:hint="cs"/>
                <w:rtl/>
              </w:rPr>
              <w:t xml:space="preserve"> </w:t>
            </w:r>
            <w:r w:rsidR="00EB5A25">
              <w:rPr>
                <w:rFonts w:hint="cs"/>
                <w:rtl/>
              </w:rPr>
              <w:t>لا يوجد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  <w:r w:rsidR="001E48A4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9F47B1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A877FE">
              <w:rPr>
                <w:rFonts w:hint="cs"/>
                <w:rtl/>
              </w:rPr>
              <w:t xml:space="preserve"> د. عمر العنبر </w:t>
            </w:r>
          </w:p>
          <w:p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A877FE">
              <w:rPr>
                <w:rFonts w:hint="cs"/>
                <w:rtl/>
              </w:rPr>
              <w:t>2430</w:t>
            </w:r>
          </w:p>
          <w:p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A877FE">
              <w:rPr>
                <w:rFonts w:hint="cs"/>
                <w:rtl/>
              </w:rPr>
              <w:t>0777774247</w:t>
            </w:r>
          </w:p>
          <w:p w:rsidR="008E2A33" w:rsidRPr="008E2A33" w:rsidRDefault="008E2A33" w:rsidP="00FB24B6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BB76E0">
              <w:rPr>
                <w:rFonts w:hint="cs"/>
                <w:rtl/>
              </w:rPr>
              <w:t xml:space="preserve"> (</w:t>
            </w:r>
            <w:r w:rsidR="00FB24B6">
              <w:rPr>
                <w:rFonts w:hint="cs"/>
                <w:rtl/>
              </w:rPr>
              <w:t>10-11) الأحد</w:t>
            </w:r>
            <w:r w:rsidR="00A877FE">
              <w:rPr>
                <w:rFonts w:hint="cs"/>
                <w:rtl/>
              </w:rPr>
              <w:t xml:space="preserve"> </w:t>
            </w:r>
            <w:r w:rsidR="00FB24B6">
              <w:rPr>
                <w:rFonts w:hint="cs"/>
                <w:rtl/>
              </w:rPr>
              <w:t xml:space="preserve">/ الثلاثاء(1-2)/ الخميس (2-3). </w:t>
            </w:r>
          </w:p>
          <w:p w:rsidR="005460AF" w:rsidRPr="008E2A33" w:rsidRDefault="008E2A33" w:rsidP="00A877FE">
            <w:pPr>
              <w:pStyle w:val="ps1Char"/>
              <w:rPr>
                <w:lang w:bidi="ar-JO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9F47B1">
              <w:rPr>
                <w:rFonts w:hint="cs"/>
                <w:rtl/>
                <w:lang w:bidi="ar-JO"/>
              </w:rPr>
              <w:t xml:space="preserve"> </w:t>
            </w:r>
            <w:r w:rsidR="00A877FE" w:rsidRPr="00A877F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omar.al-anbar@iu.edu.jo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EB5A25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B6" w:rsidRDefault="00FB24B6" w:rsidP="00FB24B6">
            <w:pPr>
              <w:pStyle w:val="ListParagraph"/>
              <w:bidi/>
              <w:ind w:left="0"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 مفاهيم تذوق النصوص</w:t>
            </w:r>
            <w:r w:rsidRPr="009B1B3B">
              <w:rPr>
                <w:rFonts w:cs="Simplified Arabic" w:hint="cs"/>
                <w:sz w:val="24"/>
                <w:rtl/>
                <w:lang w:bidi="ar-JO"/>
              </w:rPr>
              <w:t xml:space="preserve"> الأدبي وأدواته.</w:t>
            </w:r>
          </w:p>
          <w:p w:rsidR="00FB24B6" w:rsidRPr="009B1B3B" w:rsidRDefault="00FB24B6" w:rsidP="00FB24B6">
            <w:pPr>
              <w:pStyle w:val="ListParagraph"/>
              <w:bidi/>
              <w:ind w:left="0"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خصائص التذوق الأدبي.</w:t>
            </w:r>
          </w:p>
          <w:p w:rsidR="00FB24B6" w:rsidRDefault="00FB24B6" w:rsidP="00FB24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 w:hint="cs"/>
                <w:sz w:val="24"/>
                <w:rtl/>
                <w:lang w:bidi="ar-JO"/>
              </w:rPr>
              <w:t>تنمية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4"/>
                <w:rtl/>
                <w:lang w:bidi="ar-JO"/>
              </w:rPr>
              <w:t>ال</w:t>
            </w:r>
            <w:r>
              <w:rPr>
                <w:rFonts w:cs="Simplified Arabic"/>
                <w:sz w:val="24"/>
                <w:rtl/>
                <w:lang w:bidi="ar-JO"/>
              </w:rPr>
              <w:t>ذائق</w:t>
            </w:r>
            <w:r>
              <w:rPr>
                <w:rFonts w:cs="Simplified Arabic" w:hint="cs"/>
                <w:sz w:val="24"/>
                <w:rtl/>
                <w:lang w:bidi="ar-JO"/>
              </w:rPr>
              <w:t>ة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الأدبية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:rsidR="00FB24B6" w:rsidRDefault="00FB24B6" w:rsidP="00FB24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أنموذجات أدبية تراثية وحد</w:t>
            </w:r>
            <w:r>
              <w:rPr>
                <w:rFonts w:cs="Simplified Arabic" w:hint="cs"/>
                <w:sz w:val="24"/>
                <w:rtl/>
                <w:lang w:bidi="ar-JO"/>
              </w:rPr>
              <w:t>ا</w:t>
            </w:r>
            <w:r>
              <w:rPr>
                <w:rFonts w:cs="Simplified Arabic"/>
                <w:sz w:val="24"/>
                <w:rtl/>
                <w:lang w:bidi="ar-JO"/>
              </w:rPr>
              <w:t>ث</w:t>
            </w:r>
            <w:r>
              <w:rPr>
                <w:rFonts w:cs="Simplified Arabic" w:hint="cs"/>
                <w:sz w:val="24"/>
                <w:rtl/>
                <w:lang w:bidi="ar-JO"/>
              </w:rPr>
              <w:t>ي</w:t>
            </w:r>
            <w:r>
              <w:rPr>
                <w:rFonts w:cs="Simplified Arabic"/>
                <w:sz w:val="24"/>
                <w:rtl/>
                <w:lang w:bidi="ar-JO"/>
              </w:rPr>
              <w:t>ة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: </w:t>
            </w:r>
            <w:r>
              <w:rPr>
                <w:rFonts w:cs="Simplified Arabic"/>
                <w:sz w:val="24"/>
                <w:rtl/>
                <w:lang w:bidi="ar-JO"/>
              </w:rPr>
              <w:t>شعرية ونثرية.</w:t>
            </w:r>
          </w:p>
          <w:p w:rsidR="00FB24B6" w:rsidRDefault="00FB24B6" w:rsidP="00FB24B6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 القيم الأدبية الجمالية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في النصوص الأدبية. </w:t>
            </w:r>
          </w:p>
          <w:p w:rsidR="005460AF" w:rsidRPr="00FB24B6" w:rsidRDefault="00FB24B6" w:rsidP="00FB24B6">
            <w:pPr>
              <w:bidi/>
              <w:jc w:val="both"/>
              <w:rPr>
                <w:rFonts w:cs="Simplified Arabic"/>
                <w:sz w:val="24"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lastRenderedPageBreak/>
              <w:t xml:space="preserve">- أنموذجات تطبيقية.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  <w:r w:rsidR="00EB5A2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3A248A" w:rsidRDefault="00892479" w:rsidP="003A248A">
            <w:pPr>
              <w:pStyle w:val="ListParagraph"/>
              <w:numPr>
                <w:ilvl w:val="0"/>
                <w:numId w:val="28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</w:rPr>
              <w:t>التذوق الأدبي (طبيعته- نظرياته- مقوماته- معاييره- قياسه)،د. ماهر شعبان عبد الباري، دار الفكر : الأردن، 2009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FD06B6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 بها</w:t>
            </w:r>
            <w:r w:rsidR="00EB5A2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:</w:t>
            </w:r>
          </w:p>
          <w:p w:rsidR="00951492" w:rsidRDefault="00951492" w:rsidP="003A248A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تذوق النص الأدبي، مصطفى الكسواني، زهدي عيد، حسين قطاني، دار صفاء للنشر والتوزيع، الأردن،2009م. </w:t>
            </w:r>
          </w:p>
          <w:p w:rsidR="005460AF" w:rsidRPr="00892479" w:rsidRDefault="00892479" w:rsidP="00070B81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89247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في الدراسة الأدبية تذوق النص الأدبي،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عبدالله الطنطاوي، محمد الحسناوي، </w:t>
            </w:r>
            <w:r w:rsidR="00070B81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دار الضياء: الأردن</w:t>
            </w:r>
            <w:r w:rsidR="003A248A" w:rsidRPr="0089247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. </w:t>
            </w:r>
          </w:p>
          <w:p w:rsidR="001E0E55" w:rsidRDefault="00070B81" w:rsidP="001E0E55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تذوق النص الأدبي، صادق الدباس، دار أسامة للنشر والتوزيع: الأردن، ط(1)، 2012م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. </w:t>
            </w:r>
          </w:p>
          <w:p w:rsidR="000312A5" w:rsidRPr="00070B81" w:rsidRDefault="00070B81" w:rsidP="00070B81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في التذوق الأدبي للنص الشعري، عثمان موافي، دار المعرفة الجامعية: مصر، 2008م 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E809C5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يتعرف الفرق بين البلاغة والفصاحة.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علوم البلاغة: البيان والمعاني والبديع.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مفهوم البيان وأبوابه: التشبيه والاستعارة والكناية.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مفهوم المعاني وبعض أبوابه مثل الخبر والإنشاء والقصر.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مفهوم البديع.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Default="00E809C5" w:rsidP="00604A3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يميز بين المحسنات اللفظية والمعنوية.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Pr="00E809C5" w:rsidRDefault="00E809C5" w:rsidP="00604A3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يطبق على نصوص شعرية ونثرية لأبواب البلاغة.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Pr="00E809C5" w:rsidRDefault="00E809C5" w:rsidP="00604A3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يتبين أثر البلاغة في تحلية المعنى وتنميقه.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  <w:r w:rsidR="00FD06B6">
        <w:rPr>
          <w:rFonts w:ascii="Cambria" w:hAnsi="Cambria" w:cs="Khalid Art bold" w:hint="cs"/>
          <w:b w:val="0"/>
          <w:bCs w:val="0"/>
          <w:sz w:val="24"/>
          <w:rtl/>
          <w:lang w:val="en-US" w:bidi="ar-J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708" w:type="dxa"/>
            <w:vAlign w:val="center"/>
          </w:tcPr>
          <w:p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EE7B28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EE7B28" w:rsidRPr="00B7276B" w:rsidRDefault="003C1E71" w:rsidP="00604A3A">
            <w:pPr>
              <w:pStyle w:val="ps1Char"/>
              <w:rPr>
                <w:rtl/>
                <w:lang w:bidi="ar-JO"/>
              </w:rPr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B28" w:rsidRPr="00B7276B" w:rsidRDefault="00E700FF" w:rsidP="00604A3A">
            <w:pPr>
              <w:pStyle w:val="ps1Char"/>
            </w:pPr>
            <w:r>
              <w:rPr>
                <w:rFonts w:hint="cs"/>
                <w:rtl/>
              </w:rPr>
              <w:t>1،2،3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E7B28" w:rsidRPr="00B7276B" w:rsidRDefault="00FD06B6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المقصود من البلاغة وكل فن من فنونها.</w:t>
            </w:r>
          </w:p>
        </w:tc>
        <w:tc>
          <w:tcPr>
            <w:tcW w:w="708" w:type="dxa"/>
          </w:tcPr>
          <w:p w:rsidR="00EE7B28" w:rsidRPr="00B7276B" w:rsidRDefault="00EE7B28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FD06B6" w:rsidP="00604A3A">
            <w:pPr>
              <w:pStyle w:val="ps1Char"/>
            </w:pPr>
            <w:r>
              <w:t>B,c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3C1E71" w:rsidP="00604A3A">
            <w:pPr>
              <w:pStyle w:val="ps1Char"/>
            </w:pPr>
            <w:r>
              <w:rPr>
                <w:rFonts w:hint="cs"/>
                <w:rtl/>
              </w:rPr>
              <w:t>6،7،8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D06B6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تحديد المعنى البلاغي والصورة البيانية والشكل البديعي في نماذج منتقاة.</w:t>
            </w: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FD06B6" w:rsidP="00604A3A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D06B6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التوقف والتأمل العميق في أوجه الإعجاز القرآني الحكيم وخصائص البيان النبوي.</w:t>
            </w: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FD06B6" w:rsidP="00604A3A">
            <w:pPr>
              <w:pStyle w:val="ps1Char"/>
            </w:pPr>
            <w: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C1E71" w:rsidP="00604A3A">
            <w:pPr>
              <w:pStyle w:val="ps1Char"/>
            </w:pPr>
            <w:r>
              <w:rPr>
                <w:rFonts w:hint="cs"/>
                <w:rtl/>
              </w:rPr>
              <w:t>7،8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EE7B28" w:rsidP="00604A3A">
            <w:pPr>
              <w:pStyle w:val="ps1Char"/>
            </w:pPr>
            <w:r>
              <w:rPr>
                <w:rFonts w:hint="cs"/>
                <w:rtl/>
              </w:rPr>
              <w:t xml:space="preserve">توظيف ما درس في أثناء </w:t>
            </w:r>
            <w:r w:rsidR="000E250A">
              <w:rPr>
                <w:rFonts w:hint="cs"/>
                <w:rtl/>
              </w:rPr>
              <w:t>تدريس</w:t>
            </w:r>
            <w:r>
              <w:rPr>
                <w:rFonts w:hint="cs"/>
                <w:rtl/>
              </w:rPr>
              <w:t xml:space="preserve"> النص الأدبي وتلقيه.</w:t>
            </w: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3C1E71" w:rsidP="003C1E7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</w:t>
            </w:r>
            <w:r w:rsidR="00070B81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الأدب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وتطوره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70B81" w:rsidP="00070B81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</w:t>
            </w:r>
            <w:r w:rsidR="005C623C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الأدب 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3C1E71" w:rsidP="00F01AF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</w:t>
            </w:r>
            <w:r w:rsidR="00070B81">
              <w:rPr>
                <w:rFonts w:cs="Khalid Art bold" w:hint="cs"/>
                <w:rtl/>
                <w:lang w:val="en-US" w:bidi="ar-JO"/>
              </w:rPr>
              <w:t>وظائف الأدب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70B81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 xml:space="preserve">وظائف الأدب 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3C1E71" w:rsidRDefault="00F01AF0" w:rsidP="003C1E71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 xml:space="preserve">فهم </w:t>
            </w:r>
            <w:r w:rsidR="00F00807">
              <w:rPr>
                <w:rFonts w:cs="Khalid Art bold" w:hint="cs"/>
                <w:rtl/>
                <w:lang w:val="en-US" w:bidi="ar-JO"/>
              </w:rPr>
              <w:t>الجوانب النفسية والجمالية للأدب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F0080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الوظيفتان النفسية والجمالية للأدب</w:t>
            </w:r>
            <w:r w:rsidR="00F01AF0">
              <w:rPr>
                <w:rFonts w:cs="Khalid Art bold" w:hint="cs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F01AF0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</w:t>
            </w:r>
            <w:r w:rsidR="00F0080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الجوانب الاجتماعية والتاريخية للأدب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F00807" w:rsidP="00F01AF0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الوظيفتان الاجتماعية والتاريخية للأدب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3C1E71" w:rsidRDefault="00F01AF0" w:rsidP="00F01AF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</w:t>
            </w:r>
            <w:r w:rsidR="00823885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</w:t>
            </w:r>
            <w:r w:rsidR="00F00807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فهم </w:t>
            </w:r>
            <w:r w:rsidR="00F0080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الوظيفة التعليمية للأدب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F01AF0" w:rsidP="00F01AF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</w:t>
            </w:r>
            <w:r w:rsidR="00F0080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لوظيفة التعليمية للأدب 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3C1E71" w:rsidRDefault="00F01AF0" w:rsidP="00F0080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التعرف </w:t>
            </w:r>
            <w:r w:rsidR="00F00807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مفاهيم الشعر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F0080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مفهوم الشعر 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5460AF" w:rsidP="00FD06B6">
            <w:pPr>
              <w:pStyle w:val="BodyText"/>
              <w:numPr>
                <w:ilvl w:val="0"/>
                <w:numId w:val="25"/>
              </w:numPr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الامتحان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823885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F00807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الشعر الغنائي والملحمي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F0080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مفهوم الشعر الغنائي والملحمي 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F01AF0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التعرف إلى</w:t>
            </w:r>
            <w:r w:rsidR="00B1589F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مفهوم الشعر المسرحي والتعليمي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F01AF0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</w:t>
            </w:r>
            <w:r w:rsidR="00B1589F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فهوم الشعر المسرحي وال</w:t>
            </w:r>
            <w:r w:rsidR="005F04C5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تعليمي </w:t>
            </w:r>
            <w:r w:rsidR="00B1589F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2F618E">
        <w:trPr>
          <w:trHeight w:val="233"/>
        </w:trPr>
        <w:tc>
          <w:tcPr>
            <w:tcW w:w="3274" w:type="pct"/>
            <w:shd w:val="clear" w:color="auto" w:fill="auto"/>
          </w:tcPr>
          <w:p w:rsidR="005460AF" w:rsidRPr="00823885" w:rsidRDefault="002F618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مفهوم النثر وأجناسه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5F04C5" w:rsidP="005F04C5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مفهوم النثر وأجناسه 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823885" w:rsidRDefault="00823885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الأمثال والسجع والخطبة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5F04C5" w:rsidP="0082388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الأمثال والسجع والخطبة 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823885" w:rsidRDefault="00823885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الرسالة المقامة المقالة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5F04C5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الرسالة المقامة المقالة</w:t>
            </w:r>
          </w:p>
        </w:tc>
      </w:tr>
      <w:tr w:rsidR="005460AF" w:rsidRPr="00123E72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D97E68" w:rsidRDefault="002F618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فهم 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>مناهج التذوق الأدبي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5F04C5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مناهج التذوق الأدبي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D97E68" w:rsidRDefault="002F618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>معايير التذوق الأدبي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5F04C5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معايير التذوق الأدبي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EE7B28" w:rsidRDefault="002F618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التطبيق </w:t>
            </w:r>
            <w:r w:rsidR="005F04C5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على قياس التذوق الأدبي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5F04C5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قياس التذوق الأدبي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FD06B6" w:rsidRDefault="005460AF" w:rsidP="00FD06B6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النشاطات والاستراتيجيات التدريسية</w:t>
      </w:r>
      <w:r w:rsidR="00604A3A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604A3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/>
                <w:sz w:val="22"/>
                <w:szCs w:val="22"/>
              </w:rPr>
              <w:t xml:space="preserve"> 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:rsidR="005460AF" w:rsidRPr="00B7276B" w:rsidRDefault="005460AF" w:rsidP="00604A3A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Pr="001E48A4" w:rsidRDefault="00514778" w:rsidP="001E48A4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E48A4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  <w:r w:rsidR="003C1E71" w:rsidRPr="001E48A4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المختبرات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، المكتبة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  <w:r w:rsidR="00D97E68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1E48A4" w:rsidRPr="001E48A4" w:rsidRDefault="001E48A4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1E48A4">
              <w:rPr>
                <w:rFonts w:cs="Khalid Art bold" w:hint="cs"/>
                <w:sz w:val="22"/>
                <w:szCs w:val="22"/>
                <w:rtl/>
              </w:rPr>
              <w:t>تفعيل الانترنت والمكتبة للاطلاع على الجديد في الموضوع.</w:t>
            </w:r>
          </w:p>
          <w:p w:rsidR="00A61239" w:rsidRPr="002F618E" w:rsidRDefault="00A85522" w:rsidP="002F618E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="001E48A4"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  <w:r w:rsidR="00D97E68">
        <w:rPr>
          <w:rFonts w:ascii="Cambria" w:hAnsi="Cambria" w:cs="Khalid Art bold" w:hint="cs"/>
          <w:sz w:val="24"/>
          <w:rtl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604A3A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  <w:r w:rsidR="00823885">
              <w:rPr>
                <w:rFonts w:cs="Khalid Art bold" w:hint="cs"/>
                <w:sz w:val="24"/>
                <w:szCs w:val="24"/>
                <w:rtl/>
              </w:rPr>
              <w:t>.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651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823885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والتواقيع: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802"/>
        <w:gridCol w:w="2499"/>
        <w:gridCol w:w="1601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EF7E23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EF7E23" w:rsidRDefault="002F618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2F618E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مدرس</w:t>
            </w:r>
            <w:r w:rsidR="00415294"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EF7E23" w:rsidP="00EF7E23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6/10/2019</w:t>
            </w: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EF7E23" w:rsidP="00EF7E23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6/10/2019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Default="002F618E" w:rsidP="00415294">
      <w:pPr>
        <w:bidi/>
        <w:spacing w:after="0"/>
        <w:rPr>
          <w:rFonts w:cs="Khalid Art bold"/>
          <w:rtl/>
          <w:lang w:bidi="ar-JO"/>
        </w:rPr>
      </w:pPr>
      <w:r>
        <w:rPr>
          <w:rFonts w:cs="Khalid Art bold" w:hint="cs"/>
          <w:rtl/>
          <w:lang w:bidi="ar-JO"/>
        </w:rPr>
        <w:t xml:space="preserve">المتبقي: </w:t>
      </w:r>
    </w:p>
    <w:p w:rsidR="002F618E" w:rsidRPr="002F618E" w:rsidRDefault="002F618E" w:rsidP="002F618E">
      <w:pPr>
        <w:pStyle w:val="ListParagraph"/>
        <w:numPr>
          <w:ilvl w:val="0"/>
          <w:numId w:val="29"/>
        </w:numPr>
        <w:bidi/>
        <w:spacing w:after="0"/>
        <w:rPr>
          <w:rFonts w:cs="Khalid Art bold"/>
          <w:b/>
          <w:bCs/>
          <w:color w:val="FF0000"/>
          <w:lang w:bidi="ar-JO"/>
        </w:rPr>
      </w:pPr>
      <w:r w:rsidRPr="002F618E">
        <w:rPr>
          <w:rFonts w:cs="Khalid Art bold" w:hint="cs"/>
          <w:b/>
          <w:bCs/>
          <w:color w:val="FF0000"/>
          <w:rtl/>
          <w:lang w:bidi="ar-JO"/>
        </w:rPr>
        <w:t xml:space="preserve">أهداف المادة من الملف. </w:t>
      </w:r>
    </w:p>
    <w:p w:rsidR="002F618E" w:rsidRPr="002F618E" w:rsidRDefault="002F618E" w:rsidP="002F618E">
      <w:pPr>
        <w:pStyle w:val="ListParagraph"/>
        <w:numPr>
          <w:ilvl w:val="0"/>
          <w:numId w:val="29"/>
        </w:numPr>
        <w:bidi/>
        <w:spacing w:after="0"/>
        <w:rPr>
          <w:rFonts w:cs="Khalid Art bold"/>
          <w:b/>
          <w:bCs/>
          <w:color w:val="FF0000"/>
          <w:lang w:bidi="ar-JO"/>
        </w:rPr>
      </w:pPr>
      <w:r w:rsidRPr="002F618E">
        <w:rPr>
          <w:rFonts w:cs="Khalid Art bold" w:hint="cs"/>
          <w:b/>
          <w:bCs/>
          <w:color w:val="FF0000"/>
          <w:rtl/>
          <w:lang w:bidi="ar-JO"/>
        </w:rPr>
        <w:t xml:space="preserve">مخرجات المادة من الملف. </w:t>
      </w:r>
    </w:p>
    <w:p w:rsidR="002F618E" w:rsidRPr="002F618E" w:rsidRDefault="002F618E" w:rsidP="002F618E">
      <w:pPr>
        <w:pStyle w:val="ListParagraph"/>
        <w:numPr>
          <w:ilvl w:val="0"/>
          <w:numId w:val="29"/>
        </w:numPr>
        <w:bidi/>
        <w:spacing w:after="0"/>
        <w:rPr>
          <w:rFonts w:cs="Khalid Art bold"/>
          <w:b/>
          <w:bCs/>
          <w:color w:val="FF0000"/>
          <w:lang w:bidi="ar-JO"/>
        </w:rPr>
      </w:pPr>
      <w:r w:rsidRPr="002F618E">
        <w:rPr>
          <w:rFonts w:cs="Khalid Art bold" w:hint="cs"/>
          <w:b/>
          <w:bCs/>
          <w:color w:val="FF0000"/>
          <w:rtl/>
          <w:lang w:bidi="ar-JO"/>
        </w:rPr>
        <w:t xml:space="preserve">ربط الأهداف مع المخرجات. </w:t>
      </w:r>
    </w:p>
    <w:sectPr w:rsidR="002F618E" w:rsidRPr="002F618E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62" w:rsidRDefault="00551962">
      <w:pPr>
        <w:spacing w:after="0" w:line="240" w:lineRule="auto"/>
      </w:pPr>
      <w:r>
        <w:separator/>
      </w:r>
    </w:p>
  </w:endnote>
  <w:endnote w:type="continuationSeparator" w:id="0">
    <w:p w:rsidR="00551962" w:rsidRDefault="005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5F04C5" w:rsidRPr="005F04C5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51962">
      <w:fldChar w:fldCharType="begin"/>
    </w:r>
    <w:r w:rsidR="00551962">
      <w:instrText xml:space="preserve"> NUMPAGES  \* Arabic  \* MERGEFORMAT </w:instrText>
    </w:r>
    <w:r w:rsidR="00551962">
      <w:fldChar w:fldCharType="separate"/>
    </w:r>
    <w:r w:rsidR="005F04C5" w:rsidRPr="005F04C5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551962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551962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067913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51962">
      <w:fldChar w:fldCharType="begin"/>
    </w:r>
    <w:r w:rsidR="00551962">
      <w:instrText xml:space="preserve"> NUMPAGES  \* Arabic  \* MERGEFORMAT </w:instrText>
    </w:r>
    <w:r w:rsidR="00551962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551962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55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62" w:rsidRDefault="00551962">
      <w:pPr>
        <w:spacing w:after="0" w:line="240" w:lineRule="auto"/>
      </w:pPr>
      <w:r>
        <w:separator/>
      </w:r>
    </w:p>
  </w:footnote>
  <w:footnote w:type="continuationSeparator" w:id="0">
    <w:p w:rsidR="00551962" w:rsidRDefault="005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A109E5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3175" t="0" r="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LuXII+MBAACw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A109E5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551962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Mj3Nhn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:rsidR="00E1761B" w:rsidRDefault="00551962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551962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55196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55196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551962" w:rsidP="007A1FF6">
          <w:pPr>
            <w:pStyle w:val="Header"/>
            <w:jc w:val="right"/>
          </w:pPr>
        </w:p>
      </w:tc>
    </w:tr>
  </w:tbl>
  <w:p w:rsidR="009316C4" w:rsidRPr="001A39E2" w:rsidRDefault="00551962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3"/>
    <w:multiLevelType w:val="hybridMultilevel"/>
    <w:tmpl w:val="C9AAFEA6"/>
    <w:lvl w:ilvl="0" w:tplc="56C40AD4">
      <w:start w:val="27"/>
      <w:numFmt w:val="arabicAlpha"/>
      <w:lvlText w:val="%1-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B04"/>
    <w:multiLevelType w:val="hybridMultilevel"/>
    <w:tmpl w:val="6FB4C226"/>
    <w:lvl w:ilvl="0" w:tplc="C9741C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E97"/>
    <w:multiLevelType w:val="hybridMultilevel"/>
    <w:tmpl w:val="BCB4B57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0396375D"/>
    <w:multiLevelType w:val="hybridMultilevel"/>
    <w:tmpl w:val="58984BA8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16903995"/>
    <w:multiLevelType w:val="hybridMultilevel"/>
    <w:tmpl w:val="9E0A86E8"/>
    <w:lvl w:ilvl="0" w:tplc="456A873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C01"/>
    <w:multiLevelType w:val="hybridMultilevel"/>
    <w:tmpl w:val="A522AED4"/>
    <w:lvl w:ilvl="0" w:tplc="343661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C8E20EF"/>
    <w:multiLevelType w:val="hybridMultilevel"/>
    <w:tmpl w:val="2B00F070"/>
    <w:lvl w:ilvl="0" w:tplc="7D0CA30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243"/>
    <w:multiLevelType w:val="hybridMultilevel"/>
    <w:tmpl w:val="7DE88FAC"/>
    <w:lvl w:ilvl="0" w:tplc="CDBC5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098"/>
    <w:multiLevelType w:val="hybridMultilevel"/>
    <w:tmpl w:val="80FCC50C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000"/>
    <w:multiLevelType w:val="hybridMultilevel"/>
    <w:tmpl w:val="CCBE08A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5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AB3"/>
    <w:multiLevelType w:val="hybridMultilevel"/>
    <w:tmpl w:val="BDD4136C"/>
    <w:lvl w:ilvl="0" w:tplc="B336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14"/>
  </w:num>
  <w:num w:numId="8">
    <w:abstractNumId w:val="23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7"/>
  </w:num>
  <w:num w:numId="19">
    <w:abstractNumId w:val="1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21"/>
  </w:num>
  <w:num w:numId="25">
    <w:abstractNumId w:val="27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036E7"/>
    <w:rsid w:val="000312A5"/>
    <w:rsid w:val="00067913"/>
    <w:rsid w:val="00070B81"/>
    <w:rsid w:val="00072EB9"/>
    <w:rsid w:val="0009745A"/>
    <w:rsid w:val="000A5E03"/>
    <w:rsid w:val="000E250A"/>
    <w:rsid w:val="0011437E"/>
    <w:rsid w:val="001238CE"/>
    <w:rsid w:val="00123E72"/>
    <w:rsid w:val="00131938"/>
    <w:rsid w:val="001A2D85"/>
    <w:rsid w:val="001E0E55"/>
    <w:rsid w:val="001E48A4"/>
    <w:rsid w:val="00243987"/>
    <w:rsid w:val="002603C3"/>
    <w:rsid w:val="002813F3"/>
    <w:rsid w:val="002E6BD9"/>
    <w:rsid w:val="002F618E"/>
    <w:rsid w:val="0032424D"/>
    <w:rsid w:val="00363AB0"/>
    <w:rsid w:val="00394E76"/>
    <w:rsid w:val="003A248A"/>
    <w:rsid w:val="003A29D1"/>
    <w:rsid w:val="003C1E71"/>
    <w:rsid w:val="00415294"/>
    <w:rsid w:val="004D7824"/>
    <w:rsid w:val="00501DB8"/>
    <w:rsid w:val="00514778"/>
    <w:rsid w:val="00523935"/>
    <w:rsid w:val="00533639"/>
    <w:rsid w:val="005450F0"/>
    <w:rsid w:val="005460AF"/>
    <w:rsid w:val="00551962"/>
    <w:rsid w:val="005C623C"/>
    <w:rsid w:val="005F04C5"/>
    <w:rsid w:val="00604A3A"/>
    <w:rsid w:val="00636547"/>
    <w:rsid w:val="00661033"/>
    <w:rsid w:val="00664156"/>
    <w:rsid w:val="0066557D"/>
    <w:rsid w:val="006E5EB1"/>
    <w:rsid w:val="007042CF"/>
    <w:rsid w:val="00722C25"/>
    <w:rsid w:val="00803C3D"/>
    <w:rsid w:val="00811EBB"/>
    <w:rsid w:val="00823885"/>
    <w:rsid w:val="00865CC7"/>
    <w:rsid w:val="00875E98"/>
    <w:rsid w:val="00877471"/>
    <w:rsid w:val="00892479"/>
    <w:rsid w:val="008E2A33"/>
    <w:rsid w:val="00951492"/>
    <w:rsid w:val="00983ACB"/>
    <w:rsid w:val="009D0BBC"/>
    <w:rsid w:val="009F47B1"/>
    <w:rsid w:val="00A109E5"/>
    <w:rsid w:val="00A10F83"/>
    <w:rsid w:val="00A12393"/>
    <w:rsid w:val="00A61239"/>
    <w:rsid w:val="00A85522"/>
    <w:rsid w:val="00A877FE"/>
    <w:rsid w:val="00AB520E"/>
    <w:rsid w:val="00AC716F"/>
    <w:rsid w:val="00B1589F"/>
    <w:rsid w:val="00B36DE6"/>
    <w:rsid w:val="00B61F36"/>
    <w:rsid w:val="00B7276B"/>
    <w:rsid w:val="00B739CD"/>
    <w:rsid w:val="00BB238D"/>
    <w:rsid w:val="00BB76E0"/>
    <w:rsid w:val="00BE155C"/>
    <w:rsid w:val="00BE17F8"/>
    <w:rsid w:val="00BF284F"/>
    <w:rsid w:val="00C1708B"/>
    <w:rsid w:val="00D323F4"/>
    <w:rsid w:val="00D72039"/>
    <w:rsid w:val="00D97E68"/>
    <w:rsid w:val="00E05003"/>
    <w:rsid w:val="00E1356A"/>
    <w:rsid w:val="00E4542A"/>
    <w:rsid w:val="00E666C0"/>
    <w:rsid w:val="00E700FF"/>
    <w:rsid w:val="00E75381"/>
    <w:rsid w:val="00E809C5"/>
    <w:rsid w:val="00EB5A25"/>
    <w:rsid w:val="00EE7B28"/>
    <w:rsid w:val="00EF7E23"/>
    <w:rsid w:val="00F00807"/>
    <w:rsid w:val="00F01AF0"/>
    <w:rsid w:val="00F63BF8"/>
    <w:rsid w:val="00F96C1E"/>
    <w:rsid w:val="00FB24B6"/>
    <w:rsid w:val="00FD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C1C2D-B7B5-4FF2-8449-87CFC8D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604A3A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604A3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F1D7-935A-4427-B61A-89098718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2019-10-02T06:20:00Z</cp:lastPrinted>
  <dcterms:created xsi:type="dcterms:W3CDTF">2020-10-19T17:59:00Z</dcterms:created>
  <dcterms:modified xsi:type="dcterms:W3CDTF">2020-10-19T17:59:00Z</dcterms:modified>
</cp:coreProperties>
</file>