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34046" w14:textId="77777777" w:rsidR="00BF7E4E" w:rsidRPr="007040B9" w:rsidRDefault="00BF7E4E" w:rsidP="00BF7E4E">
      <w:pPr>
        <w:shd w:val="clear" w:color="auto" w:fill="BFBFBF"/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7040B9">
        <w:rPr>
          <w:rFonts w:asciiTheme="majorBidi" w:hAnsiTheme="majorBidi" w:cstheme="majorBidi"/>
          <w:sz w:val="24"/>
          <w:szCs w:val="24"/>
          <w:lang w:bidi="ar-JO"/>
        </w:rPr>
        <w:t xml:space="preserve">Course Name: Modern 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Literary Criticism                        Course no: </w:t>
      </w:r>
      <w:r w:rsidRPr="007040B9">
        <w:rPr>
          <w:rFonts w:asciiTheme="majorBidi" w:hAnsiTheme="majorBidi" w:cstheme="majorBidi"/>
          <w:sz w:val="24"/>
          <w:szCs w:val="24"/>
          <w:lang w:bidi="ar-JO"/>
        </w:rPr>
        <w:t xml:space="preserve">01013123 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r w:rsidRPr="007040B9"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                     </w:t>
      </w:r>
      <w:proofErr w:type="gramStart"/>
      <w:r>
        <w:rPr>
          <w:rFonts w:asciiTheme="majorBidi" w:hAnsiTheme="majorBidi" w:cstheme="majorBidi"/>
          <w:sz w:val="24"/>
          <w:szCs w:val="24"/>
          <w:lang w:bidi="ar-JO"/>
        </w:rPr>
        <w:t xml:space="preserve">   </w:t>
      </w:r>
      <w:r w:rsidRPr="007040B9">
        <w:rPr>
          <w:rFonts w:asciiTheme="majorBidi" w:hAnsiTheme="majorBidi" w:cstheme="majorBidi"/>
          <w:sz w:val="24"/>
          <w:szCs w:val="24"/>
          <w:lang w:bidi="ar-JO"/>
        </w:rPr>
        <w:t>(</w:t>
      </w:r>
      <w:proofErr w:type="gramEnd"/>
      <w:r w:rsidRPr="007040B9">
        <w:rPr>
          <w:rFonts w:asciiTheme="majorBidi" w:hAnsiTheme="majorBidi" w:cstheme="majorBidi"/>
          <w:sz w:val="24"/>
          <w:szCs w:val="24"/>
          <w:lang w:bidi="ar-JO"/>
        </w:rPr>
        <w:t>3 CHs.)</w:t>
      </w:r>
    </w:p>
    <w:p w14:paraId="0E95A7E8" w14:textId="77777777" w:rsidR="00BF7E4E" w:rsidRPr="007A6257" w:rsidRDefault="00BF7E4E" w:rsidP="00BF7E4E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7A6257">
        <w:rPr>
          <w:rFonts w:asciiTheme="majorBidi" w:hAnsiTheme="majorBidi" w:cstheme="majorBidi"/>
          <w:sz w:val="24"/>
          <w:szCs w:val="24"/>
          <w:lang w:bidi="ar-JO"/>
        </w:rPr>
        <w:t>Idiomatic and linguistic meanings of literary criticism.</w:t>
      </w:r>
    </w:p>
    <w:p w14:paraId="1E572708" w14:textId="77777777" w:rsidR="00BF7E4E" w:rsidRPr="007A6257" w:rsidRDefault="00BF7E4E" w:rsidP="00BF7E4E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7A6257">
        <w:rPr>
          <w:rFonts w:asciiTheme="majorBidi" w:hAnsiTheme="majorBidi" w:cstheme="majorBidi"/>
          <w:sz w:val="24"/>
          <w:szCs w:val="24"/>
          <w:lang w:bidi="ar-JO"/>
        </w:rPr>
        <w:t>Development of modern literary criticism</w:t>
      </w:r>
    </w:p>
    <w:p w14:paraId="108116C8" w14:textId="77777777" w:rsidR="00BF7E4E" w:rsidRPr="007A6257" w:rsidRDefault="00BF7E4E" w:rsidP="00BF7E4E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7A6257">
        <w:rPr>
          <w:rFonts w:asciiTheme="majorBidi" w:hAnsiTheme="majorBidi" w:cstheme="majorBidi"/>
          <w:sz w:val="24"/>
          <w:szCs w:val="24"/>
          <w:lang w:bidi="ar-JO"/>
        </w:rPr>
        <w:t>Relations between old and modern literary criticism.</w:t>
      </w:r>
    </w:p>
    <w:p w14:paraId="4353A4F6" w14:textId="77777777" w:rsidR="00BF7E4E" w:rsidRPr="007A6257" w:rsidRDefault="00BF7E4E" w:rsidP="00BF7E4E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7A6257">
        <w:rPr>
          <w:rFonts w:asciiTheme="majorBidi" w:hAnsiTheme="majorBidi" w:cstheme="majorBidi"/>
          <w:sz w:val="24"/>
          <w:szCs w:val="24"/>
          <w:lang w:bidi="ar-JO"/>
        </w:rPr>
        <w:t>Roles of literary criticism.</w:t>
      </w:r>
    </w:p>
    <w:p w14:paraId="7AEC54F2" w14:textId="77777777" w:rsidR="00BF7E4E" w:rsidRPr="007A6257" w:rsidRDefault="00BF7E4E" w:rsidP="00BF7E4E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7A6257">
        <w:rPr>
          <w:rFonts w:asciiTheme="majorBidi" w:hAnsiTheme="majorBidi" w:cstheme="majorBidi"/>
          <w:sz w:val="24"/>
          <w:szCs w:val="24"/>
          <w:lang w:bidi="ar-JO"/>
        </w:rPr>
        <w:t>Education of the literary critic.</w:t>
      </w:r>
    </w:p>
    <w:p w14:paraId="5783B11D" w14:textId="77777777" w:rsidR="00BF7E4E" w:rsidRPr="007A6257" w:rsidRDefault="00BF7E4E" w:rsidP="00BF7E4E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7A6257">
        <w:rPr>
          <w:rFonts w:asciiTheme="majorBidi" w:hAnsiTheme="majorBidi" w:cstheme="majorBidi"/>
          <w:sz w:val="24"/>
          <w:szCs w:val="24"/>
          <w:lang w:bidi="ar-JO"/>
        </w:rPr>
        <w:t>Most notable methods and schools of modern literary criticism</w:t>
      </w:r>
    </w:p>
    <w:p w14:paraId="722E8045" w14:textId="77777777" w:rsidR="00BF7E4E" w:rsidRPr="007A6257" w:rsidRDefault="00BF7E4E" w:rsidP="00BF7E4E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7A6257">
        <w:rPr>
          <w:rFonts w:asciiTheme="majorBidi" w:hAnsiTheme="majorBidi" w:cstheme="majorBidi"/>
          <w:sz w:val="24"/>
          <w:szCs w:val="24"/>
          <w:lang w:bidi="ar-JO"/>
        </w:rPr>
        <w:t>Application models.</w:t>
      </w:r>
    </w:p>
    <w:p w14:paraId="3F3F5923" w14:textId="77777777" w:rsidR="00BF7E4E" w:rsidRDefault="00BF7E4E">
      <w:bookmarkStart w:id="0" w:name="_GoBack"/>
      <w:bookmarkEnd w:id="0"/>
    </w:p>
    <w:sectPr w:rsidR="00BF7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E4411"/>
    <w:multiLevelType w:val="hybridMultilevel"/>
    <w:tmpl w:val="E59295D6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E4E"/>
    <w:rsid w:val="00B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82764"/>
  <w15:chartTrackingRefBased/>
  <w15:docId w15:val="{8D369F10-33D6-4299-BC45-671A99BE1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E4E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2020-10-20T12:41:00Z</dcterms:created>
  <dcterms:modified xsi:type="dcterms:W3CDTF">2020-10-20T12:41:00Z</dcterms:modified>
</cp:coreProperties>
</file>